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24C0" w:rsidRDefault="00E124C0" w:rsidP="00E124C0">
      <w:pPr>
        <w:autoSpaceDE w:val="0"/>
        <w:autoSpaceDN w:val="0"/>
        <w:adjustRightInd w:val="0"/>
        <w:spacing w:after="0" w:line="240" w:lineRule="auto"/>
        <w:ind w:firstLine="540"/>
        <w:jc w:val="right"/>
        <w:outlineLvl w:val="0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Проект</w:t>
      </w:r>
    </w:p>
    <w:p w:rsidR="00E124C0" w:rsidRDefault="00E124C0" w:rsidP="00DE637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Calibri" w:hAnsi="Calibri" w:cs="Calibri"/>
          <w:b/>
          <w:bCs/>
        </w:rPr>
      </w:pPr>
    </w:p>
    <w:p w:rsidR="00DE6371" w:rsidRDefault="00DE6371" w:rsidP="00DE637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Паспорт муниципальной программы "Развитие транспортной системы Шабалинского района".</w:t>
      </w:r>
    </w:p>
    <w:p w:rsidR="00DE6371" w:rsidRDefault="00DE6371" w:rsidP="00DE637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438"/>
        <w:gridCol w:w="6633"/>
      </w:tblGrid>
      <w:tr w:rsidR="00DE6371"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371" w:rsidRDefault="00DE637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Ответственный исполнитель муниципальной программы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371" w:rsidRDefault="00DE637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Администрация Шабалинского района Кировской области</w:t>
            </w:r>
          </w:p>
        </w:tc>
      </w:tr>
      <w:tr w:rsidR="00DE6371"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371" w:rsidRDefault="00DE637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Соисполнители муниципальной программы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371" w:rsidRDefault="00DE637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Отсутствуют</w:t>
            </w:r>
          </w:p>
        </w:tc>
      </w:tr>
      <w:tr w:rsidR="00DE6371"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371" w:rsidRDefault="00DE637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Наименование подпрограмм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371" w:rsidRDefault="00DE637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Отсутствуют</w:t>
            </w:r>
          </w:p>
        </w:tc>
      </w:tr>
      <w:tr w:rsidR="00DE6371"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371" w:rsidRDefault="00DE637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Программно-целевые инструменты муниципальной программы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371" w:rsidRDefault="00DE637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Отсутствуют</w:t>
            </w:r>
          </w:p>
        </w:tc>
      </w:tr>
      <w:tr w:rsidR="00DE6371"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371" w:rsidRDefault="00DE637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Цели муниципальной программы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371" w:rsidRDefault="00DE637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Организация дорожной деятельности, сохранение и развитие транспортной сети автомобильных дорог общего пользования местного значения.</w:t>
            </w:r>
          </w:p>
          <w:p w:rsidR="00DE6371" w:rsidRDefault="00DE637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Развитие транспортной инфраструктуры с повышением уровня безопасности, доступности и качества услуг транспортного комплекса для населения</w:t>
            </w:r>
          </w:p>
        </w:tc>
      </w:tr>
      <w:tr w:rsidR="00DE6371"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371" w:rsidRDefault="00DE637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Задачи муниципальной программы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371" w:rsidRDefault="00DE637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Увеличение протяженности автомобильных дорог общего пользования местного значения, соответствующих нормативным требованиям;</w:t>
            </w:r>
          </w:p>
          <w:p w:rsidR="00DE6371" w:rsidRDefault="00DE637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поддержание автомобильных дорог общего пользования местного значения на уровне, соответствующем нормативным требованиям, путем содержания автодорог и искусственных сооружений на них;</w:t>
            </w:r>
          </w:p>
          <w:p w:rsidR="00DE6371" w:rsidRDefault="00DE637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обеспечение регулярного автобусного сообщения на маршрутах с низким пассажиропотоком;</w:t>
            </w:r>
          </w:p>
          <w:p w:rsidR="00DE6371" w:rsidRDefault="00DE637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безопасность дорожного движения</w:t>
            </w:r>
          </w:p>
        </w:tc>
      </w:tr>
      <w:tr w:rsidR="00DE6371">
        <w:tc>
          <w:tcPr>
            <w:tcW w:w="24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6371" w:rsidRDefault="00DE637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Целевые показатели эффективности реализации муниципальной программы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6371" w:rsidRDefault="00DE637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Ремонт автомобильных дорог общего пользования местного значения;</w:t>
            </w:r>
          </w:p>
          <w:p w:rsidR="00DE6371" w:rsidRDefault="00DE637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протяженность сети автомобильных дорог общего пользования местного значения;</w:t>
            </w:r>
          </w:p>
          <w:p w:rsidR="00DE6371" w:rsidRDefault="00DE637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значения;</w:t>
            </w:r>
          </w:p>
          <w:p w:rsidR="00DE6371" w:rsidRDefault="00DE637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доля населения, проживающего в населенных пунктах, не имеющих регулярного автобусного (или) железнодорожного сообщения с административным центром муниципального района, в общей численности населения муниципального района;</w:t>
            </w:r>
          </w:p>
          <w:p w:rsidR="00DE6371" w:rsidRDefault="00DE637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смертность населения от дорожно-транспортных происшествий в расчете на 100 тыс. населения;</w:t>
            </w:r>
          </w:p>
          <w:p w:rsidR="00DE6371" w:rsidRDefault="00DE637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достичь количества муниципальных маршрутов регулярных перевозок по регулируемым тарифам в муниципальном образовании Шабалинский муниципальный район, обслуживаемых перевозчиками, по состоянию на 31.12.2022 не менее 7 шт.</w:t>
            </w:r>
          </w:p>
        </w:tc>
      </w:tr>
      <w:tr w:rsidR="00DE6371" w:rsidTr="00DE6371">
        <w:trPr>
          <w:trHeight w:val="23"/>
        </w:trPr>
        <w:tc>
          <w:tcPr>
            <w:tcW w:w="907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371" w:rsidRDefault="00DE63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</w:tr>
      <w:tr w:rsidR="00DE6371">
        <w:tc>
          <w:tcPr>
            <w:tcW w:w="24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6371" w:rsidRDefault="00DE637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Этапы и сроки реализации муниципальной программы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6371" w:rsidRDefault="00E124C0" w:rsidP="009E28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2021 – 202</w:t>
            </w:r>
            <w:r w:rsidR="009E2830">
              <w:rPr>
                <w:rFonts w:ascii="Calibri" w:hAnsi="Calibri" w:cs="Calibri"/>
              </w:rPr>
              <w:t>6</w:t>
            </w:r>
            <w:r>
              <w:rPr>
                <w:rFonts w:ascii="Calibri" w:hAnsi="Calibri" w:cs="Calibri"/>
              </w:rPr>
              <w:t xml:space="preserve"> </w:t>
            </w:r>
            <w:r w:rsidR="00DE6371">
              <w:rPr>
                <w:rFonts w:ascii="Calibri" w:hAnsi="Calibri" w:cs="Calibri"/>
              </w:rPr>
              <w:t>годы. Этапы реализации муниципальной программы не выделяются</w:t>
            </w:r>
          </w:p>
        </w:tc>
      </w:tr>
      <w:tr w:rsidR="00DE6371">
        <w:tc>
          <w:tcPr>
            <w:tcW w:w="907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371" w:rsidRDefault="00DE63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</w:tr>
      <w:tr w:rsidR="00DE6371">
        <w:tc>
          <w:tcPr>
            <w:tcW w:w="24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6371" w:rsidRDefault="00DE637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Объемы ассигнований муниципальной программы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6371" w:rsidRDefault="00DE637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Общий объем финансирования муниципальной программы составит </w:t>
            </w:r>
            <w:r w:rsidR="00DF2836">
              <w:rPr>
                <w:rFonts w:ascii="Calibri" w:hAnsi="Calibri" w:cs="Calibri"/>
              </w:rPr>
              <w:t xml:space="preserve">  </w:t>
            </w:r>
            <w:r w:rsidR="00B84272">
              <w:rPr>
                <w:rFonts w:ascii="Calibri" w:hAnsi="Calibri" w:cs="Calibri"/>
              </w:rPr>
              <w:t xml:space="preserve"> 507444,81</w:t>
            </w:r>
            <w:r>
              <w:rPr>
                <w:rFonts w:ascii="Calibri" w:hAnsi="Calibri" w:cs="Calibri"/>
              </w:rPr>
              <w:t xml:space="preserve"> тыс. рублей, в т.ч.:</w:t>
            </w:r>
          </w:p>
          <w:p w:rsidR="00B84272" w:rsidRDefault="00B84272" w:rsidP="00B8427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752947">
              <w:rPr>
                <w:rFonts w:ascii="Calibri" w:hAnsi="Calibri" w:cs="Calibri"/>
              </w:rPr>
              <w:t>федерального</w:t>
            </w:r>
            <w:r>
              <w:rPr>
                <w:rFonts w:ascii="Calibri" w:hAnsi="Calibri" w:cs="Calibri"/>
              </w:rPr>
              <w:t xml:space="preserve"> бюджета -  119165,33  тыс. руб.;</w:t>
            </w:r>
          </w:p>
          <w:p w:rsidR="00B84272" w:rsidRDefault="00B84272" w:rsidP="00B8427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752947">
              <w:rPr>
                <w:rFonts w:ascii="Calibri" w:hAnsi="Calibri" w:cs="Calibri"/>
              </w:rPr>
              <w:t>2022 год - федерального</w:t>
            </w:r>
            <w:r>
              <w:rPr>
                <w:rFonts w:ascii="Calibri" w:hAnsi="Calibri" w:cs="Calibri"/>
              </w:rPr>
              <w:t xml:space="preserve"> бюджета - 27983,43 тыс. руб.;</w:t>
            </w:r>
          </w:p>
          <w:p w:rsidR="00B84272" w:rsidRDefault="00B84272" w:rsidP="00B8427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2024 год - федерального бюджета -  91181,91 тыс. руб.;</w:t>
            </w:r>
          </w:p>
          <w:p w:rsidR="00DE6371" w:rsidRDefault="00DE637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областного бюджета </w:t>
            </w:r>
            <w:r w:rsidR="000E0682">
              <w:rPr>
                <w:rFonts w:ascii="Calibri" w:hAnsi="Calibri" w:cs="Calibri"/>
              </w:rPr>
              <w:t>–</w:t>
            </w:r>
            <w:r>
              <w:rPr>
                <w:rFonts w:ascii="Calibri" w:hAnsi="Calibri" w:cs="Calibri"/>
              </w:rPr>
              <w:t xml:space="preserve"> </w:t>
            </w:r>
            <w:r w:rsidR="00B84272">
              <w:rPr>
                <w:rFonts w:ascii="Calibri" w:hAnsi="Calibri" w:cs="Calibri"/>
              </w:rPr>
              <w:t>295950,35</w:t>
            </w:r>
            <w:r>
              <w:rPr>
                <w:rFonts w:ascii="Calibri" w:hAnsi="Calibri" w:cs="Calibri"/>
              </w:rPr>
              <w:t xml:space="preserve"> тыс. руб.:</w:t>
            </w:r>
          </w:p>
          <w:p w:rsidR="00DE6371" w:rsidRDefault="00DE637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2021 год - 37085,70 тыс. рублей;</w:t>
            </w:r>
          </w:p>
          <w:p w:rsidR="00DE6371" w:rsidRDefault="00DE637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2022 год </w:t>
            </w:r>
            <w:r w:rsidR="000E0682">
              <w:rPr>
                <w:rFonts w:ascii="Calibri" w:hAnsi="Calibri" w:cs="Calibri"/>
              </w:rPr>
              <w:t>–</w:t>
            </w:r>
            <w:r>
              <w:rPr>
                <w:rFonts w:ascii="Calibri" w:hAnsi="Calibri" w:cs="Calibri"/>
              </w:rPr>
              <w:t xml:space="preserve"> </w:t>
            </w:r>
            <w:r w:rsidR="000E0682">
              <w:rPr>
                <w:rFonts w:ascii="Calibri" w:hAnsi="Calibri" w:cs="Calibri"/>
              </w:rPr>
              <w:t>49486,36</w:t>
            </w:r>
            <w:r>
              <w:rPr>
                <w:rFonts w:ascii="Calibri" w:hAnsi="Calibri" w:cs="Calibri"/>
              </w:rPr>
              <w:t xml:space="preserve"> тыс. рублей;</w:t>
            </w:r>
          </w:p>
          <w:p w:rsidR="00DE6371" w:rsidRDefault="000E068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2023 год </w:t>
            </w:r>
            <w:r w:rsidR="009E2830">
              <w:rPr>
                <w:rFonts w:ascii="Calibri" w:hAnsi="Calibri" w:cs="Calibri"/>
              </w:rPr>
              <w:t>–</w:t>
            </w:r>
            <w:r>
              <w:rPr>
                <w:rFonts w:ascii="Calibri" w:hAnsi="Calibri" w:cs="Calibri"/>
              </w:rPr>
              <w:t xml:space="preserve"> </w:t>
            </w:r>
            <w:r w:rsidR="009E2830">
              <w:rPr>
                <w:rFonts w:ascii="Calibri" w:hAnsi="Calibri" w:cs="Calibri"/>
              </w:rPr>
              <w:t>64593,1</w:t>
            </w:r>
            <w:r w:rsidR="00DE6371">
              <w:rPr>
                <w:rFonts w:ascii="Calibri" w:hAnsi="Calibri" w:cs="Calibri"/>
              </w:rPr>
              <w:t xml:space="preserve"> тыс. рублей;</w:t>
            </w:r>
          </w:p>
          <w:p w:rsidR="00DE6371" w:rsidRDefault="00DE637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2024 год - </w:t>
            </w:r>
            <w:r w:rsidR="00DF2836">
              <w:rPr>
                <w:rFonts w:ascii="Calibri" w:hAnsi="Calibri" w:cs="Calibri"/>
              </w:rPr>
              <w:t xml:space="preserve"> </w:t>
            </w:r>
            <w:r w:rsidR="001C2393">
              <w:rPr>
                <w:rFonts w:ascii="Calibri" w:hAnsi="Calibri" w:cs="Calibri"/>
              </w:rPr>
              <w:t>59902,19</w:t>
            </w:r>
            <w:r>
              <w:rPr>
                <w:rFonts w:ascii="Calibri" w:hAnsi="Calibri" w:cs="Calibri"/>
              </w:rPr>
              <w:t xml:space="preserve"> тыс. рублей;</w:t>
            </w:r>
          </w:p>
          <w:p w:rsidR="00E124C0" w:rsidRPr="00752947" w:rsidRDefault="00E124C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752947">
              <w:rPr>
                <w:rFonts w:ascii="Calibri" w:hAnsi="Calibri" w:cs="Calibri"/>
              </w:rPr>
              <w:t>2025 год -</w:t>
            </w:r>
            <w:r w:rsidR="00DF2836" w:rsidRPr="00752947">
              <w:rPr>
                <w:rFonts w:ascii="Calibri" w:hAnsi="Calibri" w:cs="Calibri"/>
              </w:rPr>
              <w:t xml:space="preserve">  </w:t>
            </w:r>
            <w:r w:rsidR="00752947">
              <w:rPr>
                <w:rFonts w:ascii="Calibri" w:hAnsi="Calibri" w:cs="Calibri"/>
              </w:rPr>
              <w:t>43068</w:t>
            </w:r>
            <w:r w:rsidR="000E0682" w:rsidRPr="00752947">
              <w:rPr>
                <w:rFonts w:ascii="Calibri" w:hAnsi="Calibri" w:cs="Calibri"/>
              </w:rPr>
              <w:t xml:space="preserve"> тыс. рублей;</w:t>
            </w:r>
          </w:p>
          <w:p w:rsidR="00DF5294" w:rsidRPr="00752947" w:rsidRDefault="00DF529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752947">
              <w:rPr>
                <w:rFonts w:ascii="Calibri" w:hAnsi="Calibri" w:cs="Calibri"/>
              </w:rPr>
              <w:t xml:space="preserve">2026 год </w:t>
            </w:r>
            <w:r w:rsidR="00DF2836" w:rsidRPr="00752947">
              <w:rPr>
                <w:rFonts w:ascii="Calibri" w:hAnsi="Calibri" w:cs="Calibri"/>
              </w:rPr>
              <w:t xml:space="preserve">– </w:t>
            </w:r>
            <w:r w:rsidR="00752947">
              <w:rPr>
                <w:rFonts w:ascii="Calibri" w:hAnsi="Calibri" w:cs="Calibri"/>
              </w:rPr>
              <w:t>40915</w:t>
            </w:r>
            <w:r w:rsidR="00DF2836" w:rsidRPr="00752947">
              <w:rPr>
                <w:rFonts w:ascii="Calibri" w:hAnsi="Calibri" w:cs="Calibri"/>
              </w:rPr>
              <w:t xml:space="preserve"> тыс</w:t>
            </w:r>
            <w:proofErr w:type="gramStart"/>
            <w:r w:rsidR="00DF2836" w:rsidRPr="00752947">
              <w:rPr>
                <w:rFonts w:ascii="Calibri" w:hAnsi="Calibri" w:cs="Calibri"/>
              </w:rPr>
              <w:t>.р</w:t>
            </w:r>
            <w:proofErr w:type="gramEnd"/>
            <w:r w:rsidR="00DF2836" w:rsidRPr="00752947">
              <w:rPr>
                <w:rFonts w:ascii="Calibri" w:hAnsi="Calibri" w:cs="Calibri"/>
              </w:rPr>
              <w:t>уб.</w:t>
            </w:r>
          </w:p>
          <w:p w:rsidR="00DE6371" w:rsidRDefault="00DE637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местного бюджета </w:t>
            </w:r>
            <w:r w:rsidR="000E0682">
              <w:rPr>
                <w:rFonts w:ascii="Calibri" w:hAnsi="Calibri" w:cs="Calibri"/>
              </w:rPr>
              <w:t>–</w:t>
            </w:r>
            <w:r>
              <w:rPr>
                <w:rFonts w:ascii="Calibri" w:hAnsi="Calibri" w:cs="Calibri"/>
              </w:rPr>
              <w:t xml:space="preserve"> </w:t>
            </w:r>
            <w:r w:rsidR="00B84272">
              <w:rPr>
                <w:rFonts w:ascii="Calibri" w:hAnsi="Calibri" w:cs="Calibri"/>
              </w:rPr>
              <w:t>92329,13</w:t>
            </w:r>
            <w:r>
              <w:rPr>
                <w:rFonts w:ascii="Calibri" w:hAnsi="Calibri" w:cs="Calibri"/>
              </w:rPr>
              <w:t xml:space="preserve"> тыс. рублей:</w:t>
            </w:r>
          </w:p>
          <w:p w:rsidR="00DE6371" w:rsidRDefault="00DE637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2021 год - 10188,61 тыс. рублей;</w:t>
            </w:r>
          </w:p>
          <w:p w:rsidR="00DE6371" w:rsidRDefault="00DE637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2022 год </w:t>
            </w:r>
            <w:r w:rsidR="000E0682">
              <w:rPr>
                <w:rFonts w:ascii="Calibri" w:hAnsi="Calibri" w:cs="Calibri"/>
              </w:rPr>
              <w:t>–</w:t>
            </w:r>
            <w:r>
              <w:rPr>
                <w:rFonts w:ascii="Calibri" w:hAnsi="Calibri" w:cs="Calibri"/>
              </w:rPr>
              <w:t xml:space="preserve"> 22</w:t>
            </w:r>
            <w:r w:rsidR="000E0682">
              <w:rPr>
                <w:rFonts w:ascii="Calibri" w:hAnsi="Calibri" w:cs="Calibri"/>
              </w:rPr>
              <w:t>357,28</w:t>
            </w:r>
            <w:r>
              <w:rPr>
                <w:rFonts w:ascii="Calibri" w:hAnsi="Calibri" w:cs="Calibri"/>
              </w:rPr>
              <w:t xml:space="preserve"> тыс. рублей;</w:t>
            </w:r>
          </w:p>
          <w:p w:rsidR="00DE6371" w:rsidRDefault="00DE637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2023 год </w:t>
            </w:r>
            <w:r w:rsidR="000E0682">
              <w:rPr>
                <w:rFonts w:ascii="Calibri" w:hAnsi="Calibri" w:cs="Calibri"/>
              </w:rPr>
              <w:t>–</w:t>
            </w:r>
            <w:r>
              <w:rPr>
                <w:rFonts w:ascii="Calibri" w:hAnsi="Calibri" w:cs="Calibri"/>
              </w:rPr>
              <w:t xml:space="preserve"> </w:t>
            </w:r>
            <w:r w:rsidR="009E2830">
              <w:rPr>
                <w:rFonts w:ascii="Calibri" w:hAnsi="Calibri" w:cs="Calibri"/>
              </w:rPr>
              <w:t>23841,74</w:t>
            </w:r>
            <w:r>
              <w:rPr>
                <w:rFonts w:ascii="Calibri" w:hAnsi="Calibri" w:cs="Calibri"/>
              </w:rPr>
              <w:t xml:space="preserve"> тыс. рублей;</w:t>
            </w:r>
          </w:p>
          <w:p w:rsidR="00DE6371" w:rsidRDefault="00DE637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2024 год </w:t>
            </w:r>
            <w:r w:rsidR="000E0682">
              <w:rPr>
                <w:rFonts w:ascii="Calibri" w:hAnsi="Calibri" w:cs="Calibri"/>
              </w:rPr>
              <w:t>–</w:t>
            </w:r>
            <w:r w:rsidR="001C2393">
              <w:rPr>
                <w:rFonts w:ascii="Calibri" w:hAnsi="Calibri" w:cs="Calibri"/>
              </w:rPr>
              <w:t xml:space="preserve"> 14991,0</w:t>
            </w:r>
            <w:r>
              <w:rPr>
                <w:rFonts w:ascii="Calibri" w:hAnsi="Calibri" w:cs="Calibri"/>
              </w:rPr>
              <w:t xml:space="preserve"> тыс. рублей</w:t>
            </w:r>
            <w:r w:rsidR="00E124C0">
              <w:rPr>
                <w:rFonts w:ascii="Calibri" w:hAnsi="Calibri" w:cs="Calibri"/>
              </w:rPr>
              <w:t>;</w:t>
            </w:r>
          </w:p>
          <w:p w:rsidR="00E124C0" w:rsidRDefault="00E124C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2025 год </w:t>
            </w:r>
            <w:r w:rsidR="000E0682">
              <w:rPr>
                <w:rFonts w:ascii="Calibri" w:hAnsi="Calibri" w:cs="Calibri"/>
              </w:rPr>
              <w:t>–</w:t>
            </w:r>
            <w:r>
              <w:rPr>
                <w:rFonts w:ascii="Calibri" w:hAnsi="Calibri" w:cs="Calibri"/>
              </w:rPr>
              <w:t xml:space="preserve"> </w:t>
            </w:r>
            <w:r w:rsidR="005104B0">
              <w:rPr>
                <w:rFonts w:ascii="Calibri" w:hAnsi="Calibri" w:cs="Calibri"/>
              </w:rPr>
              <w:t xml:space="preserve"> </w:t>
            </w:r>
            <w:r w:rsidR="00752947">
              <w:rPr>
                <w:rFonts w:ascii="Calibri" w:hAnsi="Calibri" w:cs="Calibri"/>
              </w:rPr>
              <w:t>10843,2</w:t>
            </w:r>
            <w:r w:rsidR="000E0682">
              <w:rPr>
                <w:rFonts w:ascii="Calibri" w:hAnsi="Calibri" w:cs="Calibri"/>
              </w:rPr>
              <w:t xml:space="preserve"> тыс. рублей.</w:t>
            </w:r>
          </w:p>
          <w:p w:rsidR="00DF5294" w:rsidRDefault="00DF5294" w:rsidP="00DF529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2026 год </w:t>
            </w:r>
            <w:r w:rsidR="00752947">
              <w:rPr>
                <w:rFonts w:ascii="Calibri" w:hAnsi="Calibri" w:cs="Calibri"/>
              </w:rPr>
              <w:t>– 10077,3 тыс</w:t>
            </w:r>
            <w:proofErr w:type="gramStart"/>
            <w:r w:rsidR="00752947">
              <w:rPr>
                <w:rFonts w:ascii="Calibri" w:hAnsi="Calibri" w:cs="Calibri"/>
              </w:rPr>
              <w:t>.р</w:t>
            </w:r>
            <w:proofErr w:type="gramEnd"/>
            <w:r w:rsidR="00752947">
              <w:rPr>
                <w:rFonts w:ascii="Calibri" w:hAnsi="Calibri" w:cs="Calibri"/>
              </w:rPr>
              <w:t>уб.</w:t>
            </w:r>
          </w:p>
          <w:p w:rsidR="00DF5294" w:rsidRDefault="00DF5294" w:rsidP="00B8427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DE6371" w:rsidTr="000920AD">
        <w:trPr>
          <w:trHeight w:val="23"/>
        </w:trPr>
        <w:tc>
          <w:tcPr>
            <w:tcW w:w="907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371" w:rsidRDefault="00DE63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</w:tr>
      <w:tr w:rsidR="00DE6371"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371" w:rsidRDefault="00DE637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Ожидаемые конечные результаты реализации муниципальной программы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371" w:rsidRDefault="00DE637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За период реализации муниципальной программы предполагается достичь следующих результатов:</w:t>
            </w:r>
          </w:p>
          <w:p w:rsidR="00DE6371" w:rsidRDefault="00DE637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отремонтировать 0,5 км автомобильных дорог общего пользования местного значения;</w:t>
            </w:r>
          </w:p>
          <w:p w:rsidR="00DE6371" w:rsidRDefault="00DE637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сохранить протяженность сети автомобильных дорог общего пользования местного значения 449,862 км;</w:t>
            </w:r>
          </w:p>
          <w:p w:rsidR="00DE6371" w:rsidRDefault="00DE637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сократить долю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 до 58,5%;</w:t>
            </w:r>
          </w:p>
          <w:p w:rsidR="00DE6371" w:rsidRDefault="00DE637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сократить долю населения, проживающего в населенных пунктах, не имеющих регулярного автобусного (или) железнодорожного сообщения с административным центром муниципального района, в общей численности населения муниципального района до 2,5%;</w:t>
            </w:r>
          </w:p>
          <w:p w:rsidR="00DE6371" w:rsidRDefault="00DE637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достичь количества муниципальных маршрутов регулярных перевозок по регулируемым тарифам в муниципальном образовании Шабалинский муниципальный район, обслуживаемых перевозчиками, по состоянию на 31.12.2022 не менее 7 шт.;</w:t>
            </w:r>
          </w:p>
          <w:p w:rsidR="00DE6371" w:rsidRDefault="00DE637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не допустить смертность населения от дорожно-транспортных происшествий свыше 0,3 человека в расчете на 100 тыс. населения</w:t>
            </w:r>
          </w:p>
        </w:tc>
      </w:tr>
    </w:tbl>
    <w:p w:rsidR="007549F6" w:rsidRDefault="007549F6"/>
    <w:sectPr w:rsidR="007549F6" w:rsidSect="000920AD">
      <w:pgSz w:w="11906" w:h="16838"/>
      <w:pgMar w:top="1134" w:right="851" w:bottom="34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E6371"/>
    <w:rsid w:val="000920AD"/>
    <w:rsid w:val="000E0682"/>
    <w:rsid w:val="001C2393"/>
    <w:rsid w:val="00253DCB"/>
    <w:rsid w:val="004D369D"/>
    <w:rsid w:val="005104B0"/>
    <w:rsid w:val="00715B87"/>
    <w:rsid w:val="00752947"/>
    <w:rsid w:val="007549F6"/>
    <w:rsid w:val="00855F68"/>
    <w:rsid w:val="009E2830"/>
    <w:rsid w:val="00A6654E"/>
    <w:rsid w:val="00B84272"/>
    <w:rsid w:val="00DE6371"/>
    <w:rsid w:val="00DF2836"/>
    <w:rsid w:val="00DF5294"/>
    <w:rsid w:val="00E124C0"/>
    <w:rsid w:val="00F412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9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2</Pages>
  <Words>608</Words>
  <Characters>3467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12</cp:revision>
  <dcterms:created xsi:type="dcterms:W3CDTF">2022-10-19T08:04:00Z</dcterms:created>
  <dcterms:modified xsi:type="dcterms:W3CDTF">2023-11-17T05:55:00Z</dcterms:modified>
</cp:coreProperties>
</file>