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1" w:rsidRPr="00E32BD0" w:rsidRDefault="00024561" w:rsidP="00E32BD0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70FBD" w:rsidRPr="00E32BD0" w:rsidRDefault="00A70FBD" w:rsidP="00A70FBD">
      <w:pPr>
        <w:pStyle w:val="ConsPlusTitle"/>
        <w:widowControl/>
        <w:jc w:val="center"/>
        <w:outlineLvl w:val="0"/>
        <w:rPr>
          <w:szCs w:val="14"/>
        </w:rPr>
      </w:pPr>
      <w:r w:rsidRPr="00E32BD0">
        <w:rPr>
          <w:szCs w:val="14"/>
        </w:rPr>
        <w:t>АДМИНИСТРАЦИЯ</w:t>
      </w:r>
    </w:p>
    <w:p w:rsidR="00A70FBD" w:rsidRPr="00E32BD0" w:rsidRDefault="00A70FBD" w:rsidP="00A70FBD">
      <w:pPr>
        <w:pStyle w:val="ConsPlusTitle"/>
        <w:widowControl/>
        <w:jc w:val="center"/>
        <w:outlineLvl w:val="0"/>
        <w:rPr>
          <w:szCs w:val="14"/>
        </w:rPr>
      </w:pPr>
      <w:r w:rsidRPr="00E32BD0">
        <w:rPr>
          <w:szCs w:val="14"/>
        </w:rPr>
        <w:t>ВЫСОКОРАМЕНКОГО СЕЛЬСКОГО ПОСЕЛЕНИЯ</w:t>
      </w:r>
    </w:p>
    <w:p w:rsidR="00A70FBD" w:rsidRPr="00E32BD0" w:rsidRDefault="00A70FBD" w:rsidP="00A70FBD">
      <w:pPr>
        <w:pStyle w:val="ConsPlusTitle"/>
        <w:widowControl/>
        <w:jc w:val="center"/>
        <w:outlineLvl w:val="0"/>
        <w:rPr>
          <w:szCs w:val="14"/>
        </w:rPr>
      </w:pPr>
      <w:r w:rsidRPr="00E32BD0">
        <w:rPr>
          <w:szCs w:val="14"/>
        </w:rPr>
        <w:t>ШАБАЛИНСКОГО РАЙОНА</w:t>
      </w:r>
    </w:p>
    <w:p w:rsidR="00A70FBD" w:rsidRPr="00E32BD0" w:rsidRDefault="00A70FBD" w:rsidP="00A70FBD">
      <w:pPr>
        <w:pStyle w:val="ConsPlusTitle"/>
        <w:widowControl/>
        <w:jc w:val="center"/>
        <w:outlineLvl w:val="0"/>
        <w:rPr>
          <w:szCs w:val="14"/>
        </w:rPr>
      </w:pPr>
      <w:r w:rsidRPr="00E32BD0">
        <w:rPr>
          <w:szCs w:val="14"/>
        </w:rPr>
        <w:t>КИРОВСКОЙ ОБЛАСТИ</w:t>
      </w:r>
    </w:p>
    <w:p w:rsidR="00A70FBD" w:rsidRPr="00E32BD0" w:rsidRDefault="00A70FBD" w:rsidP="00A70FBD">
      <w:pPr>
        <w:pStyle w:val="ConsPlusTitle"/>
        <w:widowControl/>
        <w:jc w:val="center"/>
        <w:rPr>
          <w:szCs w:val="14"/>
        </w:rPr>
      </w:pPr>
    </w:p>
    <w:p w:rsidR="00A70FBD" w:rsidRPr="00E32BD0" w:rsidRDefault="00A70FBD" w:rsidP="00A70FBD">
      <w:pPr>
        <w:pStyle w:val="ConsPlusTitle"/>
        <w:widowControl/>
        <w:jc w:val="center"/>
        <w:rPr>
          <w:szCs w:val="14"/>
        </w:rPr>
      </w:pPr>
      <w:r w:rsidRPr="00E32BD0">
        <w:rPr>
          <w:szCs w:val="14"/>
        </w:rPr>
        <w:t>ПОСТАНОВЛЕНИЕ</w:t>
      </w:r>
    </w:p>
    <w:p w:rsidR="00A70FBD" w:rsidRPr="00E32BD0" w:rsidRDefault="00A70FBD" w:rsidP="00A70FBD">
      <w:pPr>
        <w:pStyle w:val="ConsPlusTitle"/>
        <w:widowControl/>
        <w:jc w:val="center"/>
        <w:rPr>
          <w:b w:val="0"/>
          <w:szCs w:val="14"/>
        </w:rPr>
      </w:pPr>
    </w:p>
    <w:p w:rsidR="00A70FBD" w:rsidRPr="00E32BD0" w:rsidRDefault="00160AAB" w:rsidP="00A70FBD">
      <w:pPr>
        <w:pStyle w:val="ConsPlusTitle"/>
        <w:widowControl/>
        <w:jc w:val="center"/>
        <w:rPr>
          <w:szCs w:val="14"/>
        </w:rPr>
      </w:pPr>
      <w:r w:rsidRPr="00E32BD0">
        <w:rPr>
          <w:szCs w:val="14"/>
        </w:rPr>
        <w:t>О</w:t>
      </w:r>
      <w:r w:rsidR="00A70FBD" w:rsidRPr="00E32BD0">
        <w:rPr>
          <w:szCs w:val="14"/>
        </w:rPr>
        <w:t>т</w:t>
      </w:r>
      <w:r w:rsidR="00C91D6F" w:rsidRPr="00E32BD0">
        <w:rPr>
          <w:szCs w:val="14"/>
        </w:rPr>
        <w:t xml:space="preserve"> </w:t>
      </w:r>
      <w:r w:rsidR="001E6E08" w:rsidRPr="00E32BD0">
        <w:rPr>
          <w:szCs w:val="14"/>
        </w:rPr>
        <w:t>20</w:t>
      </w:r>
      <w:r w:rsidRPr="00E32BD0">
        <w:rPr>
          <w:szCs w:val="14"/>
        </w:rPr>
        <w:t>.</w:t>
      </w:r>
      <w:r w:rsidR="00C91D6F" w:rsidRPr="00E32BD0">
        <w:rPr>
          <w:szCs w:val="14"/>
        </w:rPr>
        <w:t>1</w:t>
      </w:r>
      <w:r w:rsidR="001E6E08" w:rsidRPr="00E32BD0">
        <w:rPr>
          <w:szCs w:val="14"/>
        </w:rPr>
        <w:t>2</w:t>
      </w:r>
      <w:r w:rsidR="008B178F" w:rsidRPr="00E32BD0">
        <w:rPr>
          <w:szCs w:val="14"/>
        </w:rPr>
        <w:t>.2022</w:t>
      </w:r>
      <w:r w:rsidR="00A70FBD" w:rsidRPr="00E32BD0">
        <w:rPr>
          <w:szCs w:val="14"/>
        </w:rPr>
        <w:t xml:space="preserve"> </w:t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651A27" w:rsidRPr="00E32BD0">
        <w:rPr>
          <w:szCs w:val="14"/>
        </w:rPr>
        <w:tab/>
      </w:r>
      <w:r w:rsidR="00A70FBD" w:rsidRPr="00E32BD0">
        <w:rPr>
          <w:szCs w:val="14"/>
        </w:rPr>
        <w:t>№</w:t>
      </w:r>
      <w:r w:rsidR="00E32BD0">
        <w:rPr>
          <w:szCs w:val="14"/>
        </w:rPr>
        <w:t xml:space="preserve"> 79</w:t>
      </w:r>
      <w:r w:rsidR="00A70FBD" w:rsidRPr="00E32BD0">
        <w:rPr>
          <w:szCs w:val="14"/>
        </w:rPr>
        <w:t xml:space="preserve"> </w:t>
      </w:r>
    </w:p>
    <w:p w:rsidR="00A70FBD" w:rsidRPr="00E32BD0" w:rsidRDefault="00A70FBD" w:rsidP="00A70FBD">
      <w:pPr>
        <w:pStyle w:val="ConsPlusTitle"/>
        <w:widowControl/>
        <w:jc w:val="center"/>
        <w:rPr>
          <w:b w:val="0"/>
          <w:szCs w:val="14"/>
        </w:rPr>
      </w:pPr>
      <w:r w:rsidRPr="00E32BD0">
        <w:rPr>
          <w:b w:val="0"/>
          <w:szCs w:val="14"/>
        </w:rPr>
        <w:t>с. Высокораменское</w:t>
      </w:r>
    </w:p>
    <w:p w:rsidR="00A70FBD" w:rsidRPr="00E32BD0" w:rsidRDefault="00A70FBD" w:rsidP="00A70FBD">
      <w:pPr>
        <w:pStyle w:val="ConsPlusTitle"/>
        <w:widowControl/>
        <w:jc w:val="center"/>
        <w:rPr>
          <w:szCs w:val="14"/>
        </w:rPr>
      </w:pPr>
    </w:p>
    <w:p w:rsidR="00A70FBD" w:rsidRPr="00E32BD0" w:rsidRDefault="00A70FBD" w:rsidP="00511704">
      <w:pPr>
        <w:pStyle w:val="ConsPlusTitle"/>
        <w:widowControl/>
        <w:jc w:val="center"/>
        <w:rPr>
          <w:szCs w:val="14"/>
        </w:rPr>
      </w:pPr>
      <w:r w:rsidRPr="00E32BD0">
        <w:rPr>
          <w:szCs w:val="14"/>
        </w:rPr>
        <w:t>О</w:t>
      </w:r>
      <w:r w:rsidR="00511704" w:rsidRPr="00E32BD0">
        <w:rPr>
          <w:szCs w:val="14"/>
        </w:rPr>
        <w:t xml:space="preserve"> внесении изменений в постановление администрации Высокораменского сельского поселения Шабалинского района Кировской области от   </w:t>
      </w:r>
      <w:r w:rsidR="006A3280" w:rsidRPr="00E32BD0">
        <w:rPr>
          <w:szCs w:val="14"/>
        </w:rPr>
        <w:t>12</w:t>
      </w:r>
      <w:r w:rsidR="00511704" w:rsidRPr="00E32BD0">
        <w:rPr>
          <w:szCs w:val="14"/>
        </w:rPr>
        <w:t>.1</w:t>
      </w:r>
      <w:r w:rsidR="006A3280" w:rsidRPr="00E32BD0">
        <w:rPr>
          <w:szCs w:val="14"/>
        </w:rPr>
        <w:t>1</w:t>
      </w:r>
      <w:r w:rsidR="00511704" w:rsidRPr="00E32BD0">
        <w:rPr>
          <w:szCs w:val="14"/>
        </w:rPr>
        <w:t>.202</w:t>
      </w:r>
      <w:r w:rsidR="006A3280" w:rsidRPr="00E32BD0">
        <w:rPr>
          <w:szCs w:val="14"/>
        </w:rPr>
        <w:t>1</w:t>
      </w:r>
      <w:r w:rsidR="00511704" w:rsidRPr="00E32BD0">
        <w:rPr>
          <w:szCs w:val="14"/>
        </w:rPr>
        <w:t xml:space="preserve"> № </w:t>
      </w:r>
      <w:r w:rsidR="006A3280" w:rsidRPr="00E32BD0">
        <w:rPr>
          <w:szCs w:val="14"/>
        </w:rPr>
        <w:t>63</w:t>
      </w:r>
    </w:p>
    <w:p w:rsidR="00511704" w:rsidRPr="00E32BD0" w:rsidRDefault="00511704" w:rsidP="00511704">
      <w:pPr>
        <w:pStyle w:val="ConsPlusTitle"/>
        <w:widowControl/>
        <w:jc w:val="center"/>
        <w:rPr>
          <w:szCs w:val="14"/>
        </w:rPr>
      </w:pPr>
    </w:p>
    <w:p w:rsidR="00A70FBD" w:rsidRPr="00E32BD0" w:rsidRDefault="00A70FBD" w:rsidP="00A70FBD">
      <w:pPr>
        <w:jc w:val="both"/>
        <w:rPr>
          <w:sz w:val="28"/>
          <w:szCs w:val="14"/>
        </w:rPr>
      </w:pPr>
      <w:r w:rsidRPr="00E32BD0">
        <w:rPr>
          <w:sz w:val="28"/>
          <w:szCs w:val="14"/>
        </w:rPr>
        <w:t xml:space="preserve">         </w:t>
      </w:r>
      <w:r w:rsidR="00511704" w:rsidRPr="00E32BD0">
        <w:rPr>
          <w:sz w:val="28"/>
          <w:szCs w:val="14"/>
        </w:rPr>
        <w:t xml:space="preserve"> Администрация Высокораменского сельского поселения</w:t>
      </w:r>
      <w:r w:rsidRPr="00E32BD0">
        <w:rPr>
          <w:sz w:val="28"/>
          <w:szCs w:val="14"/>
        </w:rPr>
        <w:t xml:space="preserve"> ПОСТАНОВЛЯЕТ:</w:t>
      </w:r>
    </w:p>
    <w:p w:rsidR="00A70FBD" w:rsidRPr="00E32BD0" w:rsidRDefault="00651A27" w:rsidP="00511704">
      <w:pPr>
        <w:pStyle w:val="ConsPlusTitle"/>
        <w:widowControl/>
        <w:ind w:firstLine="570"/>
        <w:jc w:val="both"/>
        <w:rPr>
          <w:b w:val="0"/>
          <w:szCs w:val="14"/>
        </w:rPr>
      </w:pPr>
      <w:r w:rsidRPr="00E32BD0">
        <w:rPr>
          <w:b w:val="0"/>
          <w:szCs w:val="14"/>
        </w:rPr>
        <w:t xml:space="preserve">1. </w:t>
      </w:r>
      <w:r w:rsidR="00511704" w:rsidRPr="00E32BD0">
        <w:rPr>
          <w:b w:val="0"/>
          <w:szCs w:val="14"/>
        </w:rPr>
        <w:t xml:space="preserve">Внести изменения в постановление  администрации Высокораменского сельского поселения Шабалинского района Кировской области от  </w:t>
      </w:r>
      <w:r w:rsidR="006A3280" w:rsidRPr="00E32BD0">
        <w:rPr>
          <w:b w:val="0"/>
          <w:szCs w:val="14"/>
        </w:rPr>
        <w:t>12</w:t>
      </w:r>
      <w:r w:rsidR="00160AAB" w:rsidRPr="00E32BD0">
        <w:rPr>
          <w:b w:val="0"/>
          <w:szCs w:val="14"/>
        </w:rPr>
        <w:t>.</w:t>
      </w:r>
      <w:r w:rsidR="00511704" w:rsidRPr="00E32BD0">
        <w:rPr>
          <w:b w:val="0"/>
          <w:szCs w:val="14"/>
        </w:rPr>
        <w:t xml:space="preserve"> 1</w:t>
      </w:r>
      <w:r w:rsidR="006A3280" w:rsidRPr="00E32BD0">
        <w:rPr>
          <w:b w:val="0"/>
          <w:szCs w:val="14"/>
        </w:rPr>
        <w:t>1</w:t>
      </w:r>
      <w:r w:rsidR="00511704" w:rsidRPr="00E32BD0">
        <w:rPr>
          <w:b w:val="0"/>
          <w:szCs w:val="14"/>
        </w:rPr>
        <w:t>.202</w:t>
      </w:r>
      <w:r w:rsidR="006A3280" w:rsidRPr="00E32BD0">
        <w:rPr>
          <w:b w:val="0"/>
          <w:szCs w:val="14"/>
        </w:rPr>
        <w:t>1</w:t>
      </w:r>
      <w:r w:rsidR="00511704" w:rsidRPr="00E32BD0">
        <w:rPr>
          <w:b w:val="0"/>
          <w:szCs w:val="14"/>
        </w:rPr>
        <w:t xml:space="preserve"> № </w:t>
      </w:r>
      <w:r w:rsidR="006A3280" w:rsidRPr="00E32BD0">
        <w:rPr>
          <w:b w:val="0"/>
          <w:szCs w:val="14"/>
        </w:rPr>
        <w:t>63</w:t>
      </w:r>
      <w:r w:rsidR="00511704" w:rsidRPr="00E32BD0">
        <w:rPr>
          <w:b w:val="0"/>
          <w:szCs w:val="14"/>
        </w:rPr>
        <w:t xml:space="preserve"> «Об утверждении муниципальной программы «Развитие муниципального управления в </w:t>
      </w:r>
      <w:proofErr w:type="spellStart"/>
      <w:r w:rsidR="00511704" w:rsidRPr="00E32BD0">
        <w:rPr>
          <w:b w:val="0"/>
          <w:szCs w:val="14"/>
        </w:rPr>
        <w:t>Высокораменском</w:t>
      </w:r>
      <w:proofErr w:type="spellEnd"/>
      <w:r w:rsidR="00511704" w:rsidRPr="00E32BD0">
        <w:rPr>
          <w:b w:val="0"/>
          <w:szCs w:val="14"/>
        </w:rPr>
        <w:t xml:space="preserve"> сельском поселении Шабалинского района Кировской области на 202</w:t>
      </w:r>
      <w:r w:rsidR="006A3280" w:rsidRPr="00E32BD0">
        <w:rPr>
          <w:b w:val="0"/>
          <w:szCs w:val="14"/>
        </w:rPr>
        <w:t>2</w:t>
      </w:r>
      <w:r w:rsidR="00511704" w:rsidRPr="00E32BD0">
        <w:rPr>
          <w:b w:val="0"/>
          <w:szCs w:val="14"/>
        </w:rPr>
        <w:t xml:space="preserve"> -202</w:t>
      </w:r>
      <w:r w:rsidR="006A3280" w:rsidRPr="00E32BD0">
        <w:rPr>
          <w:b w:val="0"/>
          <w:szCs w:val="14"/>
        </w:rPr>
        <w:t>4</w:t>
      </w:r>
      <w:r w:rsidR="00511704" w:rsidRPr="00E32BD0">
        <w:rPr>
          <w:b w:val="0"/>
          <w:szCs w:val="14"/>
        </w:rPr>
        <w:t xml:space="preserve"> годы»:  </w:t>
      </w:r>
    </w:p>
    <w:p w:rsidR="00A70FBD" w:rsidRPr="00E32BD0" w:rsidRDefault="00511704" w:rsidP="006A3280">
      <w:pPr>
        <w:ind w:firstLine="570"/>
        <w:jc w:val="both"/>
        <w:rPr>
          <w:sz w:val="28"/>
          <w:szCs w:val="14"/>
        </w:rPr>
      </w:pPr>
      <w:r w:rsidRPr="00E32BD0">
        <w:rPr>
          <w:sz w:val="28"/>
          <w:szCs w:val="14"/>
        </w:rPr>
        <w:t>1.1.</w:t>
      </w:r>
      <w:r w:rsidR="00066F94" w:rsidRPr="00E32BD0">
        <w:rPr>
          <w:sz w:val="28"/>
          <w:szCs w:val="14"/>
        </w:rPr>
        <w:t xml:space="preserve">Утвердить в новой редакции муниципальную программу «развитие муниципального управления в </w:t>
      </w:r>
      <w:proofErr w:type="spellStart"/>
      <w:r w:rsidR="00066F94" w:rsidRPr="00E32BD0">
        <w:rPr>
          <w:sz w:val="28"/>
          <w:szCs w:val="14"/>
        </w:rPr>
        <w:t>Высокораменском</w:t>
      </w:r>
      <w:proofErr w:type="spellEnd"/>
      <w:r w:rsidR="00066F94" w:rsidRPr="00E32BD0">
        <w:rPr>
          <w:sz w:val="28"/>
          <w:szCs w:val="14"/>
        </w:rPr>
        <w:t xml:space="preserve"> сельском поселении Шабалинского района Кировской области на 202</w:t>
      </w:r>
      <w:r w:rsidR="006A3280" w:rsidRPr="00E32BD0">
        <w:rPr>
          <w:sz w:val="28"/>
          <w:szCs w:val="14"/>
        </w:rPr>
        <w:t>2</w:t>
      </w:r>
      <w:r w:rsidR="00066F94" w:rsidRPr="00E32BD0">
        <w:rPr>
          <w:sz w:val="28"/>
          <w:szCs w:val="14"/>
        </w:rPr>
        <w:t xml:space="preserve"> -202</w:t>
      </w:r>
      <w:r w:rsidR="00C010F9" w:rsidRPr="00E32BD0">
        <w:rPr>
          <w:sz w:val="28"/>
          <w:szCs w:val="14"/>
        </w:rPr>
        <w:t>5</w:t>
      </w:r>
      <w:r w:rsidR="00066F94" w:rsidRPr="00E32BD0">
        <w:rPr>
          <w:sz w:val="28"/>
          <w:szCs w:val="14"/>
        </w:rPr>
        <w:t xml:space="preserve"> годы». Прилагается.</w:t>
      </w:r>
    </w:p>
    <w:p w:rsidR="00A70FBD" w:rsidRPr="00E32BD0" w:rsidRDefault="00066F94" w:rsidP="006A3280">
      <w:pPr>
        <w:ind w:firstLine="567"/>
        <w:jc w:val="both"/>
        <w:rPr>
          <w:sz w:val="28"/>
          <w:szCs w:val="14"/>
        </w:rPr>
      </w:pPr>
      <w:r w:rsidRPr="00E32BD0">
        <w:rPr>
          <w:sz w:val="28"/>
          <w:szCs w:val="14"/>
        </w:rPr>
        <w:t>2</w:t>
      </w:r>
      <w:r w:rsidR="00651A27" w:rsidRPr="00E32BD0">
        <w:rPr>
          <w:sz w:val="28"/>
          <w:szCs w:val="14"/>
        </w:rPr>
        <w:t xml:space="preserve">. </w:t>
      </w:r>
      <w:r w:rsidR="00A70FBD" w:rsidRPr="00E32BD0">
        <w:rPr>
          <w:sz w:val="28"/>
          <w:szCs w:val="14"/>
        </w:rPr>
        <w:t xml:space="preserve"> Контроль за выполнением настоящего постановления оставляю за собой.</w:t>
      </w:r>
    </w:p>
    <w:p w:rsidR="00A70FBD" w:rsidRPr="00E32BD0" w:rsidRDefault="00066F94" w:rsidP="00651A27">
      <w:pPr>
        <w:ind w:left="570"/>
        <w:jc w:val="both"/>
        <w:rPr>
          <w:sz w:val="28"/>
          <w:szCs w:val="14"/>
        </w:rPr>
      </w:pPr>
      <w:r w:rsidRPr="00E32BD0">
        <w:rPr>
          <w:sz w:val="28"/>
          <w:szCs w:val="14"/>
        </w:rPr>
        <w:t>3</w:t>
      </w:r>
      <w:r w:rsidR="00651A27" w:rsidRPr="00E32BD0">
        <w:rPr>
          <w:sz w:val="28"/>
          <w:szCs w:val="14"/>
        </w:rPr>
        <w:t xml:space="preserve">. </w:t>
      </w:r>
      <w:r w:rsidR="00A70FBD" w:rsidRPr="00E32BD0">
        <w:rPr>
          <w:sz w:val="28"/>
          <w:szCs w:val="14"/>
        </w:rPr>
        <w:t xml:space="preserve">Опубликовать данное постановление в Сборнике нормативных </w:t>
      </w:r>
    </w:p>
    <w:p w:rsidR="00A70FBD" w:rsidRPr="00E32BD0" w:rsidRDefault="00A70FBD" w:rsidP="00A70FBD">
      <w:pPr>
        <w:jc w:val="both"/>
        <w:rPr>
          <w:sz w:val="28"/>
          <w:szCs w:val="14"/>
        </w:rPr>
      </w:pPr>
      <w:r w:rsidRPr="00E32BD0">
        <w:rPr>
          <w:sz w:val="28"/>
          <w:szCs w:val="14"/>
        </w:rPr>
        <w:t>правовых актов органов местного самоуправления Высокораменского сельского поселения.</w:t>
      </w:r>
    </w:p>
    <w:p w:rsidR="00A70FBD" w:rsidRPr="00E32BD0" w:rsidRDefault="00A70FBD" w:rsidP="00A70FBD">
      <w:pPr>
        <w:jc w:val="both"/>
        <w:rPr>
          <w:sz w:val="28"/>
          <w:szCs w:val="14"/>
        </w:rPr>
      </w:pPr>
    </w:p>
    <w:p w:rsidR="00A70FBD" w:rsidRPr="00E32BD0" w:rsidRDefault="00A70FBD" w:rsidP="00A70FBD">
      <w:pPr>
        <w:autoSpaceDE w:val="0"/>
        <w:autoSpaceDN w:val="0"/>
        <w:adjustRightInd w:val="0"/>
        <w:ind w:left="780"/>
        <w:jc w:val="both"/>
        <w:rPr>
          <w:sz w:val="28"/>
          <w:szCs w:val="14"/>
        </w:rPr>
      </w:pPr>
    </w:p>
    <w:p w:rsidR="00A70FBD" w:rsidRPr="00E32BD0" w:rsidRDefault="00A70FBD" w:rsidP="00A70FBD">
      <w:pPr>
        <w:autoSpaceDE w:val="0"/>
        <w:autoSpaceDN w:val="0"/>
        <w:adjustRightInd w:val="0"/>
        <w:jc w:val="both"/>
        <w:rPr>
          <w:sz w:val="28"/>
          <w:szCs w:val="14"/>
        </w:rPr>
      </w:pPr>
      <w:r w:rsidRPr="00E32BD0">
        <w:rPr>
          <w:sz w:val="28"/>
          <w:szCs w:val="14"/>
        </w:rPr>
        <w:t>Глава администрации</w:t>
      </w:r>
    </w:p>
    <w:p w:rsidR="00A70FBD" w:rsidRPr="00E32BD0" w:rsidRDefault="00A70FBD" w:rsidP="00A70FBD">
      <w:pPr>
        <w:autoSpaceDE w:val="0"/>
        <w:autoSpaceDN w:val="0"/>
        <w:adjustRightInd w:val="0"/>
        <w:jc w:val="both"/>
        <w:rPr>
          <w:sz w:val="28"/>
          <w:szCs w:val="14"/>
        </w:rPr>
      </w:pPr>
      <w:r w:rsidRPr="00E32BD0">
        <w:rPr>
          <w:sz w:val="28"/>
          <w:szCs w:val="14"/>
        </w:rPr>
        <w:t>Высокорамен</w:t>
      </w:r>
      <w:r w:rsidR="00651A27" w:rsidRPr="00E32BD0">
        <w:rPr>
          <w:sz w:val="28"/>
          <w:szCs w:val="14"/>
        </w:rPr>
        <w:t>ского се</w:t>
      </w:r>
      <w:r w:rsidR="007078D3" w:rsidRPr="00E32BD0">
        <w:rPr>
          <w:sz w:val="28"/>
          <w:szCs w:val="14"/>
        </w:rPr>
        <w:t xml:space="preserve">льского поселения </w:t>
      </w:r>
      <w:r w:rsidR="007078D3" w:rsidRPr="00E32BD0">
        <w:rPr>
          <w:sz w:val="28"/>
          <w:szCs w:val="14"/>
        </w:rPr>
        <w:tab/>
      </w:r>
      <w:r w:rsidR="007078D3" w:rsidRPr="00E32BD0">
        <w:rPr>
          <w:sz w:val="28"/>
          <w:szCs w:val="14"/>
        </w:rPr>
        <w:tab/>
      </w:r>
      <w:r w:rsidR="007078D3" w:rsidRPr="00E32BD0">
        <w:rPr>
          <w:sz w:val="28"/>
          <w:szCs w:val="14"/>
        </w:rPr>
        <w:tab/>
        <w:t xml:space="preserve">       </w:t>
      </w:r>
      <w:r w:rsidR="00651A27" w:rsidRPr="00E32BD0">
        <w:rPr>
          <w:sz w:val="28"/>
          <w:szCs w:val="14"/>
        </w:rPr>
        <w:t>С</w:t>
      </w:r>
      <w:r w:rsidRPr="00E32BD0">
        <w:rPr>
          <w:sz w:val="28"/>
          <w:szCs w:val="14"/>
        </w:rPr>
        <w:t>.</w:t>
      </w:r>
      <w:r w:rsidR="00651A27" w:rsidRPr="00E32BD0">
        <w:rPr>
          <w:sz w:val="28"/>
          <w:szCs w:val="14"/>
        </w:rPr>
        <w:t>С</w:t>
      </w:r>
      <w:r w:rsidRPr="00E32BD0">
        <w:rPr>
          <w:sz w:val="28"/>
          <w:szCs w:val="14"/>
        </w:rPr>
        <w:t>.</w:t>
      </w:r>
      <w:r w:rsidR="00651A27" w:rsidRPr="00E32BD0">
        <w:rPr>
          <w:sz w:val="28"/>
          <w:szCs w:val="14"/>
        </w:rPr>
        <w:t xml:space="preserve"> Добровольский</w:t>
      </w:r>
    </w:p>
    <w:p w:rsidR="00A70FBD" w:rsidRPr="00E32BD0" w:rsidRDefault="00A70FBD" w:rsidP="00A70FBD">
      <w:pPr>
        <w:jc w:val="both"/>
        <w:rPr>
          <w:sz w:val="28"/>
          <w:szCs w:val="14"/>
        </w:rPr>
      </w:pPr>
    </w:p>
    <w:p w:rsidR="00A70FBD" w:rsidRPr="00E32BD0" w:rsidRDefault="00A70FBD" w:rsidP="00A70FBD">
      <w:pPr>
        <w:rPr>
          <w:sz w:val="28"/>
          <w:szCs w:val="14"/>
        </w:rPr>
      </w:pPr>
    </w:p>
    <w:p w:rsidR="00A70FBD" w:rsidRPr="00160AAB" w:rsidRDefault="00A70FBD" w:rsidP="00A70F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A70FBD" w:rsidRPr="00160AAB" w:rsidRDefault="00A70FBD" w:rsidP="00A70FBD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A70FBD" w:rsidRPr="00160AAB" w:rsidRDefault="00A70FBD" w:rsidP="00A70FBD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A70FBD" w:rsidRPr="00160AAB" w:rsidRDefault="00A70FBD" w:rsidP="00A70FBD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A70FBD" w:rsidRPr="00160AAB" w:rsidRDefault="00A70FBD" w:rsidP="00A70FBD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0C3F69" w:rsidRPr="00160AAB" w:rsidRDefault="000C3F69" w:rsidP="007078D3">
      <w:pPr>
        <w:widowControl w:val="0"/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066F94" w:rsidRPr="00160AAB" w:rsidRDefault="00066F94" w:rsidP="007078D3">
      <w:pPr>
        <w:widowControl w:val="0"/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066F94" w:rsidRPr="00160AAB" w:rsidRDefault="00066F94" w:rsidP="007078D3">
      <w:pPr>
        <w:widowControl w:val="0"/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</w:p>
    <w:p w:rsidR="00A70FBD" w:rsidRDefault="00A70FBD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4"/>
          <w:szCs w:val="14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941837">
        <w:rPr>
          <w:sz w:val="16"/>
          <w:szCs w:val="16"/>
        </w:rPr>
        <w:lastRenderedPageBreak/>
        <w:t>Утверждена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>постановлением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 xml:space="preserve">администрации Высокораменского 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>сельского поселения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                                                                                             от </w:t>
      </w:r>
      <w:r w:rsidR="00E32BD0">
        <w:rPr>
          <w:sz w:val="16"/>
          <w:szCs w:val="16"/>
        </w:rPr>
        <w:t>20</w:t>
      </w:r>
      <w:r w:rsidR="002B0915">
        <w:rPr>
          <w:sz w:val="16"/>
          <w:szCs w:val="16"/>
        </w:rPr>
        <w:t>.</w:t>
      </w:r>
      <w:r w:rsidR="00E32BD0">
        <w:rPr>
          <w:sz w:val="16"/>
          <w:szCs w:val="16"/>
        </w:rPr>
        <w:t>12</w:t>
      </w:r>
      <w:r w:rsidR="00941837" w:rsidRPr="00941837">
        <w:rPr>
          <w:sz w:val="16"/>
          <w:szCs w:val="16"/>
        </w:rPr>
        <w:t>.202</w:t>
      </w:r>
      <w:r w:rsidR="002B0915">
        <w:rPr>
          <w:sz w:val="16"/>
          <w:szCs w:val="16"/>
        </w:rPr>
        <w:t>2</w:t>
      </w:r>
      <w:r w:rsidR="00E32BD0">
        <w:rPr>
          <w:sz w:val="16"/>
          <w:szCs w:val="16"/>
        </w:rPr>
        <w:t xml:space="preserve">  </w:t>
      </w:r>
      <w:r w:rsidR="00941837" w:rsidRPr="00941837">
        <w:rPr>
          <w:sz w:val="16"/>
          <w:szCs w:val="16"/>
        </w:rPr>
        <w:t xml:space="preserve"> №</w:t>
      </w:r>
      <w:r w:rsidR="00E32BD0">
        <w:rPr>
          <w:sz w:val="16"/>
          <w:szCs w:val="16"/>
        </w:rPr>
        <w:t xml:space="preserve"> 79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28"/>
      <w:bookmarkEnd w:id="0"/>
      <w:r w:rsidRPr="00941837">
        <w:rPr>
          <w:b/>
          <w:bCs/>
          <w:sz w:val="16"/>
          <w:szCs w:val="16"/>
        </w:rPr>
        <w:t>МУНИЦИПАЛЬНАЯ ПРОГРАММА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 xml:space="preserve"> "РАЗВИТИЕ  МУНИЦИПАЛЬНОГОУПРАВЛЕНИЯ 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ВВЫСОКОРАМЕНСКОМ СЕЛЬСКОМ ПОСЕЛЕНИИ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 xml:space="preserve">ШАБАЛИНСКОГО РАЙОНА КИРОВСКОЙ ОБЛАСТИ 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НА 2022-202</w:t>
      </w:r>
      <w:r w:rsidR="00C010F9">
        <w:rPr>
          <w:b/>
          <w:bCs/>
          <w:sz w:val="16"/>
          <w:szCs w:val="16"/>
        </w:rPr>
        <w:t>5</w:t>
      </w:r>
      <w:r w:rsidRPr="00941837">
        <w:rPr>
          <w:b/>
          <w:bCs/>
          <w:sz w:val="16"/>
          <w:szCs w:val="16"/>
        </w:rPr>
        <w:t xml:space="preserve"> ГОДЫ"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 xml:space="preserve">Паспорт муниципальной программы 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6"/>
        <w:gridCol w:w="7560"/>
      </w:tblGrid>
      <w:tr w:rsidR="004B6B36" w:rsidRPr="00941837" w:rsidTr="004B6B36">
        <w:trPr>
          <w:trHeight w:val="8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Ответственный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исполнитель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Администрация Высокораменского сельского поселения Шабалинского района Кировской области (далее – администрация поселения        </w:t>
            </w:r>
          </w:p>
        </w:tc>
      </w:tr>
      <w:tr w:rsidR="004B6B36" w:rsidRPr="00941837" w:rsidTr="004B6B36">
        <w:trPr>
          <w:trHeight w:val="12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Цели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Совершенствование системы   управления    в </w:t>
            </w:r>
            <w:proofErr w:type="spellStart"/>
            <w:r w:rsidRPr="00941837">
              <w:rPr>
                <w:sz w:val="16"/>
                <w:szCs w:val="16"/>
                <w:lang w:eastAsia="en-US"/>
              </w:rPr>
              <w:t>Высокораменском</w:t>
            </w:r>
            <w:proofErr w:type="spellEnd"/>
            <w:r w:rsidRPr="00941837">
              <w:rPr>
                <w:sz w:val="16"/>
                <w:szCs w:val="16"/>
                <w:lang w:eastAsia="en-US"/>
              </w:rPr>
              <w:t xml:space="preserve"> сельском поселении Шабалинского района Кировской    области (далее – поселение),повышение эффективности и информационной  прозрачности деятельности органов  местного  самоуправления  поселения                                               </w:t>
            </w:r>
          </w:p>
        </w:tc>
      </w:tr>
      <w:tr w:rsidR="004B6B36" w:rsidRPr="00941837" w:rsidTr="004B6B36">
        <w:trPr>
          <w:trHeight w:val="388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Задачи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- Обеспечение хозяйственной  деятельности  администрации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Высокораменского сельского поселения Шабалинского района Кировской области;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- обеспечение осуществления   управленческих   функций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поселения;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- обеспечение  сохранности,  эксплуатации  и  содержания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имущества;   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- обеспечение использования  современных информационно-коммуникационных технологий в профессиональной  деятельности  поселения;                        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- формирование  высококачественного  кадрового   состава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службы; </w:t>
            </w:r>
            <w:r w:rsidRPr="00941837">
              <w:rPr>
                <w:sz w:val="16"/>
                <w:szCs w:val="16"/>
                <w:lang w:eastAsia="en-US"/>
              </w:rPr>
              <w:br/>
              <w:t>- повышение уровня подготовки лиц, замещающих</w:t>
            </w:r>
            <w:r w:rsidRPr="00941837">
              <w:rPr>
                <w:sz w:val="16"/>
                <w:szCs w:val="16"/>
                <w:lang w:eastAsia="en-US"/>
              </w:rPr>
              <w:br/>
              <w:t>муниципальные должности, и муниципальных  служащих  по</w:t>
            </w:r>
            <w:r w:rsidRPr="00941837">
              <w:rPr>
                <w:sz w:val="16"/>
                <w:szCs w:val="16"/>
                <w:lang w:eastAsia="en-US"/>
              </w:rPr>
              <w:br/>
              <w:t>основным  вопросам   деятельности   органов   местного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самоуправления;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- формирование  управленческого  потенциала              </w:t>
            </w:r>
          </w:p>
        </w:tc>
      </w:tr>
      <w:tr w:rsidR="004B6B36" w:rsidRPr="00941837" w:rsidTr="004B6B36">
        <w:trPr>
          <w:trHeight w:val="261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Целевые показатели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эффективности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реализации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Количество лиц, замещающих муниципальные должности,  и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муниципальных служащих органов местного самоуправления поселения, повысивших  квалификацию  и  прошедших профессиональную переподготовку;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 доля прошедших обучение в соответствии с государственным    заказом на профессиональную переподготовку, повышение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квалификации и стажировку;      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обеспечение проведения  заседания  комиссии  по  делам</w:t>
            </w:r>
            <w:r w:rsidRPr="00941837">
              <w:rPr>
                <w:sz w:val="16"/>
                <w:szCs w:val="16"/>
                <w:lang w:eastAsia="en-US"/>
              </w:rPr>
              <w:br/>
              <w:t>несовершеннолетних и защите их прав при администрации поселения.</w:t>
            </w:r>
          </w:p>
        </w:tc>
      </w:tr>
      <w:tr w:rsidR="004B6B36" w:rsidRPr="00941837" w:rsidTr="004B6B36">
        <w:trPr>
          <w:trHeight w:val="8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Этапы   и    сроки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реализации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2022 -  20</w:t>
            </w:r>
            <w:r w:rsidR="00C010F9">
              <w:rPr>
                <w:sz w:val="16"/>
                <w:szCs w:val="16"/>
                <w:lang w:eastAsia="en-US"/>
              </w:rPr>
              <w:t>25</w:t>
            </w:r>
            <w:r w:rsidRPr="00941837">
              <w:rPr>
                <w:sz w:val="16"/>
                <w:szCs w:val="16"/>
                <w:lang w:eastAsia="en-US"/>
              </w:rPr>
              <w:t xml:space="preserve">годы.    </w:t>
            </w:r>
          </w:p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Выделения этапов не предусматривается.</w:t>
            </w:r>
          </w:p>
        </w:tc>
      </w:tr>
      <w:tr w:rsidR="004B6B36" w:rsidRPr="00941837" w:rsidTr="004B6B36">
        <w:trPr>
          <w:trHeight w:val="10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Объемы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ассигнований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Общий объем финансирования Муниципальной программы в</w:t>
            </w:r>
            <w:r w:rsidRPr="00941837">
              <w:rPr>
                <w:sz w:val="16"/>
                <w:szCs w:val="16"/>
                <w:lang w:eastAsia="en-US"/>
              </w:rPr>
              <w:br/>
            </w:r>
            <w:r w:rsidR="008B178F">
              <w:rPr>
                <w:sz w:val="16"/>
                <w:szCs w:val="16"/>
                <w:lang w:eastAsia="en-US"/>
              </w:rPr>
              <w:t>2022-2025</w:t>
            </w:r>
            <w:r w:rsidRPr="00941837">
              <w:rPr>
                <w:sz w:val="16"/>
                <w:szCs w:val="16"/>
                <w:lang w:eastAsia="en-US"/>
              </w:rPr>
              <w:t xml:space="preserve"> год</w:t>
            </w:r>
            <w:r w:rsidR="008B178F">
              <w:rPr>
                <w:sz w:val="16"/>
                <w:szCs w:val="16"/>
                <w:lang w:eastAsia="en-US"/>
              </w:rPr>
              <w:t>ы</w:t>
            </w:r>
            <w:r w:rsidRPr="00941837">
              <w:rPr>
                <w:sz w:val="16"/>
                <w:szCs w:val="16"/>
                <w:lang w:eastAsia="en-US"/>
              </w:rPr>
              <w:t xml:space="preserve"> составит  </w:t>
            </w:r>
            <w:r w:rsidR="0038062E">
              <w:rPr>
                <w:sz w:val="16"/>
                <w:szCs w:val="16"/>
                <w:lang w:eastAsia="en-US"/>
              </w:rPr>
              <w:t xml:space="preserve">       </w:t>
            </w:r>
            <w:r w:rsidR="00D94F3A">
              <w:rPr>
                <w:sz w:val="16"/>
                <w:szCs w:val="16"/>
                <w:lang w:eastAsia="en-US"/>
              </w:rPr>
              <w:t>316</w:t>
            </w:r>
            <w:r w:rsidR="001E6E08">
              <w:rPr>
                <w:sz w:val="16"/>
                <w:szCs w:val="16"/>
                <w:lang w:eastAsia="en-US"/>
              </w:rPr>
              <w:t>33,2</w:t>
            </w:r>
            <w:r w:rsidR="0038062E">
              <w:rPr>
                <w:sz w:val="16"/>
                <w:szCs w:val="16"/>
                <w:lang w:eastAsia="en-US"/>
              </w:rPr>
              <w:t xml:space="preserve">       </w:t>
            </w:r>
            <w:r w:rsidRPr="00941837">
              <w:rPr>
                <w:sz w:val="16"/>
                <w:szCs w:val="16"/>
                <w:lang w:eastAsia="en-US"/>
              </w:rPr>
              <w:t xml:space="preserve"> тыс.  рублей </w:t>
            </w:r>
          </w:p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202</w:t>
            </w:r>
            <w:r w:rsidRPr="00C010F9">
              <w:rPr>
                <w:sz w:val="16"/>
                <w:szCs w:val="16"/>
                <w:lang w:eastAsia="en-US"/>
              </w:rPr>
              <w:t>2</w:t>
            </w:r>
            <w:r w:rsidRPr="00941837">
              <w:rPr>
                <w:sz w:val="16"/>
                <w:szCs w:val="16"/>
                <w:lang w:eastAsia="en-US"/>
              </w:rPr>
              <w:t xml:space="preserve"> – </w:t>
            </w:r>
            <w:r w:rsidR="001E6E08">
              <w:rPr>
                <w:sz w:val="16"/>
                <w:szCs w:val="16"/>
                <w:lang w:eastAsia="en-US"/>
              </w:rPr>
              <w:t>2169,5</w:t>
            </w:r>
            <w:r w:rsidRPr="00941837">
              <w:rPr>
                <w:sz w:val="16"/>
                <w:szCs w:val="16"/>
                <w:lang w:eastAsia="en-US"/>
              </w:rPr>
              <w:t>тыс. рублей</w:t>
            </w:r>
          </w:p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202</w:t>
            </w:r>
            <w:r w:rsidRPr="00C010F9">
              <w:rPr>
                <w:sz w:val="16"/>
                <w:szCs w:val="16"/>
                <w:lang w:eastAsia="en-US"/>
              </w:rPr>
              <w:t>3</w:t>
            </w:r>
            <w:r w:rsidRPr="00941837">
              <w:rPr>
                <w:sz w:val="16"/>
                <w:szCs w:val="16"/>
                <w:lang w:eastAsia="en-US"/>
              </w:rPr>
              <w:t xml:space="preserve"> – </w:t>
            </w:r>
            <w:r w:rsidR="003C5798">
              <w:rPr>
                <w:sz w:val="16"/>
                <w:szCs w:val="16"/>
                <w:lang w:eastAsia="en-US"/>
              </w:rPr>
              <w:t>2</w:t>
            </w:r>
            <w:r w:rsidR="00D94F3A">
              <w:rPr>
                <w:sz w:val="16"/>
                <w:szCs w:val="16"/>
                <w:lang w:eastAsia="en-US"/>
              </w:rPr>
              <w:t>46</w:t>
            </w:r>
            <w:r w:rsidR="001E6E08">
              <w:rPr>
                <w:sz w:val="16"/>
                <w:szCs w:val="16"/>
                <w:lang w:eastAsia="en-US"/>
              </w:rPr>
              <w:t>3,6</w:t>
            </w:r>
            <w:r w:rsidRPr="00941837">
              <w:rPr>
                <w:sz w:val="16"/>
                <w:szCs w:val="16"/>
                <w:lang w:eastAsia="en-US"/>
              </w:rPr>
              <w:t>тыс. рублей</w:t>
            </w:r>
          </w:p>
          <w:p w:rsidR="004B6B36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>202</w:t>
            </w:r>
            <w:r w:rsidRPr="00C010F9">
              <w:rPr>
                <w:sz w:val="16"/>
                <w:szCs w:val="16"/>
                <w:lang w:eastAsia="en-US"/>
              </w:rPr>
              <w:t>4</w:t>
            </w:r>
            <w:r w:rsidRPr="00941837">
              <w:rPr>
                <w:sz w:val="16"/>
                <w:szCs w:val="16"/>
                <w:lang w:eastAsia="en-US"/>
              </w:rPr>
              <w:t xml:space="preserve"> –</w:t>
            </w:r>
            <w:r w:rsidR="00D94F3A">
              <w:rPr>
                <w:sz w:val="16"/>
                <w:szCs w:val="16"/>
                <w:lang w:eastAsia="en-US"/>
              </w:rPr>
              <w:t xml:space="preserve"> 124</w:t>
            </w:r>
            <w:r w:rsidR="001E6E08">
              <w:rPr>
                <w:sz w:val="16"/>
                <w:szCs w:val="16"/>
                <w:lang w:eastAsia="en-US"/>
              </w:rPr>
              <w:t>39,6</w:t>
            </w:r>
            <w:r w:rsidRPr="00941837">
              <w:rPr>
                <w:sz w:val="16"/>
                <w:szCs w:val="16"/>
                <w:lang w:eastAsia="en-US"/>
              </w:rPr>
              <w:t xml:space="preserve"> тыс. рублей</w:t>
            </w:r>
          </w:p>
          <w:p w:rsidR="00C010F9" w:rsidRPr="00941837" w:rsidRDefault="00C010F9" w:rsidP="001E6E08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2025 -</w:t>
            </w:r>
            <w:r w:rsidR="00D94F3A">
              <w:rPr>
                <w:sz w:val="16"/>
                <w:szCs w:val="16"/>
                <w:lang w:eastAsia="en-US"/>
              </w:rPr>
              <w:t xml:space="preserve">  1456</w:t>
            </w:r>
            <w:r w:rsidR="001E6E08">
              <w:rPr>
                <w:sz w:val="16"/>
                <w:szCs w:val="16"/>
                <w:lang w:eastAsia="en-US"/>
              </w:rPr>
              <w:t>0,5</w:t>
            </w:r>
            <w:r w:rsidR="008B178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B178F">
              <w:rPr>
                <w:sz w:val="16"/>
                <w:szCs w:val="16"/>
                <w:lang w:eastAsia="en-US"/>
              </w:rPr>
              <w:t>тыс.руб</w:t>
            </w:r>
            <w:proofErr w:type="spellEnd"/>
            <w:r w:rsidR="008B178F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4B6B36" w:rsidRPr="00941837" w:rsidTr="004B6B36">
        <w:trPr>
          <w:trHeight w:val="4734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lastRenderedPageBreak/>
              <w:t>Ожидаемые конечные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результаты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реализации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муниципальной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 w:rsidP="00C010F9">
            <w:pPr>
              <w:pStyle w:val="ConsPlusCell"/>
              <w:spacing w:line="256" w:lineRule="auto"/>
              <w:rPr>
                <w:sz w:val="16"/>
                <w:szCs w:val="16"/>
                <w:lang w:eastAsia="en-US"/>
              </w:rPr>
            </w:pPr>
            <w:r w:rsidRPr="00941837">
              <w:rPr>
                <w:sz w:val="16"/>
                <w:szCs w:val="16"/>
                <w:lang w:eastAsia="en-US"/>
              </w:rPr>
              <w:t xml:space="preserve">К 2022 году ожидается:          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- отсутствие  нормативных  правовых  актов   органов местного самоуправления поселения, противоречащих законодательству  Российской  Федерации по решению суда и  не  приведенных  в  соответствие  в течение установленного  федеральным  законодательством срока со дня вступления решения суда в  законную  силу(0 единиц);                        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- отсутствие обращений граждан в  органы  местного самоуправления поселения, рассмотренных  с  нарушением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сроков, установленных законодательством (0 единиц);   </w:t>
            </w:r>
            <w:r w:rsidRPr="00941837">
              <w:rPr>
                <w:sz w:val="16"/>
                <w:szCs w:val="16"/>
                <w:lang w:eastAsia="en-US"/>
              </w:rPr>
              <w:br/>
              <w:t>- доля  муниципальных  служащих,  прошедших   обучение   в</w:t>
            </w:r>
            <w:r w:rsidRPr="00941837">
              <w:rPr>
                <w:sz w:val="16"/>
                <w:szCs w:val="16"/>
                <w:lang w:eastAsia="en-US"/>
              </w:rPr>
              <w:br/>
              <w:t>соответствии    с    государственным    заказом     на</w:t>
            </w:r>
            <w:r w:rsidRPr="00941837">
              <w:rPr>
                <w:sz w:val="16"/>
                <w:szCs w:val="16"/>
                <w:lang w:eastAsia="en-US"/>
              </w:rPr>
              <w:br/>
              <w:t>профессиональную       переподготовку,       повышение</w:t>
            </w:r>
            <w:r w:rsidRPr="00941837">
              <w:rPr>
                <w:sz w:val="16"/>
                <w:szCs w:val="16"/>
                <w:lang w:eastAsia="en-US"/>
              </w:rPr>
              <w:br/>
              <w:t>квалификации и стажировку, - 30% от общего числа лиц,</w:t>
            </w:r>
            <w:r w:rsidRPr="00941837">
              <w:rPr>
                <w:sz w:val="16"/>
                <w:szCs w:val="16"/>
                <w:lang w:eastAsia="en-US"/>
              </w:rPr>
              <w:br/>
              <w:t xml:space="preserve">подлежащих направлению на обучение;                   </w:t>
            </w:r>
            <w:r w:rsidRPr="00941837">
              <w:rPr>
                <w:sz w:val="16"/>
                <w:szCs w:val="16"/>
                <w:lang w:eastAsia="en-US"/>
              </w:rPr>
              <w:br/>
              <w:t>- повышение квалификации и прохождение  профессиональной</w:t>
            </w:r>
            <w:r w:rsidRPr="00941837">
              <w:rPr>
                <w:sz w:val="16"/>
                <w:szCs w:val="16"/>
                <w:lang w:eastAsia="en-US"/>
              </w:rPr>
              <w:br/>
              <w:t>переподготовки  лиц,  замещающих   муниципальные</w:t>
            </w:r>
            <w:r w:rsidRPr="00941837">
              <w:rPr>
                <w:sz w:val="16"/>
                <w:szCs w:val="16"/>
                <w:lang w:eastAsia="en-US"/>
              </w:rPr>
              <w:br/>
              <w:t>должности, и муниципальных служащих  органов  местного</w:t>
            </w:r>
            <w:r w:rsidRPr="00941837">
              <w:rPr>
                <w:sz w:val="16"/>
                <w:szCs w:val="16"/>
                <w:lang w:eastAsia="en-US"/>
              </w:rPr>
              <w:br/>
              <w:t>самоуправления за 2022 - 202</w:t>
            </w:r>
            <w:r w:rsidR="00C010F9">
              <w:rPr>
                <w:sz w:val="16"/>
                <w:szCs w:val="16"/>
                <w:lang w:eastAsia="en-US"/>
              </w:rPr>
              <w:t>5</w:t>
            </w:r>
            <w:r w:rsidRPr="00941837">
              <w:rPr>
                <w:sz w:val="16"/>
                <w:szCs w:val="16"/>
                <w:lang w:eastAsia="en-US"/>
              </w:rPr>
              <w:t xml:space="preserve"> годы.</w:t>
            </w:r>
          </w:p>
        </w:tc>
      </w:tr>
    </w:tbl>
    <w:p w:rsidR="004B6B36" w:rsidRPr="00941837" w:rsidRDefault="004B6B36" w:rsidP="004B6B36">
      <w:pPr>
        <w:widowControl w:val="0"/>
        <w:autoSpaceDE w:val="0"/>
        <w:autoSpaceDN w:val="0"/>
        <w:adjustRightInd w:val="0"/>
        <w:ind w:left="1800"/>
        <w:outlineLvl w:val="1"/>
        <w:rPr>
          <w:b/>
          <w:sz w:val="16"/>
          <w:szCs w:val="16"/>
        </w:rPr>
      </w:pPr>
    </w:p>
    <w:p w:rsidR="004B6B36" w:rsidRPr="00941837" w:rsidRDefault="004B6B36" w:rsidP="00E32BD0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  <w:bookmarkStart w:id="1" w:name="_GoBack"/>
      <w:bookmarkEnd w:id="1"/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left="1800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1. Общая характеристика сферы реализации программы,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в том числе формулировки основных проблем в указанной сфере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и прогноз ее развития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Совершенствование и оптимизация системы управления Кировской области, повышение эффективности и информационной прозрачности деятельности органов местного самоуправления в поселении - одна из важнейших целей деятельности органов местного самоуправления поселения.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Обеспечение деятельности главы поселения и администрации поселения, деятельность которых направлена на достижение стратегической цели Кировской области и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подготовка и участие в подготовке в установленном порядке проектов решений, постановлений и распоряжений органов местного самоуправления поселения, а также договоров и соглашений, заключаемых от имени администрации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подготовка и участие в разработке проектов нормативных правовых актов по вопросам государственного управления;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осуществление организационного, правового и технического обеспечения заседаний Высокораменской сельской Думы и других мероприятий, проводимых с участием главы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оформление и регистрация нормативных правовых актов поселения, организация их рассылки;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учет и хранение в течение установленного срока протоколов заседаний  и решений Высокораменской сельской Думы, постановлений и распоряжений главы поселения, постановлений и распоряжений администрации поселения, передача их в установленном порядке на хранение;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ведение справочно-информационной работы по хранящимся документам. Выдача справок по запросам юридических и физических лиц;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обеспечение подготовки и проведения протокольных мероприятий главы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органов местного самоуправления;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создание условий для обеспечения выполнения органами местного самоуправления поселения своих полномочий.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Важные задачи стоят перед администрацией поселения в сфере развития кадрового потенциала.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В целях обеспечения непрерывности процесса развития муниципальной службы необходимо реализовать ряд мероприятий в рамках </w:t>
      </w:r>
      <w:proofErr w:type="spellStart"/>
      <w:r w:rsidRPr="00941837">
        <w:rPr>
          <w:sz w:val="16"/>
          <w:szCs w:val="16"/>
        </w:rPr>
        <w:t>общемуниципальной</w:t>
      </w:r>
      <w:proofErr w:type="spellEnd"/>
      <w:r w:rsidRPr="00941837">
        <w:rPr>
          <w:sz w:val="16"/>
          <w:szCs w:val="16"/>
        </w:rPr>
        <w:t xml:space="preserve"> политики реформирования и развития муниципальной гражданской службы Российской Федерации.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службы, предусмотренной </w:t>
      </w:r>
      <w:hyperlink r:id="rId7" w:history="1">
        <w:r w:rsidRPr="00941837">
          <w:rPr>
            <w:rStyle w:val="a5"/>
            <w:sz w:val="16"/>
            <w:szCs w:val="16"/>
          </w:rPr>
          <w:t>статьей 7</w:t>
        </w:r>
      </w:hyperlink>
      <w:r w:rsidRPr="00941837">
        <w:rPr>
          <w:sz w:val="16"/>
          <w:szCs w:val="16"/>
        </w:rPr>
        <w:t xml:space="preserve"> Федерального закона от 27.07.2004 N 79-ФЗ "О муниципальной гражданской службе Российской Федерации".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Современная гражданская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муниципальной власти, противодействие коррупции, повышение престижа муниципальной службы, основанного на авторитете и профессионализме государственных гражданских служащих (далее - гражданские служащие).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Формирование профессиональной гражданской службы требует совершенствования системы подготовки кадров и дополнительного профессионального образования гражданских служащих.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служащих, основанных на индивидуальных планах профессионального развития. В систему профессиональной подготовки и дополнительного профессионального образования гражданских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Важнейшими направлениями повышения эффективности гражданской службы являются разработка и внедрение механизмов, обеспечивающих результативность профессиональной служебной деятельности гражданских служащих. В настоящее время показатели служебной деятельности гражданских служащих недостаточно ориентированы на результативность их труда, на достижение целей и приоритетов государственных органов. Уровень денежного содержания гражданских служащих слабо зависит от результатов их труда. Необходимо обеспечить надлежащие условия для качественного исполнения гражданскими служащими своих должностных </w:t>
      </w:r>
      <w:r w:rsidRPr="00941837">
        <w:rPr>
          <w:sz w:val="16"/>
          <w:szCs w:val="16"/>
        </w:rPr>
        <w:lastRenderedPageBreak/>
        <w:t>обязанностей для эффективного функционирования гражданской службы.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Этому может способствовать совершенствование системы организации профессиональной служебной деятельности гражданских служащих.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Необходимо разработать сбалансированную систему показателей результативности профессиональной служебной деятельности гражданских служащих, а также усилить стимулы к надлежащему исполнению ими должностных регламентов.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Согласно требованиям </w:t>
      </w:r>
      <w:hyperlink r:id="rId8" w:history="1">
        <w:r w:rsidRPr="00941837">
          <w:rPr>
            <w:rStyle w:val="a5"/>
            <w:sz w:val="16"/>
            <w:szCs w:val="16"/>
          </w:rPr>
          <w:t>Указа</w:t>
        </w:r>
      </w:hyperlink>
      <w:r w:rsidRPr="00941837">
        <w:rPr>
          <w:sz w:val="16"/>
          <w:szCs w:val="16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 необходимо подготовить мероприятия по совершенствованию системы материальной и моральной мотивации государственных гражданских служащих, доведению уровня оплаты их труда до конкурентного на рынке труда, увеличению в оплате труда государственных гражданских служащих доли, обусловленной реальной эффективностью их работы.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Повышение уровня социальной защищенности гражданских служащих, совершенствование системы государственных гарантий, создание современной системы материального и нематериального стимулирования труда гражданских служащих, оптимизация порядка оплаты труда на гражданской службе являются необходимыми условиями успешного развития системы гражданской службы, эффективного достижения поставленных перед нею целей.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условиях дефицитности местного бюджета в значительной степени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По состоянию на 01.01.2013 количество муниципальных служащих поселения составило 4 человек, лиц, замещающих муниципальные должности - 1 человек.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В соответствии с Федеральным </w:t>
      </w:r>
      <w:hyperlink r:id="rId9" w:history="1">
        <w:r w:rsidRPr="00941837">
          <w:rPr>
            <w:rStyle w:val="a5"/>
            <w:sz w:val="16"/>
            <w:szCs w:val="16"/>
          </w:rPr>
          <w:t>законом</w:t>
        </w:r>
      </w:hyperlink>
      <w:r w:rsidRPr="00941837">
        <w:rPr>
          <w:sz w:val="16"/>
          <w:szCs w:val="16"/>
        </w:rPr>
        <w:t xml:space="preserve"> от 06.10.2003 N 131-ФЗ к полномочиям органов местного самоуправления относятся самостоятельная подготовка проекта местного бюджета, его утверждение, исполнение, составление отчета об исполнении бюджета, его утверждение и контроль за бюджетным процессом.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Федерального </w:t>
      </w:r>
      <w:hyperlink r:id="rId10" w:history="1">
        <w:r w:rsidRPr="00941837">
          <w:rPr>
            <w:rStyle w:val="a5"/>
            <w:sz w:val="16"/>
            <w:szCs w:val="16"/>
          </w:rPr>
          <w:t>закона</w:t>
        </w:r>
      </w:hyperlink>
      <w:r w:rsidRPr="00941837">
        <w:rPr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 с 01.01.2006 в полном объеме.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Муниципальное образование Высокораменское сельское поселение имеет свой бюджет, который имеет низкий уровень обеспеченности собственными доходами, в результате чего является  зависимым от финансовой помощи из вышестоящих бюджетов.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2.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941837">
        <w:rPr>
          <w:sz w:val="16"/>
          <w:szCs w:val="16"/>
        </w:rPr>
        <w:t>2.1. Приоритеты муниципальной политики в сфере реализации  муниципальной программы: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Приоритеты муниципальной политики в сфере реализации муниципальной программы определены на основе Бюджетного </w:t>
      </w:r>
      <w:hyperlink r:id="rId11" w:history="1">
        <w:r w:rsidRPr="00941837">
          <w:rPr>
            <w:rStyle w:val="a5"/>
            <w:sz w:val="16"/>
            <w:szCs w:val="16"/>
          </w:rPr>
          <w:t>кодекса</w:t>
        </w:r>
      </w:hyperlink>
      <w:r w:rsidRPr="00941837">
        <w:rPr>
          <w:sz w:val="16"/>
          <w:szCs w:val="16"/>
        </w:rPr>
        <w:t xml:space="preserve"> Российской Федерации, </w:t>
      </w:r>
      <w:hyperlink r:id="rId12" w:history="1">
        <w:r w:rsidRPr="00941837">
          <w:rPr>
            <w:rStyle w:val="a5"/>
            <w:sz w:val="16"/>
            <w:szCs w:val="16"/>
          </w:rPr>
          <w:t>Указа</w:t>
        </w:r>
      </w:hyperlink>
      <w:r w:rsidRPr="00941837">
        <w:rPr>
          <w:sz w:val="16"/>
          <w:szCs w:val="16"/>
        </w:rPr>
        <w:t xml:space="preserve"> Президента Российской Федерации от 28.06.2007 N 825 "Об оценке эффективности деятельности органов исполнительной власти субъектов Российской Федерации", </w:t>
      </w:r>
      <w:hyperlink r:id="rId13" w:history="1">
        <w:r w:rsidRPr="00941837">
          <w:rPr>
            <w:rStyle w:val="a5"/>
            <w:sz w:val="16"/>
            <w:szCs w:val="16"/>
          </w:rPr>
          <w:t>Указа</w:t>
        </w:r>
      </w:hyperlink>
      <w:r w:rsidRPr="00941837">
        <w:rPr>
          <w:sz w:val="16"/>
          <w:szCs w:val="16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14" w:history="1">
        <w:r w:rsidRPr="00941837">
          <w:rPr>
            <w:rStyle w:val="a5"/>
            <w:sz w:val="16"/>
            <w:szCs w:val="16"/>
          </w:rPr>
          <w:t>распоряжения</w:t>
        </w:r>
      </w:hyperlink>
      <w:r w:rsidRPr="00941837">
        <w:rPr>
          <w:sz w:val="16"/>
          <w:szCs w:val="16"/>
        </w:rPr>
        <w:t xml:space="preserve"> Правительства Российской Федерации от 20.10.2010 N 1815-р "О муниципальной программе Российской Федерации "Информационное общество (2011 - 2020 годы)", </w:t>
      </w:r>
      <w:hyperlink r:id="rId15" w:history="1">
        <w:r w:rsidRPr="00941837">
          <w:rPr>
            <w:rStyle w:val="a5"/>
            <w:sz w:val="16"/>
            <w:szCs w:val="16"/>
          </w:rPr>
          <w:t>Указа</w:t>
        </w:r>
      </w:hyperlink>
      <w:r w:rsidRPr="00941837">
        <w:rPr>
          <w:sz w:val="16"/>
          <w:szCs w:val="16"/>
        </w:rPr>
        <w:t xml:space="preserve"> Президента Российской Федерации от 10.03.2009 N 261 "О федеральной программе "Реформирование и развитие системы муниципальной службы Российской Федерации (2009 - 2013 годы)".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941837">
        <w:rPr>
          <w:sz w:val="16"/>
          <w:szCs w:val="16"/>
        </w:rPr>
        <w:t>2.2. Цели, задачи и целевые показатели реализации муниципальной программы: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Целями муниципальной программы являются совершенствование и оптимизация системы муниципального управления поселения, повышение эффективности и информационной прозрачности деятельности органов местного самоуправления поселения.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целях достижения целей муниципальной программы должны быть решены следующие задачи: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обеспечение хозяйственной деятельности администрации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обеспечение осуществления управленческих функций органов местного самоуправления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обеспечение использования современных информационно-коммуникационных технологий в профессиональной деятельности главы поселения, администрации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формирование высококачественного кадрового состава муниципальной службы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поселения.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Целевыми показателями эффективности реализации муниципальной программы будут являться: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количество нормативных правовых актов ОМСУ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количество обращений граждан в ОМСУ поселения, рассмотренных с нарушением сроков, установленных законодательством;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переподготовку;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доля гражданских служащих, прошедших обучение в соответствии с государственным заказом на профессиональную переподготовку, повышение квалификации и стажировку.</w:t>
      </w:r>
    </w:p>
    <w:p w:rsidR="004B6B36" w:rsidRPr="00941837" w:rsidRDefault="00E32BD0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hyperlink r:id="rId16" w:anchor="Par848" w:history="1">
        <w:r w:rsidR="004B6B36" w:rsidRPr="00941837">
          <w:rPr>
            <w:rStyle w:val="a5"/>
            <w:sz w:val="16"/>
            <w:szCs w:val="16"/>
          </w:rPr>
          <w:t>Сведения</w:t>
        </w:r>
      </w:hyperlink>
      <w:r w:rsidR="004B6B36" w:rsidRPr="00941837">
        <w:rPr>
          <w:sz w:val="16"/>
          <w:szCs w:val="16"/>
        </w:rPr>
        <w:t xml:space="preserve"> о целевых показателях эффективности реализации муниципальной программы отражаются в приложении N 1.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Источниками получения информации о значениях показателей эффективности являются: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бюджетные сметы расходов администрации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отчетная информация муниципального образования.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941837">
        <w:rPr>
          <w:sz w:val="16"/>
          <w:szCs w:val="16"/>
        </w:rPr>
        <w:t>2.3. Описание ожидаемых конечных результатов 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Основными ожидаемыми результатами муниципальной программы в качественном выражении должны стать: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отсутствие нормативных правовых актов ОМСУ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отсутствие обращений граждан в ОМСУ поселения, рассмотренных с нарушением сроков, установленных законодательством (0 единиц);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доля гражданских служащих, прошедших обучение в соответствии с государственным заказом на профессиональную переподготовку, повышение квалификации и стажировку  - 100% от общего числа лиц, подлежащих направлению на обучение;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- повышение квалификации и прохождение профессиональной переподготовки лиц, замещающих муниципальные должности, и муниципальных служащих органов местного с</w:t>
      </w:r>
      <w:r w:rsidR="00C010F9">
        <w:rPr>
          <w:sz w:val="16"/>
          <w:szCs w:val="16"/>
        </w:rPr>
        <w:t>амоуправления за 2022 - 2025</w:t>
      </w:r>
      <w:r w:rsidRPr="00941837">
        <w:rPr>
          <w:sz w:val="16"/>
          <w:szCs w:val="16"/>
        </w:rPr>
        <w:t xml:space="preserve"> годы.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outlineLvl w:val="2"/>
        <w:rPr>
          <w:sz w:val="16"/>
          <w:szCs w:val="16"/>
        </w:rPr>
      </w:pPr>
      <w:r w:rsidRPr="00941837">
        <w:rPr>
          <w:sz w:val="16"/>
          <w:szCs w:val="16"/>
        </w:rPr>
        <w:t>2.4. Срок 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Срок реализации муниципальной программы рассчитан на 2022 - 202</w:t>
      </w:r>
      <w:r w:rsidR="00C010F9">
        <w:rPr>
          <w:sz w:val="16"/>
          <w:szCs w:val="16"/>
        </w:rPr>
        <w:t>5</w:t>
      </w:r>
      <w:r w:rsidRPr="00941837">
        <w:rPr>
          <w:sz w:val="16"/>
          <w:szCs w:val="16"/>
        </w:rPr>
        <w:t xml:space="preserve"> годы. Разделения реализации муниципальной программы на этапы не предусматривается.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lastRenderedPageBreak/>
        <w:t>3. Обобщенная характеристика мероприятий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целях достижения заявленных целей и решения поставленных задач в рамках муниципальной программы предусмотрена реализация мероприятий, направленных на: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1) приобретение оборудования и мебели для кабинетов и помещений;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2) уборку помещений в зданиях администрации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3) проведение текущего и капитального ремонтов помещений, инженерных сетей и коммуникаций;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4) охрану, техническую защиту и пожарную безопасность имущества в зданиях администраций поселения;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5) проведение технического обслуживания зданий, помещений, коммуникаций, систем  пожарной сигнализации.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6) внедрение механизма предупреждения коррупции, выявления и разрешения конфликта интересов на муниципальной службе и контроля за соблюдением общих принципов служебного поведения;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7) 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8) реализацию программ подготовки кадров для муниципальной службы и профессионального развития муниципальных служащих;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9) совершенствование системы государственных гарантий на муниципальной службе;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10) внедрение индивидуальных планов развития гражданских служащих.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11) организацию проведения конкурсного отбора специалистов;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12)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13) повышение квалификации специалистов по финансовой работе, по вопросам жилищно-коммунального хозяйства, в сфере размещения заказов органов местного самоуправления.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Реализация мероприятия осуществляется путем предоставления из областного бюджета бюджетам поселения субсидий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Субсидии предоставляются на основании заключенных с муниципальными образованиями области соглашений при условии </w:t>
      </w:r>
      <w:proofErr w:type="spellStart"/>
      <w:r w:rsidRPr="00941837">
        <w:rPr>
          <w:sz w:val="16"/>
          <w:szCs w:val="16"/>
        </w:rPr>
        <w:t>софинансирования</w:t>
      </w:r>
      <w:proofErr w:type="spellEnd"/>
      <w:r w:rsidRPr="00941837">
        <w:rPr>
          <w:sz w:val="16"/>
          <w:szCs w:val="16"/>
        </w:rPr>
        <w:t xml:space="preserve"> из местного бюджета расходов на оплату найма жилого помещения, и (или) проезда, и (или) выплаты суточных.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соответствии с планом мероприятия будут организованы следующие направления обучения: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3.1.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самоуправления, а также путем предоставления из областного бюджета бюджету поселения субсидий на </w:t>
      </w:r>
      <w:proofErr w:type="spellStart"/>
      <w:r w:rsidRPr="00941837">
        <w:rPr>
          <w:sz w:val="16"/>
          <w:szCs w:val="16"/>
        </w:rPr>
        <w:t>софинансирование</w:t>
      </w:r>
      <w:proofErr w:type="spellEnd"/>
      <w:r w:rsidRPr="00941837">
        <w:rPr>
          <w:sz w:val="16"/>
          <w:szCs w:val="16"/>
        </w:rPr>
        <w:t xml:space="preserve"> расходов местных бюджетов, связанных с прохождением курсов повышения квалификации и профессиональной переподготовкой (далее - субсидии).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3.2. Повышение квалификации специалистов по финансовой работе органов местного самоуправления.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самоуправления, а также путем предоставления из областного бюджета бюджетам муниципальных районов (городских округов) субсидий на </w:t>
      </w:r>
      <w:proofErr w:type="spellStart"/>
      <w:r w:rsidRPr="00941837">
        <w:rPr>
          <w:sz w:val="16"/>
          <w:szCs w:val="16"/>
        </w:rPr>
        <w:t>софинансирование</w:t>
      </w:r>
      <w:proofErr w:type="spellEnd"/>
      <w:r w:rsidRPr="00941837">
        <w:rPr>
          <w:sz w:val="16"/>
          <w:szCs w:val="16"/>
        </w:rPr>
        <w:t xml:space="preserve"> расходов местных бюджетов, связанных с прохождением курсов повышения квалификации и участием в семинаре (далее - субсидии).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3.3. Повышение уровня подготовки лиц, замещающих муниципальные должности, и муниципальных служащих по вопросам жилищно-коммунального хозяйства.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Реализация данного направления обучения осуществляется путем предоставления из областного бюджета бюджетам муниципальных районов (городских округов) субсидий на </w:t>
      </w:r>
      <w:proofErr w:type="spellStart"/>
      <w:r w:rsidRPr="00941837">
        <w:rPr>
          <w:sz w:val="16"/>
          <w:szCs w:val="16"/>
        </w:rPr>
        <w:t>софинансирование</w:t>
      </w:r>
      <w:proofErr w:type="spellEnd"/>
      <w:r w:rsidRPr="00941837">
        <w:rPr>
          <w:sz w:val="16"/>
          <w:szCs w:val="16"/>
        </w:rPr>
        <w:t xml:space="preserve"> расходов местных бюджетов, связанных с прохождением курсов повышения квалификации (далее - субсидии).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3.4. Повышение квалификации лиц, замещающих муниципальные должности, и муниципальных служащих органов местного самоуправления в сфере размещения заказов.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Реализация данного направления обучения осуществляется путем предоставления из областного бюджета бюджетам муниципальных районов (городских округов) субсидий на повышение квалификации лиц, замещающих муниципальные должности, и муниципальных служащих органов местного самоуправления.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Субсидии по всем направлениям обучения предоставляются на основании заключенных с муниципальными образованиями области соглашений при условии </w:t>
      </w:r>
      <w:proofErr w:type="spellStart"/>
      <w:r w:rsidRPr="00941837">
        <w:rPr>
          <w:sz w:val="16"/>
          <w:szCs w:val="16"/>
        </w:rPr>
        <w:t>софинансирования</w:t>
      </w:r>
      <w:proofErr w:type="spellEnd"/>
      <w:r w:rsidRPr="00941837">
        <w:rPr>
          <w:sz w:val="16"/>
          <w:szCs w:val="16"/>
        </w:rPr>
        <w:t xml:space="preserve"> из местных бюджетов расходов на оплату найма жилого помещения, и (или) проезда, и (или) выплаты суточных.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4. Основные меры правового регулирования в сфере реализации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Реализация Муниципальной программы предполагает разработку и утверждение комплекса мер правового регулирования.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5. Ресурсное обеспечение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Для реализации муниципальной программы необходимы следующие средства: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20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989"/>
        <w:gridCol w:w="1989"/>
        <w:gridCol w:w="1989"/>
        <w:gridCol w:w="5967"/>
      </w:tblGrid>
      <w:tr w:rsidR="00C010F9" w:rsidRPr="00941837" w:rsidTr="00C010F9">
        <w:trPr>
          <w:trHeight w:val="4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Источник финансирования 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     Оценка расходов (тыс. рублей)  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C010F9" w:rsidRPr="00941837" w:rsidTr="00C010F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2022 год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2023год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2024 год   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2025 год</w:t>
            </w:r>
          </w:p>
        </w:tc>
      </w:tr>
      <w:tr w:rsidR="00C010F9" w:rsidRPr="00941837" w:rsidTr="00C010F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Всего              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3C5798" w:rsidP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="001E6E08">
              <w:rPr>
                <w:rFonts w:ascii="Courier New" w:hAnsi="Courier New" w:cs="Courier New"/>
                <w:sz w:val="16"/>
                <w:szCs w:val="16"/>
                <w:lang w:eastAsia="en-US"/>
              </w:rPr>
              <w:t>169,5</w:t>
            </w:r>
            <w:r w:rsidR="00C010F9">
              <w:rPr>
                <w:rFonts w:ascii="Courier New" w:hAnsi="Courier New" w:cs="Courier New"/>
                <w:sz w:val="16"/>
                <w:szCs w:val="16"/>
                <w:lang w:eastAsia="en-US"/>
              </w:rPr>
              <w:t>т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ыс.руб.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8B178F" w:rsidP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="00D94F3A">
              <w:rPr>
                <w:rFonts w:ascii="Courier New" w:hAnsi="Courier New" w:cs="Courier New"/>
                <w:sz w:val="16"/>
                <w:szCs w:val="16"/>
                <w:lang w:eastAsia="en-US"/>
              </w:rPr>
              <w:t>46</w:t>
            </w:r>
            <w:r w:rsidR="001E6E08">
              <w:rPr>
                <w:rFonts w:ascii="Courier New" w:hAnsi="Courier New" w:cs="Courier New"/>
                <w:sz w:val="16"/>
                <w:szCs w:val="16"/>
                <w:lang w:eastAsia="en-US"/>
              </w:rPr>
              <w:t>3,6</w:t>
            </w:r>
            <w:r w:rsidR="00D94F3A">
              <w:rPr>
                <w:rFonts w:ascii="Courier New" w:hAnsi="Courier New" w:cs="Courier New"/>
                <w:sz w:val="16"/>
                <w:szCs w:val="16"/>
                <w:lang w:eastAsia="en-US"/>
              </w:rPr>
              <w:t>т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ыс.руб.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D94F3A" w:rsidP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124</w:t>
            </w:r>
            <w:r w:rsidR="001E6E08">
              <w:rPr>
                <w:rFonts w:ascii="Courier New" w:hAnsi="Courier New" w:cs="Courier New"/>
                <w:sz w:val="16"/>
                <w:szCs w:val="16"/>
                <w:lang w:eastAsia="en-US"/>
              </w:rPr>
              <w:t>39,6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тыс.руб. 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D94F3A" w:rsidP="003C579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1E6E08">
              <w:rPr>
                <w:rFonts w:ascii="Courier New" w:hAnsi="Courier New" w:cs="Courier New"/>
                <w:sz w:val="16"/>
                <w:szCs w:val="16"/>
                <w:lang w:eastAsia="en-US"/>
              </w:rPr>
              <w:t>4560,5</w:t>
            </w:r>
          </w:p>
        </w:tc>
      </w:tr>
    </w:tbl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Направлением финансирования муниципальной программы являются прочие расходы.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Информация о расходах на реализацию муниципальной программы за счет средств местного бюджета представлена в </w:t>
      </w:r>
      <w:hyperlink r:id="rId17" w:anchor="Par1403" w:history="1">
        <w:r w:rsidRPr="00941837">
          <w:rPr>
            <w:rStyle w:val="a5"/>
            <w:sz w:val="16"/>
            <w:szCs w:val="16"/>
          </w:rPr>
          <w:t>приложении N 2</w:t>
        </w:r>
      </w:hyperlink>
      <w:r w:rsidRPr="00941837">
        <w:rPr>
          <w:sz w:val="16"/>
          <w:szCs w:val="16"/>
        </w:rPr>
        <w:t>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6. Анализ рисков 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и описание мер управления рисками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ходе реализации муниципальной программы возможны стандартные риски: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изменение федерального законодательства.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Предложения по мерам управления рисками реализации муниципальной программы таковы: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lastRenderedPageBreak/>
        <w:t>в ходе реализации муниципальной программы возможно внесение корректировок в ее разделы.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7. Методика оценки эффективности реализации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41837">
        <w:rPr>
          <w:b/>
          <w:sz w:val="16"/>
          <w:szCs w:val="16"/>
        </w:rPr>
        <w:t>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4B6B36" w:rsidRPr="00941837" w:rsidRDefault="004B6B36" w:rsidP="004B6B36">
      <w:pPr>
        <w:pStyle w:val="ConsPlusNonformat"/>
        <w:rPr>
          <w:sz w:val="16"/>
          <w:szCs w:val="16"/>
          <w:lang w:val="en-US"/>
        </w:rPr>
      </w:pPr>
      <w:r w:rsidRPr="00941837">
        <w:rPr>
          <w:sz w:val="16"/>
          <w:szCs w:val="16"/>
          <w:lang w:val="en-US"/>
        </w:rPr>
        <w:t>n</w:t>
      </w:r>
    </w:p>
    <w:p w:rsidR="004B6B36" w:rsidRPr="00941837" w:rsidRDefault="004B6B36" w:rsidP="004B6B36">
      <w:pPr>
        <w:pStyle w:val="ConsPlusNonformat"/>
        <w:rPr>
          <w:sz w:val="16"/>
          <w:szCs w:val="16"/>
          <w:lang w:val="en-US"/>
        </w:rPr>
      </w:pPr>
      <w:r w:rsidRPr="00941837">
        <w:rPr>
          <w:sz w:val="16"/>
          <w:szCs w:val="16"/>
          <w:lang w:val="en-US"/>
        </w:rPr>
        <w:t xml:space="preserve">                                  SUM </w:t>
      </w:r>
      <w:r w:rsidRPr="00941837">
        <w:rPr>
          <w:sz w:val="16"/>
          <w:szCs w:val="16"/>
        </w:rPr>
        <w:t>П</w:t>
      </w:r>
    </w:p>
    <w:p w:rsidR="004B6B36" w:rsidRPr="00941837" w:rsidRDefault="004B6B36" w:rsidP="004B6B36">
      <w:pPr>
        <w:pStyle w:val="ConsPlusNonformat"/>
        <w:rPr>
          <w:sz w:val="16"/>
          <w:szCs w:val="16"/>
          <w:lang w:val="en-US"/>
        </w:rPr>
      </w:pPr>
      <w:proofErr w:type="spellStart"/>
      <w:r w:rsidRPr="00941837">
        <w:rPr>
          <w:sz w:val="16"/>
          <w:szCs w:val="16"/>
          <w:lang w:val="en-US"/>
        </w:rPr>
        <w:t>i</w:t>
      </w:r>
      <w:proofErr w:type="spellEnd"/>
      <w:r w:rsidRPr="00941837">
        <w:rPr>
          <w:sz w:val="16"/>
          <w:szCs w:val="16"/>
          <w:lang w:val="en-US"/>
        </w:rPr>
        <w:t>=</w:t>
      </w:r>
      <w:proofErr w:type="gramStart"/>
      <w:r w:rsidRPr="00941837">
        <w:rPr>
          <w:sz w:val="16"/>
          <w:szCs w:val="16"/>
          <w:lang w:val="en-US"/>
        </w:rPr>
        <w:t xml:space="preserve">1  </w:t>
      </w:r>
      <w:proofErr w:type="spellStart"/>
      <w:r w:rsidRPr="00941837">
        <w:rPr>
          <w:sz w:val="16"/>
          <w:szCs w:val="16"/>
          <w:lang w:val="en-US"/>
        </w:rPr>
        <w:t>i</w:t>
      </w:r>
      <w:proofErr w:type="spellEnd"/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  <w:lang w:val="en-US"/>
        </w:rPr>
      </w:pPr>
      <w:r w:rsidRPr="00941837">
        <w:rPr>
          <w:sz w:val="16"/>
          <w:szCs w:val="16"/>
        </w:rPr>
        <w:t>П</w:t>
      </w:r>
      <w:r w:rsidRPr="00941837">
        <w:rPr>
          <w:sz w:val="16"/>
          <w:szCs w:val="16"/>
          <w:lang w:val="en-US"/>
        </w:rPr>
        <w:t xml:space="preserve">   = --------, </w:t>
      </w:r>
      <w:r w:rsidRPr="00941837">
        <w:rPr>
          <w:sz w:val="16"/>
          <w:szCs w:val="16"/>
        </w:rPr>
        <w:t>где</w:t>
      </w:r>
      <w:r w:rsidRPr="00941837">
        <w:rPr>
          <w:sz w:val="16"/>
          <w:szCs w:val="16"/>
          <w:lang w:val="en-US"/>
        </w:rPr>
        <w:t>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эф      n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  -   степень   достижения   показателей  эффективности 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эф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(%);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-  степень  достижения  i-</w:t>
      </w:r>
      <w:proofErr w:type="spellStart"/>
      <w:r w:rsidRPr="00941837">
        <w:rPr>
          <w:sz w:val="16"/>
          <w:szCs w:val="16"/>
        </w:rPr>
        <w:t>го</w:t>
      </w:r>
      <w:proofErr w:type="spellEnd"/>
      <w:r w:rsidRPr="00941837">
        <w:rPr>
          <w:sz w:val="16"/>
          <w:szCs w:val="16"/>
        </w:rPr>
        <w:t xml:space="preserve">  показателя  эффективности 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i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(%);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n </w:t>
      </w:r>
      <w:r w:rsidR="006B05CB">
        <w:rPr>
          <w:sz w:val="16"/>
          <w:szCs w:val="16"/>
        </w:rPr>
        <w:t>–</w:t>
      </w:r>
      <w:r w:rsidRPr="00941837">
        <w:rPr>
          <w:sz w:val="16"/>
          <w:szCs w:val="16"/>
        </w:rPr>
        <w:t xml:space="preserve"> количество показателей эффективности реализации муниципальной программы.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Степень достижения i-</w:t>
      </w:r>
      <w:proofErr w:type="spellStart"/>
      <w:r w:rsidRPr="00941837">
        <w:rPr>
          <w:sz w:val="16"/>
          <w:szCs w:val="16"/>
        </w:rPr>
        <w:t>го</w:t>
      </w:r>
      <w:proofErr w:type="spellEnd"/>
      <w:r w:rsidRPr="00941837">
        <w:rPr>
          <w:sz w:val="16"/>
          <w:szCs w:val="16"/>
        </w:rPr>
        <w:t xml:space="preserve">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для показателей, желательной тенденцией развития которых является рост значений: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П  =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/ П    x 100%,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   i    </w:t>
      </w:r>
      <w:proofErr w:type="spellStart"/>
      <w:r w:rsidRPr="00941837">
        <w:rPr>
          <w:sz w:val="16"/>
          <w:szCs w:val="16"/>
        </w:rPr>
        <w:t>фiплi</w:t>
      </w:r>
      <w:proofErr w:type="spellEnd"/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для показателей, желаемой тенденцией развития которых является снижение значений:                       П  =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 / П   x 100%, где: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i    </w:t>
      </w:r>
      <w:proofErr w:type="spellStart"/>
      <w:r w:rsidRPr="00941837">
        <w:rPr>
          <w:sz w:val="16"/>
          <w:szCs w:val="16"/>
        </w:rPr>
        <w:t>плiфi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 -  фактическое  значение  i-</w:t>
      </w:r>
      <w:proofErr w:type="spellStart"/>
      <w:r w:rsidRPr="00941837">
        <w:rPr>
          <w:sz w:val="16"/>
          <w:szCs w:val="16"/>
        </w:rPr>
        <w:t>го</w:t>
      </w:r>
      <w:proofErr w:type="spellEnd"/>
      <w:r w:rsidRPr="00941837">
        <w:rPr>
          <w:sz w:val="16"/>
          <w:szCs w:val="16"/>
        </w:rPr>
        <w:t xml:space="preserve"> показателя эффективности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фi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(соответствующих единиц измерения);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  -  плановое  значение  i-</w:t>
      </w:r>
      <w:proofErr w:type="spellStart"/>
      <w:r w:rsidRPr="00941837">
        <w:rPr>
          <w:sz w:val="16"/>
          <w:szCs w:val="16"/>
        </w:rPr>
        <w:t>го</w:t>
      </w:r>
      <w:proofErr w:type="spellEnd"/>
      <w:r w:rsidRPr="00941837">
        <w:rPr>
          <w:sz w:val="16"/>
          <w:szCs w:val="16"/>
        </w:rPr>
        <w:t xml:space="preserve">  показателя  эффективности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плi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(соответствующих единиц измерения).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случае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                        У  = Ф  / </w:t>
      </w:r>
      <w:proofErr w:type="gramStart"/>
      <w:r w:rsidRPr="00941837">
        <w:rPr>
          <w:sz w:val="16"/>
          <w:szCs w:val="16"/>
        </w:rPr>
        <w:t>Ф</w:t>
      </w:r>
      <w:proofErr w:type="gramEnd"/>
      <w:r w:rsidRPr="00941837">
        <w:rPr>
          <w:sz w:val="16"/>
          <w:szCs w:val="16"/>
        </w:rPr>
        <w:t xml:space="preserve">   x 100%, где: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 ф    </w:t>
      </w:r>
      <w:proofErr w:type="spellStart"/>
      <w:r w:rsidRPr="00941837">
        <w:rPr>
          <w:sz w:val="16"/>
          <w:szCs w:val="16"/>
        </w:rPr>
        <w:t>фпл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У  - уровень финансирования муниципальной программы в целом</w:t>
      </w:r>
      <w:proofErr w:type="gramStart"/>
      <w:r w:rsidRPr="00941837">
        <w:rPr>
          <w:sz w:val="16"/>
          <w:szCs w:val="16"/>
        </w:rPr>
        <w:t xml:space="preserve"> (%);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ф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Ф   -  фактический  объем  финансовых  ресурсов за счет всех источников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ф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финансирования,  </w:t>
      </w:r>
      <w:proofErr w:type="gramStart"/>
      <w:r w:rsidRPr="00941837">
        <w:rPr>
          <w:sz w:val="16"/>
          <w:szCs w:val="16"/>
        </w:rPr>
        <w:t>направленный</w:t>
      </w:r>
      <w:proofErr w:type="gramEnd"/>
      <w:r w:rsidRPr="00941837">
        <w:rPr>
          <w:sz w:val="16"/>
          <w:szCs w:val="16"/>
        </w:rPr>
        <w:t xml:space="preserve">  в отчетном периоде на реализацию мероприятий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gramStart"/>
      <w:r w:rsidRPr="00941837">
        <w:rPr>
          <w:sz w:val="16"/>
          <w:szCs w:val="16"/>
        </w:rPr>
        <w:t xml:space="preserve">Муниципальной  программы  (средства областного бюджета </w:t>
      </w:r>
      <w:r w:rsidR="006B05CB">
        <w:rPr>
          <w:sz w:val="16"/>
          <w:szCs w:val="16"/>
        </w:rPr>
        <w:t>–</w:t>
      </w:r>
      <w:r w:rsidRPr="00941837">
        <w:rPr>
          <w:sz w:val="16"/>
          <w:szCs w:val="16"/>
        </w:rPr>
        <w:t xml:space="preserve"> в соответствии с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законом  Кировской области об областном бюджете на очередной финансовый год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и плановый период) (тыс. рублей);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Ф    -  плановый  объем  финансовых  ресурсов  за  счет всех источников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пл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финансирования  на  реализацию  мероприятий  Муниципальной  программы  </w:t>
      </w:r>
      <w:proofErr w:type="gramStart"/>
      <w:r w:rsidRPr="00941837">
        <w:rPr>
          <w:sz w:val="16"/>
          <w:szCs w:val="16"/>
        </w:rPr>
        <w:t>на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соответствующий  отчетный  период, установленный Муниципальной программой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(тыс. рублей).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Оценка сравнения фактических сроков реализации мероприятий с запланированными осуществляется по формуле: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У  = К   / </w:t>
      </w:r>
      <w:proofErr w:type="gramStart"/>
      <w:r w:rsidRPr="00941837">
        <w:rPr>
          <w:sz w:val="16"/>
          <w:szCs w:val="16"/>
        </w:rPr>
        <w:t>К</w:t>
      </w:r>
      <w:proofErr w:type="gramEnd"/>
      <w:r w:rsidRPr="00941837">
        <w:rPr>
          <w:sz w:val="16"/>
          <w:szCs w:val="16"/>
        </w:rPr>
        <w:t xml:space="preserve">   x 100%, где: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 м    </w:t>
      </w:r>
      <w:proofErr w:type="spellStart"/>
      <w:r w:rsidRPr="00941837">
        <w:rPr>
          <w:sz w:val="16"/>
          <w:szCs w:val="16"/>
        </w:rPr>
        <w:t>фммп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У  - уровень выполнения мероприятий муниципальной программы</w:t>
      </w:r>
      <w:proofErr w:type="gramStart"/>
      <w:r w:rsidRPr="00941837">
        <w:rPr>
          <w:sz w:val="16"/>
          <w:szCs w:val="16"/>
        </w:rPr>
        <w:t xml:space="preserve"> (%);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м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К    -  количество мероприятий муниципальной программы, выполненных в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фм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срок  за  отчетный  период  на основе ежегодных отчетов об исполнении плана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реализации Муниципальной программы (единиц);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К       -    количество    мероприятий    муниципальной    программы,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мп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gramStart"/>
      <w:r w:rsidRPr="00941837">
        <w:rPr>
          <w:sz w:val="16"/>
          <w:szCs w:val="16"/>
        </w:rPr>
        <w:t>запланированных</w:t>
      </w:r>
      <w:proofErr w:type="gramEnd"/>
      <w:r w:rsidRPr="00941837">
        <w:rPr>
          <w:sz w:val="16"/>
          <w:szCs w:val="16"/>
        </w:rPr>
        <w:t xml:space="preserve">   к  выполнению  в  отчетном  периоде  в  плане 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(единиц).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 xml:space="preserve">Оценка эффективности реализации муниципальной программы производится по формуле:                               П   + У  + </w:t>
      </w:r>
      <w:proofErr w:type="gramStart"/>
      <w:r w:rsidRPr="00941837">
        <w:rPr>
          <w:sz w:val="16"/>
          <w:szCs w:val="16"/>
        </w:rPr>
        <w:t>У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        эф    ф    м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                   Э   = ---------------, где: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пр</w:t>
      </w:r>
      <w:proofErr w:type="spellEnd"/>
      <w:r w:rsidRPr="00941837">
        <w:rPr>
          <w:sz w:val="16"/>
          <w:szCs w:val="16"/>
        </w:rPr>
        <w:t xml:space="preserve">          3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Э   - оценка эффективности реализации муниципальной программы (%);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пр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</w:t>
      </w:r>
      <w:proofErr w:type="gramStart"/>
      <w:r w:rsidRPr="00941837">
        <w:rPr>
          <w:sz w:val="16"/>
          <w:szCs w:val="16"/>
        </w:rPr>
        <w:t>П</w:t>
      </w:r>
      <w:proofErr w:type="gramEnd"/>
      <w:r w:rsidRPr="00941837">
        <w:rPr>
          <w:sz w:val="16"/>
          <w:szCs w:val="16"/>
        </w:rPr>
        <w:t xml:space="preserve">     -   степень   достижения   показателей  эффективности 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эф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(%);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У  - уровень финансирования Муниципальной программы в целом</w:t>
      </w:r>
      <w:proofErr w:type="gramStart"/>
      <w:r w:rsidRPr="00941837">
        <w:rPr>
          <w:sz w:val="16"/>
          <w:szCs w:val="16"/>
        </w:rPr>
        <w:t xml:space="preserve"> (%);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ф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У  - уровень выполнения мероприятий Муниципальной программы</w:t>
      </w:r>
      <w:proofErr w:type="gramStart"/>
      <w:r w:rsidRPr="00941837">
        <w:rPr>
          <w:sz w:val="16"/>
          <w:szCs w:val="16"/>
        </w:rPr>
        <w:t xml:space="preserve"> (%).</w:t>
      </w:r>
      <w:proofErr w:type="gram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 </w:t>
      </w:r>
      <w:r w:rsidR="006B05CB" w:rsidRPr="00941837">
        <w:rPr>
          <w:sz w:val="16"/>
          <w:szCs w:val="16"/>
        </w:rPr>
        <w:t>М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В целях оценки эффективности реализации Муниципальной программы устанавливаются следующие критерии: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если  значение  показателя</w:t>
      </w:r>
      <w:proofErr w:type="gramStart"/>
      <w:r w:rsidRPr="00941837">
        <w:rPr>
          <w:sz w:val="16"/>
          <w:szCs w:val="16"/>
        </w:rPr>
        <w:t xml:space="preserve">  Э</w:t>
      </w:r>
      <w:proofErr w:type="gramEnd"/>
      <w:r w:rsidRPr="00941837">
        <w:rPr>
          <w:sz w:val="16"/>
          <w:szCs w:val="16"/>
        </w:rPr>
        <w:t xml:space="preserve">   от 80% до 100% и выше, то эффективность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lastRenderedPageBreak/>
        <w:t>пр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реализации Муниципальной программы оценивается как высокая;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 xml:space="preserve">    если   значение   показателя</w:t>
      </w:r>
      <w:proofErr w:type="gramStart"/>
      <w:r w:rsidRPr="00941837">
        <w:rPr>
          <w:sz w:val="16"/>
          <w:szCs w:val="16"/>
        </w:rPr>
        <w:t xml:space="preserve">   Э</w:t>
      </w:r>
      <w:proofErr w:type="gramEnd"/>
      <w:r w:rsidRPr="00941837">
        <w:rPr>
          <w:sz w:val="16"/>
          <w:szCs w:val="16"/>
        </w:rPr>
        <w:t xml:space="preserve">    от  70%  до  80%,  то эффективность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пр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реализации Муниципальной программы оценивается как средняя;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если  значение  показателя</w:t>
      </w:r>
      <w:proofErr w:type="gramStart"/>
      <w:r w:rsidRPr="00941837">
        <w:rPr>
          <w:sz w:val="16"/>
          <w:szCs w:val="16"/>
        </w:rPr>
        <w:t xml:space="preserve">  Э</w:t>
      </w:r>
      <w:proofErr w:type="gramEnd"/>
      <w:r w:rsidRPr="00941837">
        <w:rPr>
          <w:sz w:val="16"/>
          <w:szCs w:val="16"/>
        </w:rPr>
        <w:t xml:space="preserve">    ниже  70%, то эффективность реализации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proofErr w:type="spellStart"/>
      <w:r w:rsidRPr="00941837">
        <w:rPr>
          <w:sz w:val="16"/>
          <w:szCs w:val="16"/>
        </w:rPr>
        <w:t>пр</w:t>
      </w:r>
      <w:proofErr w:type="spellEnd"/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  <w:r w:rsidRPr="00941837">
        <w:rPr>
          <w:sz w:val="16"/>
          <w:szCs w:val="16"/>
        </w:rPr>
        <w:t>Муниципальной программы оценивается как низкая.</w:t>
      </w:r>
    </w:p>
    <w:p w:rsidR="004B6B36" w:rsidRPr="00941837" w:rsidRDefault="004B6B36" w:rsidP="004B6B36">
      <w:pPr>
        <w:pStyle w:val="ConsPlusNonformat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41837">
        <w:rPr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941837">
        <w:rPr>
          <w:sz w:val="16"/>
          <w:szCs w:val="16"/>
        </w:rPr>
        <w:t>Приложение N 1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>к муниципальной программе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2" w:name="Par848"/>
      <w:bookmarkEnd w:id="2"/>
      <w:r w:rsidRPr="00941837">
        <w:rPr>
          <w:b/>
          <w:bCs/>
          <w:sz w:val="16"/>
          <w:szCs w:val="16"/>
        </w:rPr>
        <w:t>СВЕДЕНИЯ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О ЦЕЛЕВЫХ ПОКАЗАТЕЛЯХ ЭФФЕКТИВНОСТИ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3324"/>
        <w:gridCol w:w="1260"/>
        <w:gridCol w:w="540"/>
        <w:gridCol w:w="1080"/>
        <w:gridCol w:w="900"/>
        <w:gridCol w:w="900"/>
        <w:gridCol w:w="944"/>
      </w:tblGrid>
      <w:tr w:rsidR="004B6B36" w:rsidRPr="00941837" w:rsidTr="004B6B36">
        <w:trPr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N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п/п 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 Наименование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подпрограммы,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     отдельного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    мероприятия,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     показателя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Единица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Значение показателей эффективности</w:t>
            </w:r>
          </w:p>
        </w:tc>
      </w:tr>
      <w:tr w:rsidR="004B6B36" w:rsidRPr="00941837" w:rsidTr="004B6B36">
        <w:trPr>
          <w:trHeight w:val="7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2019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(отчет)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2020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год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(оценка)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2021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2022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2023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</w:tr>
      <w:tr w:rsidR="004B6B36" w:rsidRPr="00941837" w:rsidTr="004B6B36">
        <w:trPr>
          <w:trHeight w:val="3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1.  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нормативных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правовых актов ОМСУ поселения,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противоречащих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законодательству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Российской Федерации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по решению суда и не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приведенных 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соответствие в течение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установленного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федеральным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законодательством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срока со дня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вступления решения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суда в законную силу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единиц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</w:tr>
      <w:tr w:rsidR="004B6B36" w:rsidRPr="00941837" w:rsidTr="004B6B3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2.  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обращений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граждан в ОМСУ поселения, рассмотренных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  нарушением  сроков,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установленных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законодательством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единиц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</w:tr>
      <w:tr w:rsidR="004B6B36" w:rsidRPr="00941837" w:rsidTr="004B6B36">
        <w:trPr>
          <w:trHeight w:val="2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3.  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Отдельное  мероприятие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="006B05CB">
              <w:rPr>
                <w:rFonts w:ascii="Courier New" w:hAnsi="Courier New" w:cs="Courier New"/>
                <w:sz w:val="16"/>
                <w:szCs w:val="16"/>
                <w:lang w:eastAsia="en-US"/>
              </w:rPr>
              <w:t>«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Развитие  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муниципальной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службы  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совершенствование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муниципальной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кадровой  политики   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Кировской области</w:t>
            </w:r>
            <w:r w:rsidR="006B05CB">
              <w:rPr>
                <w:rFonts w:ascii="Courier New" w:hAnsi="Courier New" w:cs="Courier New"/>
                <w:sz w:val="16"/>
                <w:szCs w:val="16"/>
                <w:lang w:eastAsia="en-US"/>
              </w:rPr>
              <w:t>»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4B6B36" w:rsidRPr="00941837" w:rsidTr="004B6B3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Доля       муниципальных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служащих,  должностные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регламенты     которых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содержат      перечень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функций             по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предоставлению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%      от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общего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числа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граждан-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ских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служащих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90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90   </w:t>
            </w:r>
          </w:p>
        </w:tc>
      </w:tr>
      <w:tr w:rsidR="004B6B36" w:rsidRPr="00941837" w:rsidTr="004B6B36">
        <w:trPr>
          <w:trHeight w:val="3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Доля гражданских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служащих, прошедших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обучение 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соответствии с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государственным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заказом на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профессиональную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переподготовку,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повышение квалификации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и стажировку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%      от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общего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числа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лиц, под-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лежащих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направле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-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нию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на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обучение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60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60   </w:t>
            </w:r>
          </w:p>
        </w:tc>
      </w:tr>
      <w:tr w:rsidR="004B6B36" w:rsidRPr="00941837" w:rsidTr="004B6B36">
        <w:trPr>
          <w:trHeight w:val="7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Доля муниципальных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служащих,    прошедших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обучение по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инновационным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образовательным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программам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%      от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общего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-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ва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прошедших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курсы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повышения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квалифи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кации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,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професси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-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ональную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перепод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готовку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 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0   </w:t>
            </w:r>
          </w:p>
        </w:tc>
      </w:tr>
      <w:tr w:rsidR="004B6B36" w:rsidRPr="00941837" w:rsidTr="004B6B36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3.4.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Доля муниципальных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служащих, имеющих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индивидуальные   планы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профессионального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развития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%      от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общего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числа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граждан-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ских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служащих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100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100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</w:tr>
      <w:tr w:rsidR="004B6B36" w:rsidRPr="00941837" w:rsidTr="004B6B36">
        <w:trPr>
          <w:trHeight w:val="21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Доля рассмотренных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комиссиями по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соблюдению  требований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 служебному поведению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муниципальных служащих и урегулированию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конфликта    интересов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фактов нарушений</w:t>
            </w:r>
          </w:p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(конфликта  интересов)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и урегулированных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конфликтов   интересов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на муниципальной службе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%      от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общего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числа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выявлен-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ныхконф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-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ликтов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интересов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100   </w:t>
            </w:r>
          </w:p>
        </w:tc>
      </w:tr>
      <w:tr w:rsidR="004B6B36" w:rsidRPr="00941837" w:rsidTr="004B6B3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3.6.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Количество 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разработанных 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внедренных методических материалов по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актуальным вопросам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гражданской службы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единиц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</w:tr>
      <w:tr w:rsidR="004B6B36" w:rsidRPr="00941837" w:rsidTr="004B6B36">
        <w:trPr>
          <w:trHeight w:val="3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  семинаров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по проблемным вопросам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муниципальной  службы,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антикоррупционной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политике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единиц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4   </w:t>
            </w:r>
          </w:p>
        </w:tc>
      </w:tr>
      <w:tr w:rsidR="004B6B36" w:rsidRPr="00941837" w:rsidTr="004B6B36">
        <w:trPr>
          <w:trHeight w:val="10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6.  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Отдельное  мероприятие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="006B05CB">
              <w:rPr>
                <w:rFonts w:ascii="Courier New" w:hAnsi="Courier New" w:cs="Courier New"/>
                <w:sz w:val="16"/>
                <w:szCs w:val="16"/>
                <w:lang w:eastAsia="en-US"/>
              </w:rPr>
              <w:t>«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Развитие    кадрового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потенциала 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муниципального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управления</w:t>
            </w:r>
            <w:r w:rsidR="006B05CB">
              <w:rPr>
                <w:rFonts w:ascii="Courier New" w:hAnsi="Courier New" w:cs="Courier New"/>
                <w:sz w:val="16"/>
                <w:szCs w:val="16"/>
                <w:lang w:eastAsia="en-US"/>
              </w:rPr>
              <w:t>»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4B6B36" w:rsidRPr="00941837" w:rsidTr="004B6B36">
        <w:trPr>
          <w:trHeight w:val="24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лиц,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замещающих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муниципальные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должности, 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муниципальных служащих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органов местного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самоуправления,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повысивших 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квалификацию 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прошедших   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профессиональную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переподготовку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человек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2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-  </w:t>
            </w:r>
          </w:p>
        </w:tc>
      </w:tr>
    </w:tbl>
    <w:p w:rsidR="004B6B36" w:rsidRPr="00941837" w:rsidRDefault="004B6B36" w:rsidP="004B6B3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941837">
        <w:rPr>
          <w:sz w:val="16"/>
          <w:szCs w:val="16"/>
        </w:rPr>
        <w:t>Приложение N 2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>к муниципальной программе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3" w:name="Par1403"/>
      <w:bookmarkEnd w:id="3"/>
      <w:r w:rsidRPr="00941837">
        <w:rPr>
          <w:b/>
          <w:bCs/>
          <w:sz w:val="16"/>
          <w:szCs w:val="16"/>
        </w:rPr>
        <w:t>РАСХОДЫ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НА РЕАЛИЗАЦИЮ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ЗА СЧЕТ СРЕДСТВ ОБЛАСТНОГО БЮДЖЕТА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25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015"/>
        <w:gridCol w:w="1224"/>
        <w:gridCol w:w="1060"/>
        <w:gridCol w:w="1060"/>
        <w:gridCol w:w="1060"/>
      </w:tblGrid>
      <w:tr w:rsidR="00C010F9" w:rsidRPr="00941837" w:rsidTr="00C010F9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Наименование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 Муниципальной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программы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Ответственный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исполнитель,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соисполнители,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государственный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заказчик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(государственный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заказчик-</w:t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коорди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-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spellStart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натор</w:t>
            </w:r>
            <w:proofErr w:type="spellEnd"/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)          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Расходы (тыс. рублей)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C010F9" w:rsidRPr="00941837" w:rsidTr="00C010F9">
        <w:trPr>
          <w:trHeight w:val="10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2025 год</w:t>
            </w:r>
          </w:p>
        </w:tc>
      </w:tr>
      <w:tr w:rsidR="00C010F9" w:rsidRPr="00941837" w:rsidTr="001E6E08">
        <w:trPr>
          <w:trHeight w:val="52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Государственная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«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Развитие           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муниципального    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>управления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»</w:t>
            </w:r>
            <w:r w:rsidR="00C010F9"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lastRenderedPageBreak/>
              <w:t xml:space="preserve">всего     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2169,5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2463,6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12439,6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14560,5</w:t>
            </w:r>
          </w:p>
        </w:tc>
      </w:tr>
      <w:tr w:rsidR="00C010F9" w:rsidRPr="00941837" w:rsidTr="008B178F">
        <w:trPr>
          <w:trHeight w:val="5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Глава поселения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602,2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8B178F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578,6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8B178F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578,6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8B178F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578,6</w:t>
            </w:r>
          </w:p>
        </w:tc>
      </w:tr>
      <w:tr w:rsidR="00C010F9" w:rsidRPr="00941837" w:rsidTr="008B178F">
        <w:trPr>
          <w:trHeight w:val="7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администрация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сельского поселения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1E6E08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1316,2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8B178F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</w:t>
            </w:r>
            <w:r w:rsidR="001E6E08">
              <w:rPr>
                <w:rFonts w:ascii="Courier New" w:hAnsi="Courier New" w:cs="Courier New"/>
                <w:sz w:val="16"/>
                <w:szCs w:val="16"/>
                <w:lang w:eastAsia="en-US"/>
              </w:rPr>
              <w:t>451,9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1382,7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1401,8</w:t>
            </w:r>
          </w:p>
        </w:tc>
      </w:tr>
      <w:tr w:rsidR="00A33DD3" w:rsidRPr="00941837" w:rsidTr="00C010F9">
        <w:trPr>
          <w:trHeight w:val="7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3" w:rsidRPr="00941837" w:rsidRDefault="00A33DD3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10204,3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1E6E0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12306,1</w:t>
            </w:r>
          </w:p>
        </w:tc>
      </w:tr>
      <w:tr w:rsidR="00C010F9" w:rsidRPr="00941837" w:rsidTr="00C010F9">
        <w:trPr>
          <w:trHeight w:val="7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C010F9" w:rsidRPr="00941837" w:rsidTr="00A33DD3">
        <w:trPr>
          <w:trHeight w:val="713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F9" w:rsidRPr="00941837" w:rsidRDefault="00C010F9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0F9" w:rsidRPr="00941837" w:rsidRDefault="00C010F9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Доплаты к пенсии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0F9" w:rsidRPr="00941837" w:rsidRDefault="003C5798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163,1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0F9" w:rsidRPr="00941837" w:rsidRDefault="008B178F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0F9" w:rsidRPr="00941837" w:rsidRDefault="008B178F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</w:t>
            </w:r>
            <w:r w:rsidR="006B05CB">
              <w:rPr>
                <w:rFonts w:ascii="Courier New" w:hAnsi="Courier New" w:cs="Courier New"/>
                <w:sz w:val="16"/>
                <w:szCs w:val="16"/>
                <w:lang w:eastAsia="en-US"/>
              </w:rPr>
              <w:t>74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0F9" w:rsidRPr="00941837" w:rsidRDefault="006B05CB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274</w:t>
            </w:r>
            <w:r w:rsidR="008B178F">
              <w:rPr>
                <w:rFonts w:ascii="Courier New" w:hAnsi="Courier New" w:cs="Courier New"/>
                <w:sz w:val="16"/>
                <w:szCs w:val="16"/>
                <w:lang w:eastAsia="en-US"/>
              </w:rPr>
              <w:t>,0</w:t>
            </w:r>
          </w:p>
        </w:tc>
      </w:tr>
      <w:tr w:rsidR="00A33DD3" w:rsidRPr="00941837" w:rsidTr="00C010F9">
        <w:trPr>
          <w:trHeight w:val="7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D3" w:rsidRPr="00941837" w:rsidRDefault="00A33DD3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Pr="00941837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Default="00A33DD3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Default="00A33DD3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D3" w:rsidRDefault="00A33DD3" w:rsidP="006B05CB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941837">
        <w:rPr>
          <w:sz w:val="16"/>
          <w:szCs w:val="16"/>
        </w:rPr>
        <w:t>Приложение N 3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41837">
        <w:rPr>
          <w:sz w:val="16"/>
          <w:szCs w:val="16"/>
        </w:rPr>
        <w:t>к муниципальной программе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4" w:name="Par2161"/>
      <w:bookmarkEnd w:id="4"/>
      <w:r w:rsidRPr="00941837">
        <w:rPr>
          <w:b/>
          <w:bCs/>
          <w:sz w:val="16"/>
          <w:szCs w:val="16"/>
        </w:rPr>
        <w:t>СВЕДЕНИЯ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О ЦЕЛЕВЫХ ПОКАЗАТЕЛЯХ ЭФФЕКТИВНОСТИ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41837">
        <w:rPr>
          <w:b/>
          <w:bCs/>
          <w:sz w:val="16"/>
          <w:szCs w:val="16"/>
        </w:rPr>
        <w:t>РЕАЛИЗАЦИИ МУНИЦИПАЛЬНОЙ ПРОГРАММЫ</w:t>
      </w:r>
    </w:p>
    <w:p w:rsidR="004B6B36" w:rsidRPr="00941837" w:rsidRDefault="004B6B36" w:rsidP="004B6B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8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8"/>
        <w:gridCol w:w="1376"/>
        <w:gridCol w:w="1052"/>
        <w:gridCol w:w="1169"/>
        <w:gridCol w:w="935"/>
        <w:gridCol w:w="935"/>
        <w:gridCol w:w="935"/>
      </w:tblGrid>
      <w:tr w:rsidR="004B6B36" w:rsidRPr="00941837" w:rsidTr="004B6B36">
        <w:trPr>
          <w:trHeight w:val="497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Наименование показателя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Единица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измерения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Значение показателей эффективности</w:t>
            </w:r>
          </w:p>
        </w:tc>
      </w:tr>
      <w:tr w:rsidR="004B6B36" w:rsidRPr="00941837" w:rsidTr="004B6B36">
        <w:trPr>
          <w:trHeight w:val="600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36" w:rsidRPr="00941837" w:rsidRDefault="004B6B36">
            <w:pPr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2019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(отчет)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2020 год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(оценка)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2021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год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2022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год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2023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 год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(план)</w:t>
            </w:r>
          </w:p>
        </w:tc>
      </w:tr>
      <w:tr w:rsidR="004B6B36" w:rsidRPr="00941837" w:rsidTr="004B6B36">
        <w:trPr>
          <w:trHeight w:val="20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>Количество лиц, замещающих  муниципальные должности,              и муниципальных    служащих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органов местного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самоуправления, 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повысивших квалификацию и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 xml:space="preserve">прошедших профессиональную         </w:t>
            </w: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  <w:t>переподготовку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человек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-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 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6" w:rsidRPr="00941837" w:rsidRDefault="004B6B36">
            <w:pPr>
              <w:pStyle w:val="ConsPlusCell"/>
              <w:spacing w:line="256" w:lineRule="auto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941837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-  </w:t>
            </w:r>
          </w:p>
        </w:tc>
      </w:tr>
    </w:tbl>
    <w:p w:rsidR="004B6B36" w:rsidRPr="00941837" w:rsidRDefault="004B6B36" w:rsidP="004B6B36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4B6B36" w:rsidRPr="00941837" w:rsidRDefault="004B6B36" w:rsidP="000E1191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rPr>
          <w:sz w:val="16"/>
          <w:szCs w:val="16"/>
        </w:rPr>
      </w:pPr>
    </w:p>
    <w:sectPr w:rsidR="004B6B36" w:rsidRPr="00941837" w:rsidSect="00F5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A89"/>
    <w:multiLevelType w:val="hybridMultilevel"/>
    <w:tmpl w:val="82C8C0B4"/>
    <w:lvl w:ilvl="0" w:tplc="A29A836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27"/>
    <w:rsid w:val="000140D7"/>
    <w:rsid w:val="00024561"/>
    <w:rsid w:val="00066F94"/>
    <w:rsid w:val="000B155C"/>
    <w:rsid w:val="000C3F69"/>
    <w:rsid w:val="000E1191"/>
    <w:rsid w:val="001462A2"/>
    <w:rsid w:val="00160AAB"/>
    <w:rsid w:val="001E6E08"/>
    <w:rsid w:val="002B0915"/>
    <w:rsid w:val="0038062E"/>
    <w:rsid w:val="003C5798"/>
    <w:rsid w:val="00404ED7"/>
    <w:rsid w:val="004B6B36"/>
    <w:rsid w:val="00507077"/>
    <w:rsid w:val="00511704"/>
    <w:rsid w:val="0052276A"/>
    <w:rsid w:val="00612D40"/>
    <w:rsid w:val="00651A27"/>
    <w:rsid w:val="0067773B"/>
    <w:rsid w:val="006A3280"/>
    <w:rsid w:val="006B05CB"/>
    <w:rsid w:val="007078D3"/>
    <w:rsid w:val="00750406"/>
    <w:rsid w:val="007D6A88"/>
    <w:rsid w:val="007E5E8A"/>
    <w:rsid w:val="00800262"/>
    <w:rsid w:val="00803E64"/>
    <w:rsid w:val="008B178F"/>
    <w:rsid w:val="008B2BFB"/>
    <w:rsid w:val="008D3C63"/>
    <w:rsid w:val="00941837"/>
    <w:rsid w:val="009976EB"/>
    <w:rsid w:val="00A01736"/>
    <w:rsid w:val="00A33DD3"/>
    <w:rsid w:val="00A70FBD"/>
    <w:rsid w:val="00AE1F0E"/>
    <w:rsid w:val="00B61565"/>
    <w:rsid w:val="00C010F9"/>
    <w:rsid w:val="00C56C27"/>
    <w:rsid w:val="00C91D6F"/>
    <w:rsid w:val="00D66358"/>
    <w:rsid w:val="00D94F3A"/>
    <w:rsid w:val="00E32BD0"/>
    <w:rsid w:val="00E70859"/>
    <w:rsid w:val="00E86258"/>
    <w:rsid w:val="00F20112"/>
    <w:rsid w:val="00F23409"/>
    <w:rsid w:val="00F533A1"/>
    <w:rsid w:val="00F9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6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B6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1F82C12F25F20CBA0C1D14B59TEl5N" TargetMode="External"/><Relationship Id="rId13" Type="http://schemas.openxmlformats.org/officeDocument/2006/relationships/hyperlink" Target="consultantplus://offline/ref=0C5102AC72B016ACA8C1833A59C764D9D1F82C12F25F20CBA0C1D14B59TEl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5102AC72B016ACA8C1833A59C764D9D1FE2510F45E20CBA0C1D14B59E5DDADF30C444554A6C701T6l9N" TargetMode="External"/><Relationship Id="rId12" Type="http://schemas.openxmlformats.org/officeDocument/2006/relationships/hyperlink" Target="consultantplus://offline/ref=0C5102AC72B016ACA8C1833A59C764D9D1FA2515F55820CBA0C1D14B59TEl5N" TargetMode="External"/><Relationship Id="rId17" Type="http://schemas.openxmlformats.org/officeDocument/2006/relationships/hyperlink" Target="file:///C:\2022%20&#1075;&#1086;&#1076;\&#1041;&#1102;&#1076;&#1078;&#1077;&#1090;\&#1087;&#1088;&#1086;&#1075;&#1088;&#1072;&#1084;&#1084;&#1099;%202021\&#1087;&#1072;&#1089;&#1087;&#1086;&#1088;&#1090;%20&#1091;&#1087;&#1088;&#1072;&#1074;&#1083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2022%20&#1075;&#1086;&#1076;\&#1041;&#1102;&#1076;&#1078;&#1077;&#1090;\&#1087;&#1088;&#1086;&#1075;&#1088;&#1072;&#1084;&#1084;&#1099;%202021\&#1087;&#1072;&#1089;&#1087;&#1086;&#1088;&#1090;%20&#1091;&#1087;&#1088;&#1072;&#1074;&#1083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5102AC72B016ACA8C1833A59C764D9D1F92417F35F20CBA0C1D14B59TEl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5102AC72B016ACA8C1833A59C764D9D1F92618F35820CBA0C1D14B59TEl5N" TargetMode="External"/><Relationship Id="rId10" Type="http://schemas.openxmlformats.org/officeDocument/2006/relationships/hyperlink" Target="consultantplus://offline/ref=0C5102AC72B016ACA8C1833A59C764D9D1FE2512F75F20CBA0C1D14B59TEl5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5102AC72B016ACA8C1833A59C764D9D1FE2512F75F20CBA0C1D14B59TEl5N" TargetMode="External"/><Relationship Id="rId14" Type="http://schemas.openxmlformats.org/officeDocument/2006/relationships/hyperlink" Target="consultantplus://offline/ref=0C5102AC72B016ACA8C1833A59C764D9D1FE2514F55920CBA0C1D14B59TE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D9E1-8B8D-40F6-A083-E42BB6E7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админ</cp:lastModifiedBy>
  <cp:revision>61</cp:revision>
  <cp:lastPrinted>2022-11-14T12:19:00Z</cp:lastPrinted>
  <dcterms:created xsi:type="dcterms:W3CDTF">2019-11-15T06:52:00Z</dcterms:created>
  <dcterms:modified xsi:type="dcterms:W3CDTF">2022-12-21T11:12:00Z</dcterms:modified>
</cp:coreProperties>
</file>