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28" w:rsidRPr="00351128" w:rsidRDefault="008351A2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8">
        <w:rPr>
          <w:rFonts w:ascii="Times New Roman" w:hAnsi="Times New Roman" w:cs="Times New Roman"/>
          <w:b/>
          <w:sz w:val="28"/>
          <w:szCs w:val="28"/>
        </w:rPr>
        <w:t>АДМИНИСТРАЦИЯ ЧЕРНОВСКОГО СЕЛЬСКОГО ПОСЕЛЕНИЯ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8">
        <w:rPr>
          <w:rFonts w:ascii="Times New Roman" w:hAnsi="Times New Roman" w:cs="Times New Roman"/>
          <w:b/>
          <w:sz w:val="28"/>
          <w:szCs w:val="28"/>
        </w:rPr>
        <w:t xml:space="preserve"> ШАБАЛИНСКОГО РАЙОНА КИРОВСКОЙ ОБЛАСТИ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28" w:rsidRPr="00351128" w:rsidRDefault="008351A2" w:rsidP="0035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2">
        <w:rPr>
          <w:rFonts w:ascii="Times New Roman" w:hAnsi="Times New Roman" w:cs="Times New Roman"/>
          <w:sz w:val="28"/>
          <w:szCs w:val="28"/>
          <w:u w:val="single"/>
        </w:rPr>
        <w:t>16.02.2022</w:t>
      </w:r>
      <w:r w:rsidR="00351128" w:rsidRPr="003511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1128" w:rsidRPr="00351128">
        <w:rPr>
          <w:rFonts w:ascii="Times New Roman" w:hAnsi="Times New Roman" w:cs="Times New Roman"/>
          <w:sz w:val="28"/>
          <w:szCs w:val="28"/>
        </w:rPr>
        <w:tab/>
      </w:r>
      <w:r w:rsidR="00351128" w:rsidRPr="00351128">
        <w:rPr>
          <w:rFonts w:ascii="Times New Roman" w:hAnsi="Times New Roman" w:cs="Times New Roman"/>
          <w:sz w:val="28"/>
          <w:szCs w:val="28"/>
        </w:rPr>
        <w:tab/>
      </w:r>
      <w:r w:rsidR="00351128" w:rsidRPr="003511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51128" w:rsidRPr="00351128" w:rsidRDefault="00351128" w:rsidP="00351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>С. Черновское</w:t>
      </w:r>
    </w:p>
    <w:p w:rsidR="00351128" w:rsidRPr="00351128" w:rsidRDefault="00351128" w:rsidP="00351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</w:p>
    <w:p w:rsidR="00B21F0F" w:rsidRPr="00351128" w:rsidRDefault="00B21F0F" w:rsidP="0035112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основании Федерального закона от 06.10.2003 №131-ФЗ "Об общих принципах организации местного самоуправления в Российской Федерации",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Устава муниципального образования 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Черновское сельское поселение Шабалинского района Кировской области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администрация 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Черновского сельского поселения Шабалинского района Кировской области ПОСТАНОВЛЯЕТ: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согласно Приложению.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опубликования, но не ранее 01.01.2022.</w:t>
      </w:r>
    </w:p>
    <w:p w:rsidR="00351128" w:rsidRPr="00351128" w:rsidRDefault="00B21F0F" w:rsidP="0035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 </w:t>
      </w:r>
      <w:r w:rsidR="00351128" w:rsidRPr="003511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«Сборник нормативных правовых актов органов местного самоуправления Черновского сельского поселения Шабалинского района Кировской области» и на официальном сайте органов местного самоуправления Шабалинского района в сети Интернет.</w:t>
      </w:r>
    </w:p>
    <w:p w:rsidR="00351128" w:rsidRPr="00351128" w:rsidRDefault="00351128" w:rsidP="003511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51128" w:rsidRPr="00351128" w:rsidRDefault="00351128" w:rsidP="00351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1128" w:rsidRPr="00351128" w:rsidRDefault="00351128" w:rsidP="0035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128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35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28" w:rsidRPr="00351128" w:rsidRDefault="00351128" w:rsidP="00351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128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        В.В. Минин </w:t>
      </w:r>
    </w:p>
    <w:p w:rsidR="00351128" w:rsidRDefault="00351128" w:rsidP="00351128"/>
    <w:p w:rsidR="00351128" w:rsidRPr="00351128" w:rsidRDefault="00351128" w:rsidP="0035112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351128">
        <w:rPr>
          <w:rFonts w:ascii="Times New Roman" w:hAnsi="Times New Roman" w:cs="Times New Roman"/>
          <w:sz w:val="26"/>
          <w:szCs w:val="26"/>
        </w:rPr>
        <w:t>УТВЕРЖДЕНА</w:t>
      </w:r>
    </w:p>
    <w:p w:rsidR="00351128" w:rsidRPr="00351128" w:rsidRDefault="00351128" w:rsidP="00351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51128">
        <w:rPr>
          <w:rFonts w:ascii="Times New Roman" w:hAnsi="Times New Roman" w:cs="Times New Roman"/>
          <w:sz w:val="26"/>
          <w:szCs w:val="26"/>
        </w:rPr>
        <w:lastRenderedPageBreak/>
        <w:t>Постановление  администрации</w:t>
      </w:r>
      <w:proofErr w:type="gramEnd"/>
      <w:r w:rsidRPr="003511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1F0F" w:rsidRPr="00351128" w:rsidRDefault="00351128" w:rsidP="003511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1128">
        <w:rPr>
          <w:rFonts w:ascii="Times New Roman" w:hAnsi="Times New Roman" w:cs="Times New Roman"/>
          <w:sz w:val="26"/>
          <w:szCs w:val="26"/>
        </w:rPr>
        <w:t>Черновского сельского поселения</w:t>
      </w:r>
    </w:p>
    <w:p w:rsidR="00B21F0F" w:rsidRPr="00351128" w:rsidRDefault="008351A2" w:rsidP="00351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</w:t>
      </w:r>
      <w:r w:rsidR="00B21F0F" w:rsidRPr="0035112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B21F0F" w:rsidRPr="0035112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16.02.2022</w:t>
      </w:r>
      <w:bookmarkStart w:id="0" w:name="_GoBack"/>
      <w:bookmarkEnd w:id="0"/>
      <w:r w:rsidR="00B21F0F" w:rsidRPr="0035112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_№</w:t>
      </w: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7</w:t>
      </w:r>
    </w:p>
    <w:p w:rsidR="00B21F0F" w:rsidRPr="00351128" w:rsidRDefault="00B21F0F" w:rsidP="00B2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Программа</w:t>
      </w:r>
    </w:p>
    <w:p w:rsidR="00B21F0F" w:rsidRPr="00351128" w:rsidRDefault="00B21F0F" w:rsidP="00B2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</w:p>
    <w:p w:rsidR="00B21F0F" w:rsidRPr="00351128" w:rsidRDefault="00B21F0F" w:rsidP="00B2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на 2022 год</w:t>
      </w:r>
    </w:p>
    <w:p w:rsidR="00B21F0F" w:rsidRPr="00351128" w:rsidRDefault="00B21F0F" w:rsidP="003511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 Общие положения.</w:t>
      </w:r>
    </w:p>
    <w:p w:rsidR="00B21F0F" w:rsidRPr="00351128" w:rsidRDefault="00B21F0F" w:rsidP="00B2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1.Настоящая программа профилактики рисков причинения вреда (ущерба) охраняемым законом ценностям по муниципальному жилищному контролю на 2022 год (далее – Программа)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2.Программа реализуется администрацией 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Черновского сельского поселения Шабалинского района Кировской области</w:t>
      </w:r>
    </w:p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II.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Программа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жилищного законодательства в отношении объектов жилищных отношений.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повышению ответственности контролируемых лиц, снижению количества выявляемых нарушений обязательных требований.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2021 году контрольные мероприятия не проводились.</w:t>
      </w:r>
    </w:p>
    <w:p w:rsidR="00B21F0F" w:rsidRPr="00351128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III. Цели и задачи реализации Программы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Основными целями Программы профилактики являются: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1.1. Стимулирование добросовестного соблюдения обязательных требований всеми контролируемыми лицами;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Проведение профилактических мероприятий Программы направлено на решение следующих задач: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2.2.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2.3.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21F0F" w:rsidRPr="00351128" w:rsidRDefault="00B21F0F" w:rsidP="0035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2.4. Формирование единого понимания обязательных требований законодательства у всех участников контрольной деятельности.</w:t>
      </w:r>
    </w:p>
    <w:p w:rsidR="00B21F0F" w:rsidRPr="00351128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IV. Перечень профилактических мероприятий, сроки (периодичность) их проведения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196"/>
        <w:gridCol w:w="2656"/>
        <w:gridCol w:w="2036"/>
      </w:tblGrid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Ответственный</w:t>
            </w:r>
          </w:p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Актуализация и размещение на официальном сайте </w:t>
            </w:r>
            <w:r w:rsid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органов местного самоуправления</w:t>
            </w: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Шабалинского района</w:t>
            </w: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сети «Интернет» перечня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Должностное лицо, уполномоченное на организацию и осуществление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муниципального жилищного контроля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1) порядок проведения контрольных мероприятий;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2) порядок осуществления профилактических мероприятий;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3) порядок принятия решений по итогам контрольных мероприятий;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4) порядок обжалования решений 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В течении года в форме устных и письменных разъяснений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Должностное лицо, уполномоченное на организацию и осуществление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муниципального жилищного контроля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Должностное лицо, уполномоченное на организацию и осуществление</w:t>
            </w:r>
          </w:p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муниципального жилищного контроля</w:t>
            </w:r>
          </w:p>
        </w:tc>
      </w:tr>
    </w:tbl>
    <w:p w:rsidR="00B21F0F" w:rsidRPr="00351128" w:rsidRDefault="00B21F0F" w:rsidP="0035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112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015"/>
        <w:gridCol w:w="2700"/>
      </w:tblGrid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</w:t>
            </w:r>
            <w:r w:rsid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органов местного самоуправления Шабалинского района</w:t>
            </w: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100 %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100 %</w:t>
            </w:r>
          </w:p>
        </w:tc>
      </w:tr>
      <w:tr w:rsidR="00B21F0F" w:rsidRPr="00351128" w:rsidTr="00B21F0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Исполнение контролируемыми лицами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F0F" w:rsidRPr="00351128" w:rsidRDefault="00B21F0F" w:rsidP="0035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5112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100 %</w:t>
            </w:r>
          </w:p>
        </w:tc>
      </w:tr>
    </w:tbl>
    <w:p w:rsidR="00B21F0F" w:rsidRPr="00351128" w:rsidRDefault="00B21F0F" w:rsidP="00B21F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</w:p>
    <w:p w:rsidR="00B21F0F" w:rsidRDefault="00B21F0F" w:rsidP="00B21F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sectPr w:rsidR="00B21F0F" w:rsidSect="00B21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0"/>
    <w:rsid w:val="00351128"/>
    <w:rsid w:val="00736659"/>
    <w:rsid w:val="008351A2"/>
    <w:rsid w:val="00B21F0F"/>
    <w:rsid w:val="00CB69C0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422"/>
  <w15:chartTrackingRefBased/>
  <w15:docId w15:val="{567F3041-64C8-4B0C-86F9-4A2C909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2022-01-19T13:17:00Z</dcterms:created>
  <dcterms:modified xsi:type="dcterms:W3CDTF">2022-02-18T09:12:00Z</dcterms:modified>
</cp:coreProperties>
</file>