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ШАБАЛИНСКОГО РАЙОНА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КИРОВСКОЙ ОБЛАСТИ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77ED" w:rsidRPr="00A077ED" w:rsidRDefault="00A85D47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A077ED" w:rsidRPr="00A07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ED" w:rsidRPr="00A077ED" w:rsidRDefault="00506B09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22.11.2021   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684</w:t>
      </w: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Ленинское</w:t>
      </w:r>
    </w:p>
    <w:p w:rsidR="00A077ED" w:rsidRPr="00A077ED" w:rsidRDefault="00A077ED" w:rsidP="00A0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Шабалинского района ПОСТАНОВЛЯЕТ: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Шабалинский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Кировской области на 2022 год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программа) 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имуществу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Шабалинского района обеспечить выполнение мероприятий программы.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6B09" w:rsidRDefault="0038323C" w:rsidP="00A077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Шабалинского района</w:t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7ED" w:rsidRPr="00A077ED" w:rsidRDefault="0038323C" w:rsidP="00A077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Рогожников </w:t>
      </w:r>
    </w:p>
    <w:p w:rsidR="00A077ED" w:rsidRPr="00A077ED" w:rsidRDefault="00A077ED" w:rsidP="00A077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7FA4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A4">
        <w:rPr>
          <w:rFonts w:ascii="Times New Roman" w:hAnsi="Times New Roman"/>
          <w:sz w:val="28"/>
          <w:szCs w:val="28"/>
        </w:rPr>
        <w:t>Шабалинский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FE7FA4">
        <w:rPr>
          <w:rFonts w:ascii="Times New Roman" w:hAnsi="Times New Roman"/>
          <w:sz w:val="28"/>
        </w:rPr>
        <w:t>Шабалинского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FD3A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/>
          <w:sz w:val="28"/>
          <w:szCs w:val="28"/>
          <w:shd w:val="clear" w:color="auto" w:fill="FFFFFF"/>
        </w:rPr>
        <w:t>Шабалинский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FE7FA4">
        <w:rPr>
          <w:rFonts w:ascii="Times New Roman" w:hAnsi="Times New Roman" w:cs="Times New Roman"/>
          <w:sz w:val="28"/>
          <w:szCs w:val="28"/>
          <w:lang w:eastAsia="ru-RU"/>
        </w:rPr>
        <w:t xml:space="preserve">Шабалинского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8" w:history="1">
        <w:r w:rsidR="006560B8" w:rsidRPr="00971186">
          <w:rPr>
            <w:rStyle w:val="a5"/>
          </w:rPr>
          <w:t xml:space="preserve"> </w:t>
        </w:r>
        <w:r w:rsidR="006560B8" w:rsidRPr="009711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http://adm-shabalino.ru/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A5A9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D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Шабалинского района Кировской области </w:t>
      </w:r>
      <w:r w:rsidR="00CA5A9F" w:rsidRPr="00206F60">
        <w:rPr>
          <w:rFonts w:ascii="Times New Roman" w:hAnsi="Times New Roman" w:cs="Times New Roman"/>
          <w:sz w:val="28"/>
          <w:szCs w:val="28"/>
        </w:rPr>
        <w:t xml:space="preserve">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CA5A9F" w:rsidRPr="0097061B" w:rsidRDefault="0097061B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физических лиц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проведение 27 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25 плановых и 2 внеплановы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выявлено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переоформления права аренды земельных участко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порядка приобретения земельных участков в собственность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информационная работа о предотвращении нарушений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9F" w:rsidRPr="00CA5A9F" w:rsidRDefault="000F3BDF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На 2021 год администрацией </w:t>
      </w:r>
      <w:r w:rsidR="00CA5A9F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в отношении юридических лиц и индивидуальных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 </w:t>
      </w:r>
      <w:r w:rsidR="0052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не были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план проверок в отношении вышеуказанных лиц был отклонен прокуратурой области.</w:t>
      </w:r>
    </w:p>
    <w:p w:rsidR="0054333C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5232E6">
        <w:rPr>
          <w:rFonts w:ascii="Times New Roman" w:hAnsi="Times New Roman" w:cs="Times New Roman"/>
          <w:sz w:val="28"/>
          <w:szCs w:val="28"/>
        </w:rPr>
        <w:t>арендаторов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232E6">
        <w:rPr>
          <w:rFonts w:ascii="Times New Roman" w:hAnsi="Times New Roman" w:cs="Times New Roman"/>
          <w:sz w:val="28"/>
          <w:szCs w:val="28"/>
        </w:rPr>
        <w:t>письма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 недопустимости таких нарушений. </w:t>
      </w:r>
    </w:p>
    <w:p w:rsidR="000F3BD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муниципальных образований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правообладателей земельных участков и лиц, не являющихся таковыми, на собраниях и иных публичных мероприятиях, в средствах массовой информации, на информационных стендах доведена информация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профилактике нарушений в отношении земель сельскохозяйственного назначения.</w:t>
      </w:r>
    </w:p>
    <w:p w:rsidR="00FD3ADB" w:rsidRPr="00FD3ADB" w:rsidRDefault="000B6D86" w:rsidP="00FD3ADB">
      <w:pPr>
        <w:pStyle w:val="ConsPlusNormal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</w:rPr>
        <w:t>Контрольным органом</w:t>
      </w:r>
      <w:r w:rsidR="00DF1948" w:rsidRPr="00206F60">
        <w:rPr>
          <w:sz w:val="28"/>
          <w:szCs w:val="28"/>
        </w:rPr>
        <w:t xml:space="preserve"> проводи</w:t>
      </w:r>
      <w:r w:rsidR="00B8600F" w:rsidRPr="00206F60">
        <w:rPr>
          <w:sz w:val="28"/>
          <w:szCs w:val="28"/>
        </w:rPr>
        <w:t>тся</w:t>
      </w:r>
      <w:r w:rsidR="00DF1948" w:rsidRPr="00206F60">
        <w:rPr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</w:t>
      </w:r>
      <w:r w:rsidR="005232E6">
        <w:rPr>
          <w:sz w:val="28"/>
          <w:szCs w:val="28"/>
        </w:rPr>
        <w:t xml:space="preserve">утем </w:t>
      </w:r>
      <w:r w:rsidR="00DF1948" w:rsidRPr="00206F60">
        <w:rPr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</w:t>
      </w:r>
      <w:r w:rsidR="00FD3ADB">
        <w:rPr>
          <w:color w:val="000000"/>
          <w:sz w:val="28"/>
          <w:szCs w:val="28"/>
          <w:lang w:eastAsia="zh-CN"/>
        </w:rPr>
        <w:t>к</w:t>
      </w:r>
      <w:r w:rsidR="00FD3ADB" w:rsidRPr="00FD3ADB">
        <w:rPr>
          <w:color w:val="000000"/>
          <w:sz w:val="28"/>
          <w:szCs w:val="28"/>
          <w:lang w:eastAsia="zh-CN"/>
        </w:rPr>
        <w:t>онсультировани</w:t>
      </w:r>
      <w:r w:rsidR="00FD3ADB">
        <w:rPr>
          <w:color w:val="000000"/>
          <w:sz w:val="28"/>
          <w:szCs w:val="28"/>
          <w:lang w:eastAsia="zh-CN"/>
        </w:rPr>
        <w:t>я контролируемых лиц по телефону</w:t>
      </w:r>
      <w:r w:rsidR="00FD3ADB" w:rsidRPr="00FD3ADB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мероприятий.</w:t>
      </w:r>
    </w:p>
    <w:p w:rsidR="004356FB" w:rsidRPr="005F217D" w:rsidRDefault="004356FB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lastRenderedPageBreak/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A0" w:rsidRPr="005F217D" w:rsidRDefault="002E47A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F60" w:rsidRDefault="00206F6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7772A5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на 2022 год приведен в таблице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7ED" w:rsidRDefault="00A077ED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7ED" w:rsidRDefault="00A077ED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AF4" w:rsidRDefault="00D348D0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190"/>
        <w:gridCol w:w="2190"/>
      </w:tblGrid>
      <w:tr w:rsidR="00767AF4" w:rsidRPr="00146E7E" w:rsidTr="00767AF4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Советского района Кировской области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146E7E" w:rsidRDefault="00277B80" w:rsidP="00277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имуществу и </w:t>
            </w:r>
            <w:r w:rsidR="00767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="00767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1) порядка проведения контрольных мероприятий;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lastRenderedPageBreak/>
              <w:t>2) периодичности проведения контрольных мероприятий;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767AF4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4) порядка обжалования решений Контрольного органа.</w:t>
            </w:r>
          </w:p>
          <w:p w:rsidR="00767AF4" w:rsidRPr="00767AF4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146E7E" w:rsidRDefault="00767AF4" w:rsidP="00402B3C">
            <w:pPr>
              <w:pStyle w:val="ConsPlusNormal"/>
              <w:ind w:firstLine="0"/>
              <w:jc w:val="both"/>
              <w:rPr>
                <w:szCs w:val="24"/>
              </w:rPr>
            </w:pPr>
            <w:r w:rsidRPr="00146E7E">
              <w:rPr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146E7E" w:rsidRDefault="00767AF4" w:rsidP="0027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27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Шабалинского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3D" w:rsidRDefault="00E5483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277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A077ED"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74" w:rsidRDefault="00596C74" w:rsidP="005C66E0">
      <w:pPr>
        <w:spacing w:after="0" w:line="240" w:lineRule="auto"/>
      </w:pPr>
      <w:r>
        <w:separator/>
      </w:r>
    </w:p>
  </w:endnote>
  <w:endnote w:type="continuationSeparator" w:id="0">
    <w:p w:rsidR="00596C74" w:rsidRDefault="00596C74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74" w:rsidRDefault="00596C74" w:rsidP="005C66E0">
      <w:pPr>
        <w:spacing w:after="0" w:line="240" w:lineRule="auto"/>
      </w:pPr>
      <w:r>
        <w:separator/>
      </w:r>
    </w:p>
  </w:footnote>
  <w:footnote w:type="continuationSeparator" w:id="0">
    <w:p w:rsidR="00596C74" w:rsidRDefault="00596C74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506B09">
          <w:rPr>
            <w:rFonts w:ascii="Times New Roman" w:hAnsi="Times New Roman" w:cs="Times New Roman"/>
            <w:noProof/>
          </w:rPr>
          <w:t>10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B"/>
    <w:multiLevelType w:val="multilevel"/>
    <w:tmpl w:val="DC4A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1C13AF"/>
    <w:rsid w:val="00206F60"/>
    <w:rsid w:val="00213482"/>
    <w:rsid w:val="00260A5A"/>
    <w:rsid w:val="00277B80"/>
    <w:rsid w:val="002A461D"/>
    <w:rsid w:val="002E47A0"/>
    <w:rsid w:val="003249B9"/>
    <w:rsid w:val="0038240A"/>
    <w:rsid w:val="0038323C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06B09"/>
    <w:rsid w:val="005232E6"/>
    <w:rsid w:val="0053384B"/>
    <w:rsid w:val="00540BE9"/>
    <w:rsid w:val="00542F82"/>
    <w:rsid w:val="0054333C"/>
    <w:rsid w:val="00596C74"/>
    <w:rsid w:val="005C236C"/>
    <w:rsid w:val="005C450D"/>
    <w:rsid w:val="005C66E0"/>
    <w:rsid w:val="005F217D"/>
    <w:rsid w:val="006028F1"/>
    <w:rsid w:val="0062429B"/>
    <w:rsid w:val="006410D1"/>
    <w:rsid w:val="006560B8"/>
    <w:rsid w:val="0066664B"/>
    <w:rsid w:val="006849DB"/>
    <w:rsid w:val="007543CF"/>
    <w:rsid w:val="007556D3"/>
    <w:rsid w:val="007666FE"/>
    <w:rsid w:val="00767AF4"/>
    <w:rsid w:val="007772A5"/>
    <w:rsid w:val="007A1E76"/>
    <w:rsid w:val="007F532B"/>
    <w:rsid w:val="00827C15"/>
    <w:rsid w:val="008374A0"/>
    <w:rsid w:val="00887281"/>
    <w:rsid w:val="009244CE"/>
    <w:rsid w:val="00934DF2"/>
    <w:rsid w:val="00940015"/>
    <w:rsid w:val="0097061B"/>
    <w:rsid w:val="009A74F8"/>
    <w:rsid w:val="00A077ED"/>
    <w:rsid w:val="00A07989"/>
    <w:rsid w:val="00A303E2"/>
    <w:rsid w:val="00A30E94"/>
    <w:rsid w:val="00A55CAC"/>
    <w:rsid w:val="00A85D47"/>
    <w:rsid w:val="00AF136E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A5A9F"/>
    <w:rsid w:val="00CB0AB4"/>
    <w:rsid w:val="00CF3AAC"/>
    <w:rsid w:val="00D277CA"/>
    <w:rsid w:val="00D348D0"/>
    <w:rsid w:val="00D363B5"/>
    <w:rsid w:val="00D65C49"/>
    <w:rsid w:val="00D77ED3"/>
    <w:rsid w:val="00D86B70"/>
    <w:rsid w:val="00DF1948"/>
    <w:rsid w:val="00DF2395"/>
    <w:rsid w:val="00E532DA"/>
    <w:rsid w:val="00E5483D"/>
    <w:rsid w:val="00E65658"/>
    <w:rsid w:val="00F16181"/>
    <w:rsid w:val="00F47DB6"/>
    <w:rsid w:val="00FC2BC1"/>
    <w:rsid w:val="00FD3ADB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-shaba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Im_4</cp:lastModifiedBy>
  <cp:revision>7</cp:revision>
  <cp:lastPrinted>2021-11-22T06:48:00Z</cp:lastPrinted>
  <dcterms:created xsi:type="dcterms:W3CDTF">2021-10-01T13:42:00Z</dcterms:created>
  <dcterms:modified xsi:type="dcterms:W3CDTF">2022-01-14T10:45:00Z</dcterms:modified>
</cp:coreProperties>
</file>