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BD" w:rsidRPr="00024561" w:rsidRDefault="00024561" w:rsidP="000E1191">
      <w:pPr>
        <w:widowControl w:val="0"/>
        <w:autoSpaceDE w:val="0"/>
        <w:autoSpaceDN w:val="0"/>
        <w:adjustRightInd w:val="0"/>
        <w:outlineLvl w:val="0"/>
        <w:rPr>
          <w:b/>
          <w:sz w:val="28"/>
          <w:szCs w:val="28"/>
        </w:rPr>
      </w:pPr>
      <w:r w:rsidRPr="00024561">
        <w:rPr>
          <w:b/>
          <w:sz w:val="28"/>
          <w:szCs w:val="28"/>
        </w:rPr>
        <w:t xml:space="preserve">                       </w:t>
      </w:r>
      <w:r>
        <w:rPr>
          <w:b/>
          <w:sz w:val="28"/>
          <w:szCs w:val="28"/>
        </w:rPr>
        <w:t xml:space="preserve">                </w:t>
      </w:r>
      <w:r w:rsidRPr="00024561">
        <w:rPr>
          <w:b/>
          <w:sz w:val="28"/>
          <w:szCs w:val="28"/>
        </w:rPr>
        <w:t xml:space="preserve"> </w:t>
      </w:r>
    </w:p>
    <w:p w:rsidR="00024561" w:rsidRPr="00024561" w:rsidRDefault="00024561" w:rsidP="00A70FBD">
      <w:pPr>
        <w:pStyle w:val="ConsPlusTitle"/>
        <w:widowControl/>
        <w:jc w:val="center"/>
        <w:outlineLvl w:val="0"/>
      </w:pPr>
    </w:p>
    <w:p w:rsidR="00A70FBD" w:rsidRPr="00DD09CD" w:rsidRDefault="00A70FBD" w:rsidP="00A70FBD">
      <w:pPr>
        <w:pStyle w:val="ConsPlusTitle"/>
        <w:widowControl/>
        <w:jc w:val="center"/>
        <w:outlineLvl w:val="0"/>
      </w:pPr>
      <w:r w:rsidRPr="00DD09CD">
        <w:t>АДМИНИСТРАЦИЯ</w:t>
      </w:r>
    </w:p>
    <w:p w:rsidR="00A70FBD" w:rsidRPr="00DD09CD" w:rsidRDefault="00A70FBD" w:rsidP="00A70FBD">
      <w:pPr>
        <w:pStyle w:val="ConsPlusTitle"/>
        <w:widowControl/>
        <w:jc w:val="center"/>
        <w:outlineLvl w:val="0"/>
      </w:pPr>
      <w:r w:rsidRPr="00DD09CD">
        <w:t>ВЫСОКОРАМЕНКОГО СЕЛЬСКОГО ПОСЕЛЕНИЯ</w:t>
      </w:r>
    </w:p>
    <w:p w:rsidR="00A70FBD" w:rsidRPr="00DD09CD" w:rsidRDefault="00A70FBD" w:rsidP="00A70FBD">
      <w:pPr>
        <w:pStyle w:val="ConsPlusTitle"/>
        <w:widowControl/>
        <w:jc w:val="center"/>
        <w:outlineLvl w:val="0"/>
      </w:pPr>
      <w:r w:rsidRPr="00DD09CD">
        <w:t>ШАБАЛИНСКОГО РАЙОНА</w:t>
      </w:r>
    </w:p>
    <w:p w:rsidR="00A70FBD" w:rsidRPr="00DD09CD" w:rsidRDefault="00A70FBD" w:rsidP="00A70FBD">
      <w:pPr>
        <w:pStyle w:val="ConsPlusTitle"/>
        <w:widowControl/>
        <w:jc w:val="center"/>
        <w:outlineLvl w:val="0"/>
      </w:pPr>
      <w:r w:rsidRPr="00DD09CD">
        <w:t>КИРОВСКОЙ ОБЛАСТИ</w:t>
      </w:r>
    </w:p>
    <w:p w:rsidR="00A70FBD" w:rsidRPr="00DD09CD" w:rsidRDefault="00A70FBD" w:rsidP="00A70FBD">
      <w:pPr>
        <w:pStyle w:val="ConsPlusTitle"/>
        <w:widowControl/>
        <w:jc w:val="center"/>
      </w:pPr>
    </w:p>
    <w:p w:rsidR="00A70FBD" w:rsidRPr="00DD09CD" w:rsidRDefault="00A70FBD" w:rsidP="00A70FBD">
      <w:pPr>
        <w:pStyle w:val="ConsPlusTitle"/>
        <w:widowControl/>
        <w:jc w:val="center"/>
      </w:pPr>
      <w:r w:rsidRPr="00DD09CD">
        <w:t>ПОСТАНОВЛЕНИЕ</w:t>
      </w:r>
    </w:p>
    <w:p w:rsidR="00A70FBD" w:rsidRPr="00DD09CD" w:rsidRDefault="00A70FBD" w:rsidP="00A70FBD">
      <w:pPr>
        <w:pStyle w:val="ConsPlusTitle"/>
        <w:widowControl/>
        <w:jc w:val="center"/>
        <w:rPr>
          <w:b w:val="0"/>
        </w:rPr>
      </w:pPr>
    </w:p>
    <w:p w:rsidR="00A70FBD" w:rsidRPr="00DD09CD" w:rsidRDefault="00DD09CD" w:rsidP="00A70FBD">
      <w:pPr>
        <w:pStyle w:val="ConsPlusTitle"/>
        <w:widowControl/>
        <w:jc w:val="center"/>
      </w:pPr>
      <w:r w:rsidRPr="00DD09CD">
        <w:t>о</w:t>
      </w:r>
      <w:r w:rsidR="00A70FBD" w:rsidRPr="00DD09CD">
        <w:t>т</w:t>
      </w:r>
      <w:r w:rsidR="00C91D6F" w:rsidRPr="00DD09CD">
        <w:t xml:space="preserve"> </w:t>
      </w:r>
      <w:r w:rsidR="00B61565" w:rsidRPr="00DD09CD">
        <w:rPr>
          <w:lang w:val="en-US"/>
        </w:rPr>
        <w:t>20</w:t>
      </w:r>
      <w:r w:rsidR="00160AAB" w:rsidRPr="00DD09CD">
        <w:t>.</w:t>
      </w:r>
      <w:r w:rsidR="00C91D6F" w:rsidRPr="00DD09CD">
        <w:t>12</w:t>
      </w:r>
      <w:r w:rsidR="00160AAB" w:rsidRPr="00DD09CD">
        <w:t>.2021</w:t>
      </w:r>
      <w:r w:rsidR="00A70FBD" w:rsidRPr="00DD09CD">
        <w:t xml:space="preserve">  </w:t>
      </w:r>
      <w:r w:rsidR="00651A27" w:rsidRPr="00DD09CD">
        <w:tab/>
      </w:r>
      <w:r w:rsidR="00651A27" w:rsidRPr="00DD09CD">
        <w:tab/>
      </w:r>
      <w:r w:rsidR="00651A27" w:rsidRPr="00DD09CD">
        <w:tab/>
      </w:r>
      <w:r w:rsidR="00651A27" w:rsidRPr="00DD09CD">
        <w:tab/>
      </w:r>
      <w:r w:rsidR="00651A27" w:rsidRPr="00DD09CD">
        <w:tab/>
      </w:r>
      <w:r w:rsidR="00651A27" w:rsidRPr="00DD09CD">
        <w:tab/>
      </w:r>
      <w:r w:rsidR="00651A27" w:rsidRPr="00DD09CD">
        <w:tab/>
      </w:r>
      <w:r w:rsidR="00651A27" w:rsidRPr="00DD09CD">
        <w:tab/>
      </w:r>
      <w:r w:rsidR="00651A27" w:rsidRPr="00DD09CD">
        <w:tab/>
      </w:r>
      <w:r w:rsidR="00A70FBD" w:rsidRPr="00DD09CD">
        <w:t>№</w:t>
      </w:r>
      <w:r w:rsidRPr="00DD09CD">
        <w:t xml:space="preserve"> 88</w:t>
      </w:r>
      <w:r w:rsidR="00A70FBD" w:rsidRPr="00DD09CD">
        <w:t xml:space="preserve"> </w:t>
      </w:r>
    </w:p>
    <w:p w:rsidR="00A70FBD" w:rsidRPr="00DD09CD" w:rsidRDefault="00A70FBD" w:rsidP="00A70FBD">
      <w:pPr>
        <w:pStyle w:val="ConsPlusTitle"/>
        <w:widowControl/>
        <w:jc w:val="center"/>
        <w:rPr>
          <w:b w:val="0"/>
        </w:rPr>
      </w:pPr>
      <w:r w:rsidRPr="00DD09CD">
        <w:rPr>
          <w:b w:val="0"/>
        </w:rPr>
        <w:t xml:space="preserve">с. </w:t>
      </w:r>
      <w:proofErr w:type="spellStart"/>
      <w:r w:rsidRPr="00DD09CD">
        <w:rPr>
          <w:b w:val="0"/>
        </w:rPr>
        <w:t>Высокораменское</w:t>
      </w:r>
      <w:proofErr w:type="spellEnd"/>
    </w:p>
    <w:p w:rsidR="00A70FBD" w:rsidRPr="00DD09CD" w:rsidRDefault="00A70FBD" w:rsidP="00A70FBD">
      <w:pPr>
        <w:pStyle w:val="ConsPlusTitle"/>
        <w:widowControl/>
        <w:jc w:val="center"/>
      </w:pPr>
    </w:p>
    <w:p w:rsidR="00A70FBD" w:rsidRPr="00DD09CD" w:rsidRDefault="00A70FBD" w:rsidP="00511704">
      <w:pPr>
        <w:pStyle w:val="ConsPlusTitle"/>
        <w:widowControl/>
        <w:jc w:val="center"/>
      </w:pPr>
      <w:r w:rsidRPr="00DD09CD">
        <w:t>О</w:t>
      </w:r>
      <w:r w:rsidR="00511704" w:rsidRPr="00DD09CD">
        <w:t xml:space="preserve"> внесении изменений в постановление администрации Высокораменского сельского поселения Шабалинского района Кировской области от   </w:t>
      </w:r>
      <w:r w:rsidR="006A3280" w:rsidRPr="00DD09CD">
        <w:t>12</w:t>
      </w:r>
      <w:r w:rsidR="00511704" w:rsidRPr="00DD09CD">
        <w:t>.1</w:t>
      </w:r>
      <w:r w:rsidR="006A3280" w:rsidRPr="00DD09CD">
        <w:t>1</w:t>
      </w:r>
      <w:r w:rsidR="00511704" w:rsidRPr="00DD09CD">
        <w:t>.202</w:t>
      </w:r>
      <w:r w:rsidR="006A3280" w:rsidRPr="00DD09CD">
        <w:t>1</w:t>
      </w:r>
      <w:r w:rsidR="00511704" w:rsidRPr="00DD09CD">
        <w:t xml:space="preserve"> № </w:t>
      </w:r>
      <w:r w:rsidR="006A3280" w:rsidRPr="00DD09CD">
        <w:t>63</w:t>
      </w:r>
    </w:p>
    <w:p w:rsidR="00511704" w:rsidRPr="00DD09CD" w:rsidRDefault="00511704" w:rsidP="00511704">
      <w:pPr>
        <w:pStyle w:val="ConsPlusTitle"/>
        <w:widowControl/>
        <w:jc w:val="center"/>
      </w:pPr>
    </w:p>
    <w:p w:rsidR="00A70FBD" w:rsidRPr="00DD09CD" w:rsidRDefault="00A70FBD" w:rsidP="00A70FBD">
      <w:pPr>
        <w:jc w:val="both"/>
        <w:rPr>
          <w:sz w:val="28"/>
          <w:szCs w:val="28"/>
        </w:rPr>
      </w:pPr>
      <w:r w:rsidRPr="00DD09CD">
        <w:rPr>
          <w:sz w:val="28"/>
          <w:szCs w:val="28"/>
        </w:rPr>
        <w:t xml:space="preserve">         </w:t>
      </w:r>
      <w:r w:rsidR="00511704" w:rsidRPr="00DD09CD">
        <w:rPr>
          <w:sz w:val="28"/>
          <w:szCs w:val="28"/>
        </w:rPr>
        <w:t xml:space="preserve"> Администрация Высокораменского сельского поселения</w:t>
      </w:r>
      <w:r w:rsidRPr="00DD09CD">
        <w:rPr>
          <w:sz w:val="28"/>
          <w:szCs w:val="28"/>
        </w:rPr>
        <w:t xml:space="preserve"> ПОСТАНОВЛЯЕТ:</w:t>
      </w:r>
    </w:p>
    <w:p w:rsidR="00A70FBD" w:rsidRPr="00DD09CD" w:rsidRDefault="00651A27" w:rsidP="00511704">
      <w:pPr>
        <w:pStyle w:val="ConsPlusTitle"/>
        <w:widowControl/>
        <w:ind w:firstLine="570"/>
        <w:jc w:val="both"/>
        <w:rPr>
          <w:b w:val="0"/>
        </w:rPr>
      </w:pPr>
      <w:r w:rsidRPr="00DD09CD">
        <w:rPr>
          <w:b w:val="0"/>
        </w:rPr>
        <w:t xml:space="preserve">1. </w:t>
      </w:r>
      <w:r w:rsidR="00511704" w:rsidRPr="00DD09CD">
        <w:rPr>
          <w:b w:val="0"/>
        </w:rPr>
        <w:t xml:space="preserve">Внести изменения в постановление  администрации Высокораменского сельского поселения Шабалинского района Кировской области от  </w:t>
      </w:r>
      <w:r w:rsidR="006A3280" w:rsidRPr="00DD09CD">
        <w:rPr>
          <w:b w:val="0"/>
        </w:rPr>
        <w:t>12</w:t>
      </w:r>
      <w:r w:rsidR="00160AAB" w:rsidRPr="00DD09CD">
        <w:rPr>
          <w:b w:val="0"/>
        </w:rPr>
        <w:t>.</w:t>
      </w:r>
      <w:r w:rsidR="00511704" w:rsidRPr="00DD09CD">
        <w:rPr>
          <w:b w:val="0"/>
        </w:rPr>
        <w:t xml:space="preserve"> 1</w:t>
      </w:r>
      <w:r w:rsidR="006A3280" w:rsidRPr="00DD09CD">
        <w:rPr>
          <w:b w:val="0"/>
        </w:rPr>
        <w:t>1</w:t>
      </w:r>
      <w:r w:rsidR="00511704" w:rsidRPr="00DD09CD">
        <w:rPr>
          <w:b w:val="0"/>
        </w:rPr>
        <w:t>.202</w:t>
      </w:r>
      <w:r w:rsidR="006A3280" w:rsidRPr="00DD09CD">
        <w:rPr>
          <w:b w:val="0"/>
        </w:rPr>
        <w:t>1</w:t>
      </w:r>
      <w:r w:rsidR="00511704" w:rsidRPr="00DD09CD">
        <w:rPr>
          <w:b w:val="0"/>
        </w:rPr>
        <w:t xml:space="preserve"> № </w:t>
      </w:r>
      <w:r w:rsidR="006A3280" w:rsidRPr="00DD09CD">
        <w:rPr>
          <w:b w:val="0"/>
        </w:rPr>
        <w:t>63</w:t>
      </w:r>
      <w:r w:rsidR="00511704" w:rsidRPr="00DD09CD">
        <w:rPr>
          <w:b w:val="0"/>
        </w:rPr>
        <w:t xml:space="preserve"> «Об утверждении муниципальной программы «Развитие муниципального управления в </w:t>
      </w:r>
      <w:proofErr w:type="spellStart"/>
      <w:r w:rsidR="00511704" w:rsidRPr="00DD09CD">
        <w:rPr>
          <w:b w:val="0"/>
        </w:rPr>
        <w:t>Высокораменском</w:t>
      </w:r>
      <w:proofErr w:type="spellEnd"/>
      <w:r w:rsidR="00511704" w:rsidRPr="00DD09CD">
        <w:rPr>
          <w:b w:val="0"/>
        </w:rPr>
        <w:t xml:space="preserve"> сельском поселении Шабалинского района Кировской области на 202</w:t>
      </w:r>
      <w:r w:rsidR="006A3280" w:rsidRPr="00DD09CD">
        <w:rPr>
          <w:b w:val="0"/>
        </w:rPr>
        <w:t>2</w:t>
      </w:r>
      <w:r w:rsidR="00511704" w:rsidRPr="00DD09CD">
        <w:rPr>
          <w:b w:val="0"/>
        </w:rPr>
        <w:t xml:space="preserve"> -202</w:t>
      </w:r>
      <w:r w:rsidR="006A3280" w:rsidRPr="00DD09CD">
        <w:rPr>
          <w:b w:val="0"/>
        </w:rPr>
        <w:t>4</w:t>
      </w:r>
      <w:r w:rsidR="00511704" w:rsidRPr="00DD09CD">
        <w:rPr>
          <w:b w:val="0"/>
        </w:rPr>
        <w:t xml:space="preserve"> годы»:  </w:t>
      </w:r>
    </w:p>
    <w:p w:rsidR="00A70FBD" w:rsidRPr="00DD09CD" w:rsidRDefault="00511704" w:rsidP="006A3280">
      <w:pPr>
        <w:ind w:firstLine="570"/>
        <w:jc w:val="both"/>
        <w:rPr>
          <w:sz w:val="28"/>
          <w:szCs w:val="28"/>
        </w:rPr>
      </w:pPr>
      <w:r w:rsidRPr="00DD09CD">
        <w:rPr>
          <w:sz w:val="28"/>
          <w:szCs w:val="28"/>
        </w:rPr>
        <w:t>1.1.</w:t>
      </w:r>
      <w:r w:rsidR="00066F94" w:rsidRPr="00DD09CD">
        <w:rPr>
          <w:sz w:val="28"/>
          <w:szCs w:val="28"/>
        </w:rPr>
        <w:t xml:space="preserve">Утвердить в новой редакции муниципальную программу «развитие муниципального управления в </w:t>
      </w:r>
      <w:proofErr w:type="spellStart"/>
      <w:r w:rsidR="00066F94" w:rsidRPr="00DD09CD">
        <w:rPr>
          <w:sz w:val="28"/>
          <w:szCs w:val="28"/>
        </w:rPr>
        <w:t>Высокораменском</w:t>
      </w:r>
      <w:proofErr w:type="spellEnd"/>
      <w:r w:rsidR="00066F94" w:rsidRPr="00DD09CD">
        <w:rPr>
          <w:sz w:val="28"/>
          <w:szCs w:val="28"/>
        </w:rPr>
        <w:t xml:space="preserve"> сельском поселении Шабалинского района Кировской области на 202</w:t>
      </w:r>
      <w:r w:rsidR="006A3280" w:rsidRPr="00DD09CD">
        <w:rPr>
          <w:sz w:val="28"/>
          <w:szCs w:val="28"/>
        </w:rPr>
        <w:t>2</w:t>
      </w:r>
      <w:r w:rsidR="00066F94" w:rsidRPr="00DD09CD">
        <w:rPr>
          <w:sz w:val="28"/>
          <w:szCs w:val="28"/>
        </w:rPr>
        <w:t xml:space="preserve"> -202</w:t>
      </w:r>
      <w:r w:rsidR="006A3280" w:rsidRPr="00DD09CD">
        <w:rPr>
          <w:sz w:val="28"/>
          <w:szCs w:val="28"/>
        </w:rPr>
        <w:t>4</w:t>
      </w:r>
      <w:r w:rsidR="00066F94" w:rsidRPr="00DD09CD">
        <w:rPr>
          <w:sz w:val="28"/>
          <w:szCs w:val="28"/>
        </w:rPr>
        <w:t xml:space="preserve"> годы». Прилагается.</w:t>
      </w:r>
    </w:p>
    <w:p w:rsidR="00A70FBD" w:rsidRPr="00DD09CD" w:rsidRDefault="00066F94" w:rsidP="006A3280">
      <w:pPr>
        <w:ind w:firstLine="567"/>
        <w:jc w:val="both"/>
        <w:rPr>
          <w:sz w:val="28"/>
          <w:szCs w:val="28"/>
        </w:rPr>
      </w:pPr>
      <w:r w:rsidRPr="00DD09CD">
        <w:rPr>
          <w:sz w:val="28"/>
          <w:szCs w:val="28"/>
        </w:rPr>
        <w:t>2</w:t>
      </w:r>
      <w:r w:rsidR="00651A27" w:rsidRPr="00DD09CD">
        <w:rPr>
          <w:sz w:val="28"/>
          <w:szCs w:val="28"/>
        </w:rPr>
        <w:t xml:space="preserve">. </w:t>
      </w:r>
      <w:r w:rsidR="00A70FBD" w:rsidRPr="00DD09CD">
        <w:rPr>
          <w:sz w:val="28"/>
          <w:szCs w:val="28"/>
        </w:rPr>
        <w:t xml:space="preserve"> </w:t>
      </w:r>
      <w:proofErr w:type="gramStart"/>
      <w:r w:rsidR="00A70FBD" w:rsidRPr="00DD09CD">
        <w:rPr>
          <w:sz w:val="28"/>
          <w:szCs w:val="28"/>
        </w:rPr>
        <w:t>Контроль за</w:t>
      </w:r>
      <w:proofErr w:type="gramEnd"/>
      <w:r w:rsidR="00A70FBD" w:rsidRPr="00DD09CD">
        <w:rPr>
          <w:sz w:val="28"/>
          <w:szCs w:val="28"/>
        </w:rPr>
        <w:t xml:space="preserve"> выполнением настоящего постановления оставляю за собой.</w:t>
      </w:r>
    </w:p>
    <w:p w:rsidR="00A70FBD" w:rsidRPr="00DD09CD" w:rsidRDefault="00066F94" w:rsidP="00651A27">
      <w:pPr>
        <w:ind w:left="570"/>
        <w:jc w:val="both"/>
        <w:rPr>
          <w:sz w:val="28"/>
          <w:szCs w:val="28"/>
        </w:rPr>
      </w:pPr>
      <w:r w:rsidRPr="00DD09CD">
        <w:rPr>
          <w:sz w:val="28"/>
          <w:szCs w:val="28"/>
        </w:rPr>
        <w:t>3</w:t>
      </w:r>
      <w:r w:rsidR="00651A27" w:rsidRPr="00DD09CD">
        <w:rPr>
          <w:sz w:val="28"/>
          <w:szCs w:val="28"/>
        </w:rPr>
        <w:t xml:space="preserve">. </w:t>
      </w:r>
      <w:r w:rsidR="00A70FBD" w:rsidRPr="00DD09CD">
        <w:rPr>
          <w:sz w:val="28"/>
          <w:szCs w:val="28"/>
        </w:rPr>
        <w:t xml:space="preserve">Опубликовать данное постановление в Сборнике </w:t>
      </w:r>
      <w:proofErr w:type="gramStart"/>
      <w:r w:rsidR="00A70FBD" w:rsidRPr="00DD09CD">
        <w:rPr>
          <w:sz w:val="28"/>
          <w:szCs w:val="28"/>
        </w:rPr>
        <w:t>нормативных</w:t>
      </w:r>
      <w:proofErr w:type="gramEnd"/>
      <w:r w:rsidR="00A70FBD" w:rsidRPr="00DD09CD">
        <w:rPr>
          <w:sz w:val="28"/>
          <w:szCs w:val="28"/>
        </w:rPr>
        <w:t xml:space="preserve"> </w:t>
      </w:r>
    </w:p>
    <w:p w:rsidR="00A70FBD" w:rsidRPr="00DD09CD" w:rsidRDefault="00A70FBD" w:rsidP="00A70FBD">
      <w:pPr>
        <w:jc w:val="both"/>
        <w:rPr>
          <w:sz w:val="28"/>
          <w:szCs w:val="28"/>
        </w:rPr>
      </w:pPr>
      <w:r w:rsidRPr="00DD09CD">
        <w:rPr>
          <w:sz w:val="28"/>
          <w:szCs w:val="28"/>
        </w:rPr>
        <w:t>правовых актов органов местного самоуправления Высокораменского сельского поселения.</w:t>
      </w:r>
    </w:p>
    <w:p w:rsidR="00A70FBD" w:rsidRPr="00DD09CD" w:rsidRDefault="00A70FBD" w:rsidP="00A70FBD">
      <w:pPr>
        <w:jc w:val="both"/>
        <w:rPr>
          <w:sz w:val="28"/>
          <w:szCs w:val="28"/>
        </w:rPr>
      </w:pPr>
    </w:p>
    <w:p w:rsidR="00A70FBD" w:rsidRPr="00DD09CD" w:rsidRDefault="00A70FBD" w:rsidP="00A70FBD">
      <w:pPr>
        <w:autoSpaceDE w:val="0"/>
        <w:autoSpaceDN w:val="0"/>
        <w:adjustRightInd w:val="0"/>
        <w:ind w:left="780"/>
        <w:jc w:val="both"/>
        <w:rPr>
          <w:sz w:val="28"/>
          <w:szCs w:val="28"/>
        </w:rPr>
      </w:pPr>
    </w:p>
    <w:p w:rsidR="00A70FBD" w:rsidRPr="00DD09CD" w:rsidRDefault="00A70FBD" w:rsidP="00A70FBD">
      <w:pPr>
        <w:autoSpaceDE w:val="0"/>
        <w:autoSpaceDN w:val="0"/>
        <w:adjustRightInd w:val="0"/>
        <w:jc w:val="both"/>
        <w:rPr>
          <w:sz w:val="28"/>
          <w:szCs w:val="28"/>
        </w:rPr>
      </w:pPr>
      <w:r w:rsidRPr="00DD09CD">
        <w:rPr>
          <w:sz w:val="28"/>
          <w:szCs w:val="28"/>
        </w:rPr>
        <w:t>Глава администрации</w:t>
      </w:r>
    </w:p>
    <w:p w:rsidR="00A70FBD" w:rsidRPr="00DD09CD" w:rsidRDefault="00A70FBD" w:rsidP="00A70FBD">
      <w:pPr>
        <w:autoSpaceDE w:val="0"/>
        <w:autoSpaceDN w:val="0"/>
        <w:adjustRightInd w:val="0"/>
        <w:jc w:val="both"/>
        <w:rPr>
          <w:sz w:val="28"/>
          <w:szCs w:val="28"/>
        </w:rPr>
      </w:pPr>
      <w:r w:rsidRPr="00DD09CD">
        <w:rPr>
          <w:sz w:val="28"/>
          <w:szCs w:val="28"/>
        </w:rPr>
        <w:t>Высокорамен</w:t>
      </w:r>
      <w:r w:rsidR="00651A27" w:rsidRPr="00DD09CD">
        <w:rPr>
          <w:sz w:val="28"/>
          <w:szCs w:val="28"/>
        </w:rPr>
        <w:t>ского се</w:t>
      </w:r>
      <w:r w:rsidR="007078D3" w:rsidRPr="00DD09CD">
        <w:rPr>
          <w:sz w:val="28"/>
          <w:szCs w:val="28"/>
        </w:rPr>
        <w:t xml:space="preserve">льского поселения </w:t>
      </w:r>
      <w:r w:rsidR="007078D3" w:rsidRPr="00DD09CD">
        <w:rPr>
          <w:sz w:val="28"/>
          <w:szCs w:val="28"/>
        </w:rPr>
        <w:tab/>
      </w:r>
      <w:r w:rsidR="007078D3" w:rsidRPr="00DD09CD">
        <w:rPr>
          <w:sz w:val="28"/>
          <w:szCs w:val="28"/>
        </w:rPr>
        <w:tab/>
      </w:r>
      <w:r w:rsidR="007078D3" w:rsidRPr="00DD09CD">
        <w:rPr>
          <w:sz w:val="28"/>
          <w:szCs w:val="28"/>
        </w:rPr>
        <w:tab/>
        <w:t xml:space="preserve">       </w:t>
      </w:r>
      <w:r w:rsidR="00651A27" w:rsidRPr="00DD09CD">
        <w:rPr>
          <w:sz w:val="28"/>
          <w:szCs w:val="28"/>
        </w:rPr>
        <w:t>С</w:t>
      </w:r>
      <w:r w:rsidRPr="00DD09CD">
        <w:rPr>
          <w:sz w:val="28"/>
          <w:szCs w:val="28"/>
        </w:rPr>
        <w:t>.</w:t>
      </w:r>
      <w:r w:rsidR="00651A27" w:rsidRPr="00DD09CD">
        <w:rPr>
          <w:sz w:val="28"/>
          <w:szCs w:val="28"/>
        </w:rPr>
        <w:t>С</w:t>
      </w:r>
      <w:r w:rsidRPr="00DD09CD">
        <w:rPr>
          <w:sz w:val="28"/>
          <w:szCs w:val="28"/>
        </w:rPr>
        <w:t>.</w:t>
      </w:r>
      <w:r w:rsidR="00651A27" w:rsidRPr="00DD09CD">
        <w:rPr>
          <w:sz w:val="28"/>
          <w:szCs w:val="28"/>
        </w:rPr>
        <w:t xml:space="preserve"> Добровольский</w:t>
      </w:r>
    </w:p>
    <w:p w:rsidR="00A70FBD" w:rsidRPr="00DD09CD" w:rsidRDefault="00A70FBD" w:rsidP="00A70FBD">
      <w:pPr>
        <w:jc w:val="both"/>
        <w:rPr>
          <w:sz w:val="28"/>
          <w:szCs w:val="28"/>
        </w:rPr>
      </w:pPr>
    </w:p>
    <w:p w:rsidR="00A70FBD" w:rsidRPr="00DD09CD" w:rsidRDefault="00A70FBD" w:rsidP="00A70FBD">
      <w:pPr>
        <w:rPr>
          <w:sz w:val="28"/>
          <w:szCs w:val="28"/>
        </w:rPr>
      </w:pPr>
    </w:p>
    <w:p w:rsidR="00A70FBD" w:rsidRPr="00DD09CD" w:rsidRDefault="00A70FBD" w:rsidP="00A70FBD">
      <w:pPr>
        <w:widowControl w:val="0"/>
        <w:autoSpaceDE w:val="0"/>
        <w:autoSpaceDN w:val="0"/>
        <w:adjustRightInd w:val="0"/>
        <w:jc w:val="center"/>
        <w:outlineLvl w:val="0"/>
        <w:rPr>
          <w:b/>
          <w:bCs/>
          <w:sz w:val="28"/>
          <w:szCs w:val="28"/>
        </w:rPr>
      </w:pPr>
    </w:p>
    <w:p w:rsidR="00A70FBD" w:rsidRPr="00DD09CD" w:rsidRDefault="00A70FBD" w:rsidP="00A70FBD">
      <w:pPr>
        <w:widowControl w:val="0"/>
        <w:autoSpaceDE w:val="0"/>
        <w:autoSpaceDN w:val="0"/>
        <w:adjustRightInd w:val="0"/>
        <w:jc w:val="center"/>
        <w:rPr>
          <w:b/>
          <w:bCs/>
          <w:sz w:val="28"/>
          <w:szCs w:val="28"/>
        </w:rPr>
      </w:pPr>
    </w:p>
    <w:p w:rsidR="00A70FBD" w:rsidRPr="00DD09CD" w:rsidRDefault="00A70FBD" w:rsidP="00A70FBD">
      <w:pPr>
        <w:widowControl w:val="0"/>
        <w:autoSpaceDE w:val="0"/>
        <w:autoSpaceDN w:val="0"/>
        <w:adjustRightInd w:val="0"/>
        <w:ind w:firstLine="540"/>
        <w:jc w:val="both"/>
        <w:rPr>
          <w:sz w:val="28"/>
          <w:szCs w:val="28"/>
        </w:rPr>
      </w:pPr>
    </w:p>
    <w:p w:rsidR="00A70FBD" w:rsidRPr="00DD09CD" w:rsidRDefault="00A70FBD" w:rsidP="00A70FBD">
      <w:pPr>
        <w:widowControl w:val="0"/>
        <w:autoSpaceDE w:val="0"/>
        <w:autoSpaceDN w:val="0"/>
        <w:adjustRightInd w:val="0"/>
        <w:ind w:firstLine="540"/>
        <w:jc w:val="both"/>
        <w:rPr>
          <w:sz w:val="28"/>
          <w:szCs w:val="28"/>
        </w:rPr>
      </w:pPr>
    </w:p>
    <w:p w:rsidR="00A70FBD" w:rsidRPr="00DD09CD" w:rsidRDefault="00A70FBD" w:rsidP="00A70FBD">
      <w:pPr>
        <w:widowControl w:val="0"/>
        <w:autoSpaceDE w:val="0"/>
        <w:autoSpaceDN w:val="0"/>
        <w:adjustRightInd w:val="0"/>
        <w:ind w:firstLine="540"/>
        <w:jc w:val="both"/>
        <w:rPr>
          <w:sz w:val="28"/>
          <w:szCs w:val="28"/>
        </w:rPr>
      </w:pPr>
    </w:p>
    <w:p w:rsidR="004B6B36" w:rsidRDefault="004B6B36" w:rsidP="000E1191">
      <w:pPr>
        <w:widowControl w:val="0"/>
        <w:pBdr>
          <w:bottom w:val="single" w:sz="6" w:space="11" w:color="auto"/>
        </w:pBdr>
        <w:autoSpaceDE w:val="0"/>
        <w:autoSpaceDN w:val="0"/>
        <w:adjustRightInd w:val="0"/>
        <w:rPr>
          <w:sz w:val="28"/>
          <w:szCs w:val="28"/>
        </w:rPr>
      </w:pPr>
    </w:p>
    <w:p w:rsidR="00DD09CD" w:rsidRPr="00DD09CD" w:rsidRDefault="00DD09CD" w:rsidP="000E1191">
      <w:pPr>
        <w:widowControl w:val="0"/>
        <w:pBdr>
          <w:bottom w:val="single" w:sz="6" w:space="11" w:color="auto"/>
        </w:pBdr>
        <w:autoSpaceDE w:val="0"/>
        <w:autoSpaceDN w:val="0"/>
        <w:adjustRightInd w:val="0"/>
        <w:rPr>
          <w:sz w:val="28"/>
          <w:szCs w:val="28"/>
        </w:rPr>
      </w:pPr>
    </w:p>
    <w:p w:rsidR="004B6B36" w:rsidRPr="00DD09CD" w:rsidRDefault="004B6B36" w:rsidP="004B6B36">
      <w:pPr>
        <w:widowControl w:val="0"/>
        <w:autoSpaceDE w:val="0"/>
        <w:autoSpaceDN w:val="0"/>
        <w:adjustRightInd w:val="0"/>
        <w:jc w:val="right"/>
        <w:outlineLvl w:val="0"/>
        <w:rPr>
          <w:sz w:val="28"/>
          <w:szCs w:val="28"/>
        </w:rPr>
      </w:pPr>
      <w:r w:rsidRPr="00DD09CD">
        <w:rPr>
          <w:sz w:val="28"/>
          <w:szCs w:val="28"/>
        </w:rPr>
        <w:lastRenderedPageBreak/>
        <w:t>Утверждена</w:t>
      </w:r>
    </w:p>
    <w:p w:rsidR="004B6B36" w:rsidRPr="00DD09CD" w:rsidRDefault="004B6B36" w:rsidP="004B6B36">
      <w:pPr>
        <w:widowControl w:val="0"/>
        <w:autoSpaceDE w:val="0"/>
        <w:autoSpaceDN w:val="0"/>
        <w:adjustRightInd w:val="0"/>
        <w:jc w:val="right"/>
        <w:rPr>
          <w:sz w:val="28"/>
          <w:szCs w:val="28"/>
        </w:rPr>
      </w:pPr>
      <w:r w:rsidRPr="00DD09CD">
        <w:rPr>
          <w:sz w:val="28"/>
          <w:szCs w:val="28"/>
        </w:rPr>
        <w:t>постановлением</w:t>
      </w:r>
    </w:p>
    <w:p w:rsidR="004B6B36" w:rsidRPr="00DD09CD" w:rsidRDefault="004B6B36" w:rsidP="004B6B36">
      <w:pPr>
        <w:widowControl w:val="0"/>
        <w:autoSpaceDE w:val="0"/>
        <w:autoSpaceDN w:val="0"/>
        <w:adjustRightInd w:val="0"/>
        <w:jc w:val="right"/>
        <w:rPr>
          <w:sz w:val="28"/>
          <w:szCs w:val="28"/>
        </w:rPr>
      </w:pPr>
      <w:r w:rsidRPr="00DD09CD">
        <w:rPr>
          <w:sz w:val="28"/>
          <w:szCs w:val="28"/>
        </w:rPr>
        <w:t xml:space="preserve">администрации Высокораменского </w:t>
      </w:r>
    </w:p>
    <w:p w:rsidR="004B6B36" w:rsidRPr="00DD09CD" w:rsidRDefault="004B6B36" w:rsidP="004B6B36">
      <w:pPr>
        <w:widowControl w:val="0"/>
        <w:autoSpaceDE w:val="0"/>
        <w:autoSpaceDN w:val="0"/>
        <w:adjustRightInd w:val="0"/>
        <w:jc w:val="right"/>
        <w:rPr>
          <w:sz w:val="28"/>
          <w:szCs w:val="28"/>
        </w:rPr>
      </w:pPr>
      <w:r w:rsidRPr="00DD09CD">
        <w:rPr>
          <w:sz w:val="28"/>
          <w:szCs w:val="28"/>
        </w:rPr>
        <w:t>сельского поселения</w:t>
      </w:r>
    </w:p>
    <w:p w:rsidR="004B6B36" w:rsidRPr="00DD09CD" w:rsidRDefault="004B6B36" w:rsidP="004B6B36">
      <w:pPr>
        <w:widowControl w:val="0"/>
        <w:autoSpaceDE w:val="0"/>
        <w:autoSpaceDN w:val="0"/>
        <w:adjustRightInd w:val="0"/>
        <w:jc w:val="right"/>
        <w:rPr>
          <w:sz w:val="28"/>
          <w:szCs w:val="28"/>
        </w:rPr>
      </w:pPr>
      <w:r w:rsidRPr="00DD09CD">
        <w:rPr>
          <w:sz w:val="28"/>
          <w:szCs w:val="28"/>
        </w:rPr>
        <w:t xml:space="preserve">                                                                                                                     от 2</w:t>
      </w:r>
      <w:r w:rsidR="00B61565" w:rsidRPr="00DD09CD">
        <w:rPr>
          <w:sz w:val="28"/>
          <w:szCs w:val="28"/>
        </w:rPr>
        <w:t>0</w:t>
      </w:r>
      <w:r w:rsidR="00DD09CD">
        <w:rPr>
          <w:sz w:val="28"/>
          <w:szCs w:val="28"/>
        </w:rPr>
        <w:t>.12.2021</w:t>
      </w:r>
      <w:r w:rsidRPr="00DD09CD">
        <w:rPr>
          <w:sz w:val="28"/>
          <w:szCs w:val="28"/>
        </w:rPr>
        <w:t xml:space="preserve">  №</w:t>
      </w:r>
      <w:r w:rsidR="00DD09CD">
        <w:rPr>
          <w:sz w:val="28"/>
          <w:szCs w:val="28"/>
        </w:rPr>
        <w:t xml:space="preserve"> 88</w:t>
      </w:r>
    </w:p>
    <w:p w:rsidR="004B6B36" w:rsidRPr="00DD09CD" w:rsidRDefault="004B6B36" w:rsidP="004B6B36">
      <w:pPr>
        <w:widowControl w:val="0"/>
        <w:autoSpaceDE w:val="0"/>
        <w:autoSpaceDN w:val="0"/>
        <w:adjustRightInd w:val="0"/>
        <w:ind w:firstLine="540"/>
        <w:jc w:val="right"/>
        <w:rPr>
          <w:sz w:val="28"/>
          <w:szCs w:val="28"/>
        </w:rPr>
      </w:pPr>
    </w:p>
    <w:p w:rsidR="004B6B36" w:rsidRPr="00DD09CD" w:rsidRDefault="004B6B36" w:rsidP="004B6B36">
      <w:pPr>
        <w:widowControl w:val="0"/>
        <w:autoSpaceDE w:val="0"/>
        <w:autoSpaceDN w:val="0"/>
        <w:adjustRightInd w:val="0"/>
        <w:jc w:val="center"/>
        <w:rPr>
          <w:b/>
          <w:bCs/>
          <w:sz w:val="28"/>
          <w:szCs w:val="28"/>
        </w:rPr>
      </w:pPr>
      <w:bookmarkStart w:id="0" w:name="Par28"/>
      <w:bookmarkEnd w:id="0"/>
      <w:r w:rsidRPr="00DD09CD">
        <w:rPr>
          <w:b/>
          <w:bCs/>
          <w:sz w:val="28"/>
          <w:szCs w:val="28"/>
        </w:rPr>
        <w:t>МУНИЦИПАЛЬНАЯ ПРОГРАММА</w:t>
      </w:r>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t xml:space="preserve"> "РАЗВИТИЕ  МУНИЦИПАЛЬНОГОУПРАВЛЕНИЯ </w:t>
      </w:r>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t xml:space="preserve">ВВЫСОКОРАМЕНСКОМ СЕЛЬСКОМ </w:t>
      </w:r>
      <w:proofErr w:type="gramStart"/>
      <w:r w:rsidRPr="00DD09CD">
        <w:rPr>
          <w:b/>
          <w:bCs/>
          <w:sz w:val="28"/>
          <w:szCs w:val="28"/>
        </w:rPr>
        <w:t>ПОСЕЛЕНИИ</w:t>
      </w:r>
      <w:proofErr w:type="gramEnd"/>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t xml:space="preserve">ШАБАЛИНСКОГО РАЙОНА КИРОВСКОЙ ОБЛАСТИ </w:t>
      </w:r>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t>НА 2022-2024 ГОДЫ"</w:t>
      </w:r>
    </w:p>
    <w:p w:rsidR="004B6B36" w:rsidRPr="00DD09CD" w:rsidRDefault="004B6B36" w:rsidP="004B6B36">
      <w:pPr>
        <w:widowControl w:val="0"/>
        <w:autoSpaceDE w:val="0"/>
        <w:autoSpaceDN w:val="0"/>
        <w:adjustRightInd w:val="0"/>
        <w:ind w:firstLine="540"/>
        <w:jc w:val="both"/>
        <w:rPr>
          <w:sz w:val="28"/>
          <w:szCs w:val="28"/>
        </w:rPr>
      </w:pPr>
    </w:p>
    <w:p w:rsidR="004B6B36" w:rsidRPr="00DD09CD" w:rsidRDefault="004B6B36" w:rsidP="004B6B36">
      <w:pPr>
        <w:widowControl w:val="0"/>
        <w:autoSpaceDE w:val="0"/>
        <w:autoSpaceDN w:val="0"/>
        <w:adjustRightInd w:val="0"/>
        <w:jc w:val="center"/>
        <w:outlineLvl w:val="1"/>
        <w:rPr>
          <w:b/>
          <w:sz w:val="28"/>
          <w:szCs w:val="28"/>
        </w:rPr>
      </w:pPr>
      <w:r w:rsidRPr="00DD09CD">
        <w:rPr>
          <w:b/>
          <w:sz w:val="28"/>
          <w:szCs w:val="28"/>
        </w:rPr>
        <w:t xml:space="preserve">Паспорт муниципальной программы </w:t>
      </w:r>
    </w:p>
    <w:tbl>
      <w:tblPr>
        <w:tblW w:w="0" w:type="auto"/>
        <w:tblInd w:w="-351" w:type="dxa"/>
        <w:tblLayout w:type="fixed"/>
        <w:tblCellMar>
          <w:left w:w="75" w:type="dxa"/>
          <w:right w:w="75" w:type="dxa"/>
        </w:tblCellMar>
        <w:tblLook w:val="04A0" w:firstRow="1" w:lastRow="0" w:firstColumn="1" w:lastColumn="0" w:noHBand="0" w:noVBand="1"/>
      </w:tblPr>
      <w:tblGrid>
        <w:gridCol w:w="2046"/>
        <w:gridCol w:w="7560"/>
      </w:tblGrid>
      <w:tr w:rsidR="004B6B36" w:rsidRPr="00DD09CD" w:rsidTr="004B6B36">
        <w:trPr>
          <w:trHeight w:val="800"/>
        </w:trPr>
        <w:tc>
          <w:tcPr>
            <w:tcW w:w="2046"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Ответственный     </w:t>
            </w:r>
            <w:r w:rsidRPr="00DD09CD">
              <w:rPr>
                <w:sz w:val="28"/>
                <w:szCs w:val="28"/>
                <w:lang w:eastAsia="en-US"/>
              </w:rPr>
              <w:br/>
              <w:t xml:space="preserve">исполнитель       </w:t>
            </w:r>
            <w:r w:rsidRPr="00DD09CD">
              <w:rPr>
                <w:sz w:val="28"/>
                <w:szCs w:val="28"/>
                <w:lang w:eastAsia="en-US"/>
              </w:rPr>
              <w:br/>
              <w:t xml:space="preserve">муниципальной   </w:t>
            </w:r>
            <w:r w:rsidRPr="00DD09CD">
              <w:rPr>
                <w:sz w:val="28"/>
                <w:szCs w:val="28"/>
                <w:lang w:eastAsia="en-US"/>
              </w:rPr>
              <w:br/>
              <w:t xml:space="preserve">программы         </w:t>
            </w:r>
          </w:p>
        </w:tc>
        <w:tc>
          <w:tcPr>
            <w:tcW w:w="7560"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jc w:val="both"/>
              <w:rPr>
                <w:sz w:val="28"/>
                <w:szCs w:val="28"/>
                <w:lang w:eastAsia="en-US"/>
              </w:rPr>
            </w:pPr>
            <w:proofErr w:type="gramStart"/>
            <w:r w:rsidRPr="00DD09CD">
              <w:rPr>
                <w:sz w:val="28"/>
                <w:szCs w:val="28"/>
                <w:lang w:eastAsia="en-US"/>
              </w:rPr>
              <w:t xml:space="preserve">Администрация Высокораменского сельского поселения Шабалинского района Кировской области (далее – администрация поселения        </w:t>
            </w:r>
            <w:proofErr w:type="gramEnd"/>
          </w:p>
        </w:tc>
      </w:tr>
      <w:tr w:rsidR="004B6B36" w:rsidRPr="00DD09CD" w:rsidTr="004B6B36">
        <w:trPr>
          <w:trHeight w:val="1200"/>
        </w:trPr>
        <w:tc>
          <w:tcPr>
            <w:tcW w:w="204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Цели              </w:t>
            </w:r>
            <w:r w:rsidRPr="00DD09CD">
              <w:rPr>
                <w:sz w:val="28"/>
                <w:szCs w:val="28"/>
                <w:lang w:eastAsia="en-US"/>
              </w:rPr>
              <w:br/>
              <w:t xml:space="preserve">муниципальной   </w:t>
            </w:r>
            <w:r w:rsidRPr="00DD09CD">
              <w:rPr>
                <w:sz w:val="28"/>
                <w:szCs w:val="28"/>
                <w:lang w:eastAsia="en-US"/>
              </w:rPr>
              <w:br/>
              <w:t xml:space="preserve">программы         </w:t>
            </w:r>
          </w:p>
        </w:tc>
        <w:tc>
          <w:tcPr>
            <w:tcW w:w="75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Совершенствование системы   управления    в </w:t>
            </w:r>
            <w:proofErr w:type="spellStart"/>
            <w:r w:rsidRPr="00DD09CD">
              <w:rPr>
                <w:sz w:val="28"/>
                <w:szCs w:val="28"/>
                <w:lang w:eastAsia="en-US"/>
              </w:rPr>
              <w:t>Высокораменском</w:t>
            </w:r>
            <w:proofErr w:type="spellEnd"/>
            <w:r w:rsidRPr="00DD09CD">
              <w:rPr>
                <w:sz w:val="28"/>
                <w:szCs w:val="28"/>
                <w:lang w:eastAsia="en-US"/>
              </w:rPr>
              <w:t xml:space="preserve"> сельском поселении Шабалинского района Кировской    области (далее – поселение)</w:t>
            </w:r>
            <w:proofErr w:type="gramStart"/>
            <w:r w:rsidRPr="00DD09CD">
              <w:rPr>
                <w:sz w:val="28"/>
                <w:szCs w:val="28"/>
                <w:lang w:eastAsia="en-US"/>
              </w:rPr>
              <w:t>,п</w:t>
            </w:r>
            <w:proofErr w:type="gramEnd"/>
            <w:r w:rsidRPr="00DD09CD">
              <w:rPr>
                <w:sz w:val="28"/>
                <w:szCs w:val="28"/>
                <w:lang w:eastAsia="en-US"/>
              </w:rPr>
              <w:t xml:space="preserve">овышение эффективности и информационной  прозрачности деятельности органов  местного  самоуправления  поселения                                               </w:t>
            </w:r>
          </w:p>
        </w:tc>
      </w:tr>
      <w:tr w:rsidR="004B6B36" w:rsidRPr="00DD09CD" w:rsidTr="004B6B36">
        <w:trPr>
          <w:trHeight w:val="3889"/>
        </w:trPr>
        <w:tc>
          <w:tcPr>
            <w:tcW w:w="204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Задачи            </w:t>
            </w:r>
            <w:r w:rsidRPr="00DD09CD">
              <w:rPr>
                <w:sz w:val="28"/>
                <w:szCs w:val="28"/>
                <w:lang w:eastAsia="en-US"/>
              </w:rPr>
              <w:br/>
              <w:t xml:space="preserve">муниципальной   </w:t>
            </w:r>
            <w:r w:rsidRPr="00DD09CD">
              <w:rPr>
                <w:sz w:val="28"/>
                <w:szCs w:val="28"/>
                <w:lang w:eastAsia="en-US"/>
              </w:rPr>
              <w:br/>
              <w:t xml:space="preserve">программы         </w:t>
            </w:r>
          </w:p>
        </w:tc>
        <w:tc>
          <w:tcPr>
            <w:tcW w:w="75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proofErr w:type="gramStart"/>
            <w:r w:rsidRPr="00DD09CD">
              <w:rPr>
                <w:sz w:val="28"/>
                <w:szCs w:val="28"/>
                <w:lang w:eastAsia="en-US"/>
              </w:rPr>
              <w:t>- Обеспечение хозяйственной  деятельности  администрации</w:t>
            </w:r>
            <w:r w:rsidRPr="00DD09CD">
              <w:rPr>
                <w:sz w:val="28"/>
                <w:szCs w:val="28"/>
                <w:lang w:eastAsia="en-US"/>
              </w:rPr>
              <w:br/>
              <w:t xml:space="preserve">Высокораменского сельского поселения Шабалинского района Кировской области;                      </w:t>
            </w:r>
            <w:r w:rsidRPr="00DD09CD">
              <w:rPr>
                <w:sz w:val="28"/>
                <w:szCs w:val="28"/>
                <w:lang w:eastAsia="en-US"/>
              </w:rPr>
              <w:br/>
              <w:t>- обеспечение осуществления   управленческих   функций</w:t>
            </w:r>
            <w:r w:rsidRPr="00DD09CD">
              <w:rPr>
                <w:sz w:val="28"/>
                <w:szCs w:val="28"/>
                <w:lang w:eastAsia="en-US"/>
              </w:rPr>
              <w:br/>
              <w:t xml:space="preserve">поселения;             </w:t>
            </w:r>
            <w:r w:rsidRPr="00DD09CD">
              <w:rPr>
                <w:sz w:val="28"/>
                <w:szCs w:val="28"/>
                <w:lang w:eastAsia="en-US"/>
              </w:rPr>
              <w:br/>
              <w:t>- обеспечение  сохранности,  эксплуатации  и  содержания</w:t>
            </w:r>
            <w:r w:rsidRPr="00DD09CD">
              <w:rPr>
                <w:sz w:val="28"/>
                <w:szCs w:val="28"/>
                <w:lang w:eastAsia="en-US"/>
              </w:rPr>
              <w:br/>
              <w:t xml:space="preserve">имущества;                         </w:t>
            </w:r>
            <w:r w:rsidRPr="00DD09CD">
              <w:rPr>
                <w:sz w:val="28"/>
                <w:szCs w:val="28"/>
                <w:lang w:eastAsia="en-US"/>
              </w:rPr>
              <w:br/>
              <w:t xml:space="preserve">- обеспечение использования  современных информационно-коммуникационных технологий в профессиональной  деятельности  поселения;                                              </w:t>
            </w:r>
            <w:r w:rsidRPr="00DD09CD">
              <w:rPr>
                <w:sz w:val="28"/>
                <w:szCs w:val="28"/>
                <w:lang w:eastAsia="en-US"/>
              </w:rPr>
              <w:br/>
              <w:t>- формирование  высококачественного  кадрового   состава</w:t>
            </w:r>
            <w:r w:rsidRPr="00DD09CD">
              <w:rPr>
                <w:sz w:val="28"/>
                <w:szCs w:val="28"/>
                <w:lang w:eastAsia="en-US"/>
              </w:rPr>
              <w:br/>
              <w:t xml:space="preserve">муниципальной службы; </w:t>
            </w:r>
            <w:r w:rsidRPr="00DD09CD">
              <w:rPr>
                <w:sz w:val="28"/>
                <w:szCs w:val="28"/>
                <w:lang w:eastAsia="en-US"/>
              </w:rPr>
              <w:br/>
              <w:t>- повышение уровня подготовки лиц, замещающих</w:t>
            </w:r>
            <w:r w:rsidRPr="00DD09CD">
              <w:rPr>
                <w:sz w:val="28"/>
                <w:szCs w:val="28"/>
                <w:lang w:eastAsia="en-US"/>
              </w:rPr>
              <w:br/>
              <w:t>муниципальные должности, и муниципальных  служащих  по</w:t>
            </w:r>
            <w:r w:rsidRPr="00DD09CD">
              <w:rPr>
                <w:sz w:val="28"/>
                <w:szCs w:val="28"/>
                <w:lang w:eastAsia="en-US"/>
              </w:rPr>
              <w:br/>
              <w:t>основным  вопросам   деятельности   органов   местного</w:t>
            </w:r>
            <w:r w:rsidRPr="00DD09CD">
              <w:rPr>
                <w:sz w:val="28"/>
                <w:szCs w:val="28"/>
                <w:lang w:eastAsia="en-US"/>
              </w:rPr>
              <w:br/>
              <w:t>самоуправления;</w:t>
            </w:r>
            <w:proofErr w:type="gramEnd"/>
            <w:r w:rsidRPr="00DD09CD">
              <w:rPr>
                <w:sz w:val="28"/>
                <w:szCs w:val="28"/>
                <w:lang w:eastAsia="en-US"/>
              </w:rPr>
              <w:t xml:space="preserve">                     </w:t>
            </w:r>
            <w:r w:rsidRPr="00DD09CD">
              <w:rPr>
                <w:sz w:val="28"/>
                <w:szCs w:val="28"/>
                <w:lang w:eastAsia="en-US"/>
              </w:rPr>
              <w:br/>
              <w:t xml:space="preserve">- формирование  управленческого  потенциала              </w:t>
            </w:r>
          </w:p>
        </w:tc>
      </w:tr>
      <w:tr w:rsidR="004B6B36" w:rsidRPr="00DD09CD" w:rsidTr="004B6B36">
        <w:trPr>
          <w:trHeight w:val="2614"/>
        </w:trPr>
        <w:tc>
          <w:tcPr>
            <w:tcW w:w="204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lastRenderedPageBreak/>
              <w:t>Целевые показатели</w:t>
            </w:r>
            <w:r w:rsidRPr="00DD09CD">
              <w:rPr>
                <w:sz w:val="28"/>
                <w:szCs w:val="28"/>
                <w:lang w:eastAsia="en-US"/>
              </w:rPr>
              <w:br/>
              <w:t xml:space="preserve">эффективности     </w:t>
            </w:r>
            <w:r w:rsidRPr="00DD09CD">
              <w:rPr>
                <w:sz w:val="28"/>
                <w:szCs w:val="28"/>
                <w:lang w:eastAsia="en-US"/>
              </w:rPr>
              <w:br/>
              <w:t xml:space="preserve">реализации        </w:t>
            </w:r>
            <w:r w:rsidRPr="00DD09CD">
              <w:rPr>
                <w:sz w:val="28"/>
                <w:szCs w:val="28"/>
                <w:lang w:eastAsia="en-US"/>
              </w:rPr>
              <w:br/>
              <w:t xml:space="preserve">муниципальной   </w:t>
            </w:r>
            <w:r w:rsidRPr="00DD09CD">
              <w:rPr>
                <w:sz w:val="28"/>
                <w:szCs w:val="28"/>
                <w:lang w:eastAsia="en-US"/>
              </w:rPr>
              <w:br/>
              <w:t xml:space="preserve">программы         </w:t>
            </w:r>
          </w:p>
        </w:tc>
        <w:tc>
          <w:tcPr>
            <w:tcW w:w="75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Количество лиц, замещающих муниципальные должности,  и</w:t>
            </w:r>
            <w:r w:rsidRPr="00DD09CD">
              <w:rPr>
                <w:sz w:val="28"/>
                <w:szCs w:val="28"/>
                <w:lang w:eastAsia="en-US"/>
              </w:rPr>
              <w:br/>
              <w:t xml:space="preserve">муниципальных служащих органов местного самоуправления поселения, повысивших  квалификацию  и  прошедших профессиональную переподготовку;                      </w:t>
            </w:r>
            <w:r w:rsidRPr="00DD09CD">
              <w:rPr>
                <w:sz w:val="28"/>
                <w:szCs w:val="28"/>
                <w:lang w:eastAsia="en-US"/>
              </w:rPr>
              <w:br/>
              <w:t xml:space="preserve"> доля прошедших обучение в соответствии с государственным    заказом на профессиональную переподготовку, повышение</w:t>
            </w:r>
            <w:r w:rsidRPr="00DD09CD">
              <w:rPr>
                <w:sz w:val="28"/>
                <w:szCs w:val="28"/>
                <w:lang w:eastAsia="en-US"/>
              </w:rPr>
              <w:br/>
              <w:t xml:space="preserve">квалификации и стажировку;                            </w:t>
            </w:r>
            <w:r w:rsidRPr="00DD09CD">
              <w:rPr>
                <w:sz w:val="28"/>
                <w:szCs w:val="28"/>
                <w:lang w:eastAsia="en-US"/>
              </w:rPr>
              <w:br/>
              <w:t>обеспечение проведения  заседания  комиссии  по  делам</w:t>
            </w:r>
            <w:r w:rsidRPr="00DD09CD">
              <w:rPr>
                <w:sz w:val="28"/>
                <w:szCs w:val="28"/>
                <w:lang w:eastAsia="en-US"/>
              </w:rPr>
              <w:br/>
              <w:t>несовершеннолетних и защите их прав при администрации поселения.</w:t>
            </w:r>
          </w:p>
        </w:tc>
      </w:tr>
      <w:tr w:rsidR="004B6B36" w:rsidRPr="00DD09CD" w:rsidTr="004B6B36">
        <w:trPr>
          <w:trHeight w:val="800"/>
        </w:trPr>
        <w:tc>
          <w:tcPr>
            <w:tcW w:w="204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Этапы   и    сроки</w:t>
            </w:r>
            <w:r w:rsidRPr="00DD09CD">
              <w:rPr>
                <w:sz w:val="28"/>
                <w:szCs w:val="28"/>
                <w:lang w:eastAsia="en-US"/>
              </w:rPr>
              <w:br/>
              <w:t xml:space="preserve">реализации        </w:t>
            </w:r>
            <w:r w:rsidRPr="00DD09CD">
              <w:rPr>
                <w:sz w:val="28"/>
                <w:szCs w:val="28"/>
                <w:lang w:eastAsia="en-US"/>
              </w:rPr>
              <w:br/>
              <w:t xml:space="preserve">муниципальной   </w:t>
            </w:r>
            <w:r w:rsidRPr="00DD09CD">
              <w:rPr>
                <w:sz w:val="28"/>
                <w:szCs w:val="28"/>
                <w:lang w:eastAsia="en-US"/>
              </w:rPr>
              <w:br/>
              <w:t xml:space="preserve">программы         </w:t>
            </w:r>
          </w:p>
        </w:tc>
        <w:tc>
          <w:tcPr>
            <w:tcW w:w="75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2022 -  2024годы.    </w:t>
            </w:r>
          </w:p>
          <w:p w:rsidR="004B6B36" w:rsidRPr="00DD09CD" w:rsidRDefault="004B6B36">
            <w:pPr>
              <w:pStyle w:val="ConsPlusCell"/>
              <w:spacing w:line="256" w:lineRule="auto"/>
              <w:rPr>
                <w:sz w:val="28"/>
                <w:szCs w:val="28"/>
                <w:lang w:eastAsia="en-US"/>
              </w:rPr>
            </w:pPr>
            <w:r w:rsidRPr="00DD09CD">
              <w:rPr>
                <w:sz w:val="28"/>
                <w:szCs w:val="28"/>
                <w:lang w:eastAsia="en-US"/>
              </w:rPr>
              <w:t>Выделения этапов не предусматривается.</w:t>
            </w:r>
          </w:p>
        </w:tc>
      </w:tr>
      <w:tr w:rsidR="004B6B36" w:rsidRPr="00DD09CD" w:rsidTr="004B6B36">
        <w:trPr>
          <w:trHeight w:val="1000"/>
        </w:trPr>
        <w:tc>
          <w:tcPr>
            <w:tcW w:w="2046"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Объемы            </w:t>
            </w:r>
            <w:r w:rsidRPr="00DD09CD">
              <w:rPr>
                <w:sz w:val="28"/>
                <w:szCs w:val="28"/>
                <w:lang w:eastAsia="en-US"/>
              </w:rPr>
              <w:br/>
              <w:t xml:space="preserve">ассигнований      </w:t>
            </w:r>
            <w:r w:rsidRPr="00DD09CD">
              <w:rPr>
                <w:sz w:val="28"/>
                <w:szCs w:val="28"/>
                <w:lang w:eastAsia="en-US"/>
              </w:rPr>
              <w:br/>
              <w:t xml:space="preserve">муниципальной   </w:t>
            </w:r>
            <w:r w:rsidRPr="00DD09CD">
              <w:rPr>
                <w:sz w:val="28"/>
                <w:szCs w:val="28"/>
                <w:lang w:eastAsia="en-US"/>
              </w:rPr>
              <w:br/>
              <w:t xml:space="preserve">программы         </w:t>
            </w:r>
          </w:p>
        </w:tc>
        <w:tc>
          <w:tcPr>
            <w:tcW w:w="7560"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Общий объем финансирования Муниципальной программы в</w:t>
            </w:r>
            <w:r w:rsidRPr="00DD09CD">
              <w:rPr>
                <w:sz w:val="28"/>
                <w:szCs w:val="28"/>
                <w:lang w:eastAsia="en-US"/>
              </w:rPr>
              <w:br/>
              <w:t xml:space="preserve">2022 - 2024 годах составит  5982,3 тыс.  рублей </w:t>
            </w:r>
          </w:p>
          <w:p w:rsidR="004B6B36" w:rsidRPr="00DD09CD" w:rsidRDefault="004B6B36">
            <w:pPr>
              <w:pStyle w:val="ConsPlusCell"/>
              <w:spacing w:line="256" w:lineRule="auto"/>
              <w:rPr>
                <w:sz w:val="28"/>
                <w:szCs w:val="28"/>
                <w:lang w:eastAsia="en-US"/>
              </w:rPr>
            </w:pPr>
            <w:r w:rsidRPr="00DD09CD">
              <w:rPr>
                <w:sz w:val="28"/>
                <w:szCs w:val="28"/>
                <w:lang w:eastAsia="en-US"/>
              </w:rPr>
              <w:t>202</w:t>
            </w:r>
            <w:r w:rsidRPr="00DD09CD">
              <w:rPr>
                <w:sz w:val="28"/>
                <w:szCs w:val="28"/>
                <w:lang w:val="en-US" w:eastAsia="en-US"/>
              </w:rPr>
              <w:t>2</w:t>
            </w:r>
            <w:r w:rsidRPr="00DD09CD">
              <w:rPr>
                <w:sz w:val="28"/>
                <w:szCs w:val="28"/>
                <w:lang w:eastAsia="en-US"/>
              </w:rPr>
              <w:t xml:space="preserve"> –2073,7 тыс. рублей</w:t>
            </w:r>
          </w:p>
          <w:p w:rsidR="004B6B36" w:rsidRPr="00DD09CD" w:rsidRDefault="004B6B36">
            <w:pPr>
              <w:pStyle w:val="ConsPlusCell"/>
              <w:spacing w:line="256" w:lineRule="auto"/>
              <w:rPr>
                <w:sz w:val="28"/>
                <w:szCs w:val="28"/>
                <w:lang w:eastAsia="en-US"/>
              </w:rPr>
            </w:pPr>
            <w:r w:rsidRPr="00DD09CD">
              <w:rPr>
                <w:sz w:val="28"/>
                <w:szCs w:val="28"/>
                <w:lang w:eastAsia="en-US"/>
              </w:rPr>
              <w:t>202</w:t>
            </w:r>
            <w:r w:rsidRPr="00DD09CD">
              <w:rPr>
                <w:sz w:val="28"/>
                <w:szCs w:val="28"/>
                <w:lang w:val="en-US" w:eastAsia="en-US"/>
              </w:rPr>
              <w:t>3</w:t>
            </w:r>
            <w:r w:rsidRPr="00DD09CD">
              <w:rPr>
                <w:sz w:val="28"/>
                <w:szCs w:val="28"/>
                <w:lang w:eastAsia="en-US"/>
              </w:rPr>
              <w:t xml:space="preserve"> – 1908,0тыс. рублей</w:t>
            </w:r>
          </w:p>
          <w:p w:rsidR="004B6B36" w:rsidRPr="00DD09CD" w:rsidRDefault="004B6B36">
            <w:pPr>
              <w:pStyle w:val="ConsPlusCell"/>
              <w:spacing w:line="256" w:lineRule="auto"/>
              <w:rPr>
                <w:sz w:val="28"/>
                <w:szCs w:val="28"/>
                <w:lang w:eastAsia="en-US"/>
              </w:rPr>
            </w:pPr>
            <w:r w:rsidRPr="00DD09CD">
              <w:rPr>
                <w:sz w:val="28"/>
                <w:szCs w:val="28"/>
                <w:lang w:eastAsia="en-US"/>
              </w:rPr>
              <w:t>202</w:t>
            </w:r>
            <w:r w:rsidRPr="00DD09CD">
              <w:rPr>
                <w:sz w:val="28"/>
                <w:szCs w:val="28"/>
                <w:lang w:val="en-US" w:eastAsia="en-US"/>
              </w:rPr>
              <w:t>4</w:t>
            </w:r>
            <w:r w:rsidRPr="00DD09CD">
              <w:rPr>
                <w:sz w:val="28"/>
                <w:szCs w:val="28"/>
                <w:lang w:eastAsia="en-US"/>
              </w:rPr>
              <w:t xml:space="preserve"> – 2000,6 тыс. рублей</w:t>
            </w:r>
          </w:p>
        </w:tc>
      </w:tr>
      <w:tr w:rsidR="004B6B36" w:rsidRPr="00DD09CD" w:rsidTr="004B6B36">
        <w:trPr>
          <w:trHeight w:val="4734"/>
        </w:trPr>
        <w:tc>
          <w:tcPr>
            <w:tcW w:w="204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Ожидаемые конечные</w:t>
            </w:r>
            <w:r w:rsidRPr="00DD09CD">
              <w:rPr>
                <w:sz w:val="28"/>
                <w:szCs w:val="28"/>
                <w:lang w:eastAsia="en-US"/>
              </w:rPr>
              <w:br/>
              <w:t xml:space="preserve">результаты        </w:t>
            </w:r>
            <w:r w:rsidRPr="00DD09CD">
              <w:rPr>
                <w:sz w:val="28"/>
                <w:szCs w:val="28"/>
                <w:lang w:eastAsia="en-US"/>
              </w:rPr>
              <w:br/>
              <w:t xml:space="preserve">реализации        </w:t>
            </w:r>
            <w:r w:rsidRPr="00DD09CD">
              <w:rPr>
                <w:sz w:val="28"/>
                <w:szCs w:val="28"/>
                <w:lang w:eastAsia="en-US"/>
              </w:rPr>
              <w:br/>
              <w:t xml:space="preserve">муниципальной   </w:t>
            </w:r>
            <w:r w:rsidRPr="00DD09CD">
              <w:rPr>
                <w:sz w:val="28"/>
                <w:szCs w:val="28"/>
                <w:lang w:eastAsia="en-US"/>
              </w:rPr>
              <w:br/>
              <w:t xml:space="preserve">программы         </w:t>
            </w:r>
          </w:p>
        </w:tc>
        <w:tc>
          <w:tcPr>
            <w:tcW w:w="75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proofErr w:type="gramStart"/>
            <w:r w:rsidRPr="00DD09CD">
              <w:rPr>
                <w:sz w:val="28"/>
                <w:szCs w:val="28"/>
                <w:lang w:eastAsia="en-US"/>
              </w:rPr>
              <w:t xml:space="preserve">К 2022 году ожидается:                                </w:t>
            </w:r>
            <w:r w:rsidRPr="00DD09CD">
              <w:rPr>
                <w:sz w:val="28"/>
                <w:szCs w:val="28"/>
                <w:lang w:eastAsia="en-US"/>
              </w:rPr>
              <w:br/>
              <w:t xml:space="preserve">- отсутствие  нормативных  правовых  актов   органов местного самоуправления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силу(0 единиц);                                           </w:t>
            </w:r>
            <w:r w:rsidRPr="00DD09CD">
              <w:rPr>
                <w:sz w:val="28"/>
                <w:szCs w:val="28"/>
                <w:lang w:eastAsia="en-US"/>
              </w:rPr>
              <w:br/>
              <w:t>- отсутствие обращений граждан в  органы  местного самоуправления поселения, рассмотренных  с  нарушением</w:t>
            </w:r>
            <w:r w:rsidRPr="00DD09CD">
              <w:rPr>
                <w:sz w:val="28"/>
                <w:szCs w:val="28"/>
                <w:lang w:eastAsia="en-US"/>
              </w:rPr>
              <w:br/>
              <w:t>сроков, установленных законодательством (0 единиц);</w:t>
            </w:r>
            <w:proofErr w:type="gramEnd"/>
            <w:r w:rsidRPr="00DD09CD">
              <w:rPr>
                <w:sz w:val="28"/>
                <w:szCs w:val="28"/>
                <w:lang w:eastAsia="en-US"/>
              </w:rPr>
              <w:t xml:space="preserve">   </w:t>
            </w:r>
            <w:r w:rsidRPr="00DD09CD">
              <w:rPr>
                <w:sz w:val="28"/>
                <w:szCs w:val="28"/>
                <w:lang w:eastAsia="en-US"/>
              </w:rPr>
              <w:br/>
              <w:t>- доля  муниципальных  служащих,  прошедших   обучение   в</w:t>
            </w:r>
            <w:r w:rsidRPr="00DD09CD">
              <w:rPr>
                <w:sz w:val="28"/>
                <w:szCs w:val="28"/>
                <w:lang w:eastAsia="en-US"/>
              </w:rPr>
              <w:br/>
              <w:t>соответствии    с    государственным    заказом     на</w:t>
            </w:r>
            <w:r w:rsidRPr="00DD09CD">
              <w:rPr>
                <w:sz w:val="28"/>
                <w:szCs w:val="28"/>
                <w:lang w:eastAsia="en-US"/>
              </w:rPr>
              <w:br/>
              <w:t>профессиональную       переподготовку,       повышение</w:t>
            </w:r>
            <w:r w:rsidRPr="00DD09CD">
              <w:rPr>
                <w:sz w:val="28"/>
                <w:szCs w:val="28"/>
                <w:lang w:eastAsia="en-US"/>
              </w:rPr>
              <w:br/>
              <w:t>квалификации и стажировку, - 30% от общего числа лиц,</w:t>
            </w:r>
            <w:r w:rsidRPr="00DD09CD">
              <w:rPr>
                <w:sz w:val="28"/>
                <w:szCs w:val="28"/>
                <w:lang w:eastAsia="en-US"/>
              </w:rPr>
              <w:br/>
              <w:t xml:space="preserve">подлежащих направлению на обучение;                   </w:t>
            </w:r>
            <w:r w:rsidRPr="00DD09CD">
              <w:rPr>
                <w:sz w:val="28"/>
                <w:szCs w:val="28"/>
                <w:lang w:eastAsia="en-US"/>
              </w:rPr>
              <w:br/>
              <w:t>- повышение квалификации и прохождение  профессиональной</w:t>
            </w:r>
            <w:r w:rsidRPr="00DD09CD">
              <w:rPr>
                <w:sz w:val="28"/>
                <w:szCs w:val="28"/>
                <w:lang w:eastAsia="en-US"/>
              </w:rPr>
              <w:br/>
              <w:t>переподготовки  лиц,  замещающих   муниципальные</w:t>
            </w:r>
            <w:r w:rsidRPr="00DD09CD">
              <w:rPr>
                <w:sz w:val="28"/>
                <w:szCs w:val="28"/>
                <w:lang w:eastAsia="en-US"/>
              </w:rPr>
              <w:br/>
              <w:t>должности, и муниципальных служащих  органов  местного</w:t>
            </w:r>
            <w:r w:rsidRPr="00DD09CD">
              <w:rPr>
                <w:sz w:val="28"/>
                <w:szCs w:val="28"/>
                <w:lang w:eastAsia="en-US"/>
              </w:rPr>
              <w:br/>
            </w:r>
            <w:r w:rsidRPr="00DD09CD">
              <w:rPr>
                <w:sz w:val="28"/>
                <w:szCs w:val="28"/>
                <w:lang w:eastAsia="en-US"/>
              </w:rPr>
              <w:lastRenderedPageBreak/>
              <w:t>самоуправления за 2022 - 2024 годы.</w:t>
            </w:r>
          </w:p>
        </w:tc>
      </w:tr>
    </w:tbl>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p>
    <w:p w:rsidR="00DD09CD" w:rsidRDefault="00DD09CD" w:rsidP="004B6B36">
      <w:pPr>
        <w:widowControl w:val="0"/>
        <w:autoSpaceDE w:val="0"/>
        <w:autoSpaceDN w:val="0"/>
        <w:adjustRightInd w:val="0"/>
        <w:ind w:left="1800"/>
        <w:outlineLvl w:val="1"/>
        <w:rPr>
          <w:b/>
          <w:sz w:val="28"/>
          <w:szCs w:val="28"/>
        </w:rPr>
      </w:pPr>
    </w:p>
    <w:p w:rsidR="00DD09CD" w:rsidRDefault="00DD09CD" w:rsidP="004B6B36">
      <w:pPr>
        <w:widowControl w:val="0"/>
        <w:autoSpaceDE w:val="0"/>
        <w:autoSpaceDN w:val="0"/>
        <w:adjustRightInd w:val="0"/>
        <w:ind w:left="1800"/>
        <w:outlineLvl w:val="1"/>
        <w:rPr>
          <w:b/>
          <w:sz w:val="28"/>
          <w:szCs w:val="28"/>
        </w:rPr>
      </w:pPr>
    </w:p>
    <w:p w:rsidR="004B6B36" w:rsidRPr="00DD09CD" w:rsidRDefault="004B6B36" w:rsidP="004B6B36">
      <w:pPr>
        <w:widowControl w:val="0"/>
        <w:autoSpaceDE w:val="0"/>
        <w:autoSpaceDN w:val="0"/>
        <w:adjustRightInd w:val="0"/>
        <w:ind w:left="1800"/>
        <w:outlineLvl w:val="1"/>
        <w:rPr>
          <w:b/>
          <w:sz w:val="28"/>
          <w:szCs w:val="28"/>
        </w:rPr>
      </w:pPr>
      <w:bookmarkStart w:id="1" w:name="_GoBack"/>
      <w:bookmarkEnd w:id="1"/>
      <w:r w:rsidRPr="00DD09CD">
        <w:rPr>
          <w:b/>
          <w:sz w:val="28"/>
          <w:szCs w:val="28"/>
        </w:rPr>
        <w:lastRenderedPageBreak/>
        <w:t>1. Общая характеристика сферы реализации программы,</w:t>
      </w:r>
    </w:p>
    <w:p w:rsidR="004B6B36" w:rsidRPr="00DD09CD" w:rsidRDefault="004B6B36" w:rsidP="004B6B36">
      <w:pPr>
        <w:widowControl w:val="0"/>
        <w:autoSpaceDE w:val="0"/>
        <w:autoSpaceDN w:val="0"/>
        <w:adjustRightInd w:val="0"/>
        <w:ind w:left="360"/>
        <w:jc w:val="center"/>
        <w:outlineLvl w:val="1"/>
        <w:rPr>
          <w:b/>
          <w:sz w:val="28"/>
          <w:szCs w:val="28"/>
        </w:rPr>
      </w:pPr>
      <w:r w:rsidRPr="00DD09CD">
        <w:rPr>
          <w:b/>
          <w:sz w:val="28"/>
          <w:szCs w:val="28"/>
        </w:rPr>
        <w:t>в том числе формулировки основных проблем в указанной сфере</w:t>
      </w:r>
    </w:p>
    <w:p w:rsidR="004B6B36" w:rsidRPr="00DD09CD" w:rsidRDefault="004B6B36" w:rsidP="004B6B36">
      <w:pPr>
        <w:widowControl w:val="0"/>
        <w:autoSpaceDE w:val="0"/>
        <w:autoSpaceDN w:val="0"/>
        <w:adjustRightInd w:val="0"/>
        <w:ind w:left="360"/>
        <w:jc w:val="center"/>
        <w:outlineLvl w:val="1"/>
        <w:rPr>
          <w:b/>
          <w:sz w:val="28"/>
          <w:szCs w:val="28"/>
        </w:rPr>
      </w:pPr>
      <w:r w:rsidRPr="00DD09CD">
        <w:rPr>
          <w:b/>
          <w:sz w:val="28"/>
          <w:szCs w:val="28"/>
        </w:rPr>
        <w:t>и прогноз ее развития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Совершенствование и оптимизация системы управления Кировской области,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органов местного самоуправления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Обеспечение деятельности главы поселения и администрации поселения, деятельность которых направлена на достижение стратегической цели Кировской области и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подготовка и участие в подготовке в установленном порядке проектов решений, постановлений и распоряжений органов местного самоуправления поселения, а также договоров и соглашений, заключаемых от имени администрации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подготовка и участие в разработке проектов нормативных правовых актов по вопросам государственного управления;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проработка поступающих в администрацию поселения документов и обращений федеральных органов муниципальной власти и органов муниципальной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осуществление организационного, правового и технического обеспечения заседаний Высокораменской сельской Думы и других мероприятий, проводимых с участием главы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оформление и регистрация нормативных правовых актов поселения, организация их рассылки;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учет и хранение в течение установленного срока протоколов заседаний  и решений Высокораменской сельской Думы, постановлений и распоряжений главы поселения, постановлений и распоряжений администрации поселения, передача их в установленном порядке на хранение;</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ведение справочно-информационной работы по хранящимся документам. Выдача справок по запросам юридических и физических лиц;</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обеспечение подготовки и проведения протокольных мероприятий главы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осуществление правового, организационного, кадрового, финансового, материально-технического, документационного и иного обеспечения деятельности органов местного самоуправления;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создание условий для обеспечения выполнения органами местного самоуправления поселения своих полномочий.</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Важные задачи стоят перед администрацией поселения в сфере развития кадрового потенциала.</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lastRenderedPageBreak/>
        <w:t xml:space="preserve">В целях </w:t>
      </w:r>
      <w:proofErr w:type="gramStart"/>
      <w:r w:rsidRPr="00DD09CD">
        <w:rPr>
          <w:sz w:val="28"/>
          <w:szCs w:val="28"/>
        </w:rPr>
        <w:t>обеспечения непрерывности процесса развития муниципальной службы</w:t>
      </w:r>
      <w:proofErr w:type="gramEnd"/>
      <w:r w:rsidRPr="00DD09CD">
        <w:rPr>
          <w:sz w:val="28"/>
          <w:szCs w:val="28"/>
        </w:rPr>
        <w:t xml:space="preserve"> необходимо реализовать ряд мероприятий в рамках </w:t>
      </w:r>
      <w:proofErr w:type="spellStart"/>
      <w:r w:rsidRPr="00DD09CD">
        <w:rPr>
          <w:sz w:val="28"/>
          <w:szCs w:val="28"/>
        </w:rPr>
        <w:t>общемуниципальной</w:t>
      </w:r>
      <w:proofErr w:type="spellEnd"/>
      <w:r w:rsidRPr="00DD09CD">
        <w:rPr>
          <w:sz w:val="28"/>
          <w:szCs w:val="28"/>
        </w:rPr>
        <w:t xml:space="preserve"> политики реформирования и развития муниципальной гражданской службы Российской Федерации. Развитие муниципальной службы должно осуществляться во взаимосвязи с развитием муниципальной службы в соответствии с принципом взаимосвязи гражданской службы и муниципальной службы, предусмотренной </w:t>
      </w:r>
      <w:hyperlink r:id="rId6" w:history="1">
        <w:r w:rsidRPr="00DD09CD">
          <w:rPr>
            <w:rStyle w:val="a5"/>
            <w:sz w:val="28"/>
            <w:szCs w:val="28"/>
          </w:rPr>
          <w:t>статьей 7</w:t>
        </w:r>
      </w:hyperlink>
      <w:r w:rsidRPr="00DD09CD">
        <w:rPr>
          <w:sz w:val="28"/>
          <w:szCs w:val="28"/>
        </w:rPr>
        <w:t xml:space="preserve"> Федерального закона от 27.07.2004 N 79-ФЗ "О муниципальной гражданской службе Российской Федерации".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Современная гражданская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муниципальной власти, противодействие коррупции, повышение престижа муниципальной службы, основанного на авторитете и профессионализме государственных гражданских служащих (далее - гражданские служащие).</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Эффективность государственного управления обеспечивается высоким уровнем профессионализма гражданских служащих и их заинтересованностью в результатах своей деятельности.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Формирование профессиональной гражданской службы требует совершенствования системы подготовки кадров и дополнительного профессионального образования гражданских служащих.</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Программы дополнительного профессионального образования гражданских служащих необходимо формировать с учетом программ органов исполнительной власти по профессиональному развитию гражданских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гражданских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Важнейшими направлениями повышения эффективности гражданской службы являются разработка и внедрение механизмов, обеспечивающих результативность профессиональной служебной деятельности гражданских служащих. В настоящее время показатели служебной деятельности гражданских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гражданских служащих слабо зависит от результатов их труда. Необходимо обеспечить надлежащие условия для качественного исполнения гражданскими служащими своих должностных обязанностей для эффективного функционирования гражданской службы.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Этому может способствовать совершенствование системы организации профессиональной служебной деятельности гражданских служащих.</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Необходимо разработать сбалансированную систему показателей результативности профессиональной служебной деятельности гражданских служащих, а также усилить стимулы к надлежащему исполнению ими </w:t>
      </w:r>
      <w:r w:rsidRPr="00DD09CD">
        <w:rPr>
          <w:sz w:val="28"/>
          <w:szCs w:val="28"/>
        </w:rPr>
        <w:lastRenderedPageBreak/>
        <w:t>должностных регламентов.</w:t>
      </w:r>
    </w:p>
    <w:p w:rsidR="004B6B36" w:rsidRPr="00DD09CD" w:rsidRDefault="004B6B36" w:rsidP="004B6B36">
      <w:pPr>
        <w:widowControl w:val="0"/>
        <w:autoSpaceDE w:val="0"/>
        <w:autoSpaceDN w:val="0"/>
        <w:adjustRightInd w:val="0"/>
        <w:ind w:firstLine="540"/>
        <w:jc w:val="both"/>
        <w:rPr>
          <w:sz w:val="28"/>
          <w:szCs w:val="28"/>
        </w:rPr>
      </w:pPr>
      <w:proofErr w:type="gramStart"/>
      <w:r w:rsidRPr="00DD09CD">
        <w:rPr>
          <w:sz w:val="28"/>
          <w:szCs w:val="28"/>
        </w:rPr>
        <w:t xml:space="preserve">Согласно требованиям </w:t>
      </w:r>
      <w:hyperlink r:id="rId7" w:history="1">
        <w:r w:rsidRPr="00DD09CD">
          <w:rPr>
            <w:rStyle w:val="a5"/>
            <w:sz w:val="28"/>
            <w:szCs w:val="28"/>
          </w:rPr>
          <w:t>Указа</w:t>
        </w:r>
      </w:hyperlink>
      <w:r w:rsidRPr="00DD09CD">
        <w:rPr>
          <w:sz w:val="28"/>
          <w:szCs w:val="28"/>
        </w:rPr>
        <w:t xml:space="preserve"> Президента Российской Федерации от 07.05.2012 N 601 "Об основных направлениях совершенствования системы государственного управления" необходимо подготовить мероприятия по совершенствованию системы материальной и моральной мотивации государственных гражданских служащих, доведению уровня оплаты их труда до конкурентного на рынке труда, увеличению в оплате труда государственных гражданских служащих доли, обусловленной реальной эффективностью их работы.</w:t>
      </w:r>
      <w:proofErr w:type="gramEnd"/>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Повышение уровня социальной защищенности гражданских служащих, совершенствование системы государственных гарантий, создание современной системы материального и нематериального стимулирования труда гражданских служащих, оптимизация порядка оплаты труда на гражданской службе являются необходимыми условиями успешного развития системы гражданской службы, эффективного достижения поставленных перед нею целей.</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В условиях дефицитности местного бюджета в значительной степени осложнено повышение уровня подготовки лиц, замещающих муниципальные должности, и муниципальных служащих. Решение проблемы финансирования подготовки лиц, замещающих муниципальные должности,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По состоянию на 01.01.2013 количество муниципальных служащих поселения составило 4 человек, лиц, замещающих муниципальные должности - 1 человек.</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В соответствии с Федеральным </w:t>
      </w:r>
      <w:hyperlink r:id="rId8" w:history="1">
        <w:r w:rsidRPr="00DD09CD">
          <w:rPr>
            <w:rStyle w:val="a5"/>
            <w:sz w:val="28"/>
            <w:szCs w:val="28"/>
          </w:rPr>
          <w:t>законом</w:t>
        </w:r>
      </w:hyperlink>
      <w:r w:rsidRPr="00DD09CD">
        <w:rPr>
          <w:sz w:val="28"/>
          <w:szCs w:val="28"/>
        </w:rPr>
        <w:t xml:space="preserve"> от 06.10.2003 N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w:t>
      </w:r>
      <w:proofErr w:type="gramStart"/>
      <w:r w:rsidRPr="00DD09CD">
        <w:rPr>
          <w:sz w:val="28"/>
          <w:szCs w:val="28"/>
        </w:rPr>
        <w:t>контроль за</w:t>
      </w:r>
      <w:proofErr w:type="gramEnd"/>
      <w:r w:rsidRPr="00DD09CD">
        <w:rPr>
          <w:sz w:val="28"/>
          <w:szCs w:val="28"/>
        </w:rPr>
        <w:t xml:space="preserve"> бюджетным процессом.</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Федерального </w:t>
      </w:r>
      <w:hyperlink r:id="rId9" w:history="1">
        <w:r w:rsidRPr="00DD09CD">
          <w:rPr>
            <w:rStyle w:val="a5"/>
            <w:sz w:val="28"/>
            <w:szCs w:val="28"/>
          </w:rPr>
          <w:t>закона</w:t>
        </w:r>
      </w:hyperlink>
      <w:r w:rsidRPr="00DD09CD">
        <w:rPr>
          <w:sz w:val="28"/>
          <w:szCs w:val="28"/>
        </w:rPr>
        <w:t xml:space="preserve"> от 06.10.2003 N 131-ФЗ "Об общих принципах организации местного самоуправления в Российской Федерации" с 01.01.2006 в полном объеме.</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Муниципальное образование </w:t>
      </w:r>
      <w:proofErr w:type="spellStart"/>
      <w:r w:rsidRPr="00DD09CD">
        <w:rPr>
          <w:sz w:val="28"/>
          <w:szCs w:val="28"/>
        </w:rPr>
        <w:t>Высокораменское</w:t>
      </w:r>
      <w:proofErr w:type="spellEnd"/>
      <w:r w:rsidRPr="00DD09CD">
        <w:rPr>
          <w:sz w:val="28"/>
          <w:szCs w:val="28"/>
        </w:rPr>
        <w:t xml:space="preserve"> сельское поселение имеет свой бюджет, который имеет низкий уровень обеспеченности собственными доходами, в результате чего является  зависимым от финансовой помощи из вышестоящих бюджетов.</w:t>
      </w:r>
    </w:p>
    <w:p w:rsidR="004B6B36" w:rsidRPr="00DD09CD" w:rsidRDefault="004B6B36" w:rsidP="004B6B36">
      <w:pPr>
        <w:widowControl w:val="0"/>
        <w:autoSpaceDE w:val="0"/>
        <w:autoSpaceDN w:val="0"/>
        <w:adjustRightInd w:val="0"/>
        <w:ind w:firstLine="540"/>
        <w:jc w:val="both"/>
        <w:rPr>
          <w:b/>
          <w:sz w:val="28"/>
          <w:szCs w:val="28"/>
        </w:rPr>
      </w:pPr>
      <w:r w:rsidRPr="00DD09CD">
        <w:rPr>
          <w:b/>
          <w:sz w:val="28"/>
          <w:szCs w:val="28"/>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4B6B36" w:rsidRPr="00DD09CD" w:rsidRDefault="004B6B36" w:rsidP="004B6B36">
      <w:pPr>
        <w:widowControl w:val="0"/>
        <w:autoSpaceDE w:val="0"/>
        <w:autoSpaceDN w:val="0"/>
        <w:adjustRightInd w:val="0"/>
        <w:outlineLvl w:val="2"/>
        <w:rPr>
          <w:sz w:val="28"/>
          <w:szCs w:val="28"/>
        </w:rPr>
      </w:pPr>
      <w:r w:rsidRPr="00DD09CD">
        <w:rPr>
          <w:sz w:val="28"/>
          <w:szCs w:val="28"/>
        </w:rPr>
        <w:t>2.1. Приоритеты муниципальной политики в сфере реализации  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proofErr w:type="gramStart"/>
      <w:r w:rsidRPr="00DD09CD">
        <w:rPr>
          <w:sz w:val="28"/>
          <w:szCs w:val="28"/>
        </w:rPr>
        <w:lastRenderedPageBreak/>
        <w:t xml:space="preserve">Приоритеты муниципальной политики в сфере реализации муниципальной программы определены на основе Бюджетного </w:t>
      </w:r>
      <w:hyperlink r:id="rId10" w:history="1">
        <w:r w:rsidRPr="00DD09CD">
          <w:rPr>
            <w:rStyle w:val="a5"/>
            <w:sz w:val="28"/>
            <w:szCs w:val="28"/>
          </w:rPr>
          <w:t>кодекса</w:t>
        </w:r>
      </w:hyperlink>
      <w:r w:rsidRPr="00DD09CD">
        <w:rPr>
          <w:sz w:val="28"/>
          <w:szCs w:val="28"/>
        </w:rPr>
        <w:t xml:space="preserve"> Российской Федерации, </w:t>
      </w:r>
      <w:hyperlink r:id="rId11" w:history="1">
        <w:r w:rsidRPr="00DD09CD">
          <w:rPr>
            <w:rStyle w:val="a5"/>
            <w:sz w:val="28"/>
            <w:szCs w:val="28"/>
          </w:rPr>
          <w:t>Указа</w:t>
        </w:r>
      </w:hyperlink>
      <w:r w:rsidRPr="00DD09CD">
        <w:rPr>
          <w:sz w:val="28"/>
          <w:szCs w:val="28"/>
        </w:rPr>
        <w:t xml:space="preserve"> Президента Российской Федерации от 28.06.2007 N 825 "Об оценке эффективности деятельности органов исполнительной власти субъектов Российской Федерации", </w:t>
      </w:r>
      <w:hyperlink r:id="rId12" w:history="1">
        <w:r w:rsidRPr="00DD09CD">
          <w:rPr>
            <w:rStyle w:val="a5"/>
            <w:sz w:val="28"/>
            <w:szCs w:val="28"/>
          </w:rPr>
          <w:t>Указа</w:t>
        </w:r>
      </w:hyperlink>
      <w:r w:rsidRPr="00DD09CD">
        <w:rPr>
          <w:sz w:val="28"/>
          <w:szCs w:val="28"/>
        </w:rPr>
        <w:t xml:space="preserve"> Президента Российской Федерации от 07.05.2012 N 601 "Об основных направлениях совершенствования системы государственного управления", </w:t>
      </w:r>
      <w:hyperlink r:id="rId13" w:history="1">
        <w:r w:rsidRPr="00DD09CD">
          <w:rPr>
            <w:rStyle w:val="a5"/>
            <w:sz w:val="28"/>
            <w:szCs w:val="28"/>
          </w:rPr>
          <w:t>распоряжения</w:t>
        </w:r>
      </w:hyperlink>
      <w:r w:rsidRPr="00DD09CD">
        <w:rPr>
          <w:sz w:val="28"/>
          <w:szCs w:val="28"/>
        </w:rPr>
        <w:t xml:space="preserve"> Правительства Российской Федерации от 20.10.2010 N 1815-р "О муниципальной программе Российской</w:t>
      </w:r>
      <w:proofErr w:type="gramEnd"/>
      <w:r w:rsidRPr="00DD09CD">
        <w:rPr>
          <w:sz w:val="28"/>
          <w:szCs w:val="28"/>
        </w:rPr>
        <w:t xml:space="preserve"> Федерации "Информационное общество (2011 - 2020 годы)", </w:t>
      </w:r>
      <w:hyperlink r:id="rId14" w:history="1">
        <w:r w:rsidRPr="00DD09CD">
          <w:rPr>
            <w:rStyle w:val="a5"/>
            <w:sz w:val="28"/>
            <w:szCs w:val="28"/>
          </w:rPr>
          <w:t>Указа</w:t>
        </w:r>
      </w:hyperlink>
      <w:r w:rsidRPr="00DD09CD">
        <w:rPr>
          <w:sz w:val="28"/>
          <w:szCs w:val="28"/>
        </w:rPr>
        <w:t xml:space="preserve"> Президента Российской Федерации от 10.03.2009 N 261 "О федеральной программе "Реформирование и развитие системы муниципальной службы Российской Федерации (2009 - 2013 годы)".</w:t>
      </w:r>
    </w:p>
    <w:p w:rsidR="004B6B36" w:rsidRPr="00DD09CD" w:rsidRDefault="004B6B36" w:rsidP="004B6B36">
      <w:pPr>
        <w:widowControl w:val="0"/>
        <w:autoSpaceDE w:val="0"/>
        <w:autoSpaceDN w:val="0"/>
        <w:adjustRightInd w:val="0"/>
        <w:ind w:firstLine="540"/>
        <w:jc w:val="both"/>
        <w:rPr>
          <w:sz w:val="28"/>
          <w:szCs w:val="28"/>
        </w:rPr>
      </w:pPr>
    </w:p>
    <w:p w:rsidR="004B6B36" w:rsidRPr="00DD09CD" w:rsidRDefault="004B6B36" w:rsidP="004B6B36">
      <w:pPr>
        <w:widowControl w:val="0"/>
        <w:autoSpaceDE w:val="0"/>
        <w:autoSpaceDN w:val="0"/>
        <w:adjustRightInd w:val="0"/>
        <w:outlineLvl w:val="2"/>
        <w:rPr>
          <w:sz w:val="28"/>
          <w:szCs w:val="28"/>
        </w:rPr>
      </w:pPr>
      <w:r w:rsidRPr="00DD09CD">
        <w:rPr>
          <w:sz w:val="28"/>
          <w:szCs w:val="28"/>
        </w:rPr>
        <w:t>2.2. Цели, задачи и целевые показатели реализации 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Целями муниципальной программы являются совершенствование и оптимизация системы муниципального управления поселения, повышение эффективности и информационной прозрачности деятельности органов местного самоуправления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В целях достижения целей муниципальной программы должны быть решены следующие задачи: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обеспечение хозяйственной деятельности администрации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 обеспечение </w:t>
      </w:r>
      <w:proofErr w:type="gramStart"/>
      <w:r w:rsidRPr="00DD09CD">
        <w:rPr>
          <w:sz w:val="28"/>
          <w:szCs w:val="28"/>
        </w:rPr>
        <w:t>осуществления управленческих функций органов местного самоуправления поселения</w:t>
      </w:r>
      <w:proofErr w:type="gramEnd"/>
      <w:r w:rsidRPr="00DD09CD">
        <w:rPr>
          <w:sz w:val="28"/>
          <w:szCs w:val="28"/>
        </w:rPr>
        <w:t>;</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обеспечение использования современных информационно-коммуникационных технологий в профессиональной деятельности главы поселения, администрации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формирование высококачественного кадрового состава муниципальной службы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Целевыми показателями эффективности реализации муниципальной программы будут являться: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количество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количество обращений граждан в ОМСУ поселения, рассмотренных с нарушением сроков, установленных законодательством;</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 доля гражданских служащих, прошедших обучение в соответствии с государственным заказом на профессиональную переподготовку, повышение </w:t>
      </w:r>
      <w:r w:rsidRPr="00DD09CD">
        <w:rPr>
          <w:sz w:val="28"/>
          <w:szCs w:val="28"/>
        </w:rPr>
        <w:lastRenderedPageBreak/>
        <w:t>квалификации и стажировку.</w:t>
      </w:r>
    </w:p>
    <w:p w:rsidR="004B6B36" w:rsidRPr="00DD09CD" w:rsidRDefault="00DD09CD" w:rsidP="004B6B36">
      <w:pPr>
        <w:widowControl w:val="0"/>
        <w:autoSpaceDE w:val="0"/>
        <w:autoSpaceDN w:val="0"/>
        <w:adjustRightInd w:val="0"/>
        <w:ind w:firstLine="540"/>
        <w:jc w:val="both"/>
        <w:rPr>
          <w:sz w:val="28"/>
          <w:szCs w:val="28"/>
        </w:rPr>
      </w:pPr>
      <w:hyperlink r:id="rId15" w:anchor="Par848" w:history="1">
        <w:r w:rsidR="004B6B36" w:rsidRPr="00DD09CD">
          <w:rPr>
            <w:rStyle w:val="a5"/>
            <w:sz w:val="28"/>
            <w:szCs w:val="28"/>
          </w:rPr>
          <w:t>Сведения</w:t>
        </w:r>
      </w:hyperlink>
      <w:r w:rsidR="004B6B36" w:rsidRPr="00DD09CD">
        <w:rPr>
          <w:sz w:val="28"/>
          <w:szCs w:val="28"/>
        </w:rPr>
        <w:t xml:space="preserve"> о целевых показателях эффективности реализации муниципальной программы отражаются в приложении N 1.</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Источниками получения информации о значениях показателей эффективности являются: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бюджетные сметы расходов администрации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отчетная информация муниципального образования.</w:t>
      </w:r>
    </w:p>
    <w:p w:rsidR="004B6B36" w:rsidRPr="00DD09CD" w:rsidRDefault="004B6B36" w:rsidP="004B6B36">
      <w:pPr>
        <w:widowControl w:val="0"/>
        <w:autoSpaceDE w:val="0"/>
        <w:autoSpaceDN w:val="0"/>
        <w:adjustRightInd w:val="0"/>
        <w:ind w:firstLine="540"/>
        <w:jc w:val="both"/>
        <w:rPr>
          <w:sz w:val="28"/>
          <w:szCs w:val="28"/>
        </w:rPr>
      </w:pPr>
    </w:p>
    <w:p w:rsidR="004B6B36" w:rsidRPr="00DD09CD" w:rsidRDefault="004B6B36" w:rsidP="004B6B36">
      <w:pPr>
        <w:widowControl w:val="0"/>
        <w:autoSpaceDE w:val="0"/>
        <w:autoSpaceDN w:val="0"/>
        <w:adjustRightInd w:val="0"/>
        <w:outlineLvl w:val="2"/>
        <w:rPr>
          <w:sz w:val="28"/>
          <w:szCs w:val="28"/>
        </w:rPr>
      </w:pPr>
      <w:r w:rsidRPr="00DD09CD">
        <w:rPr>
          <w:sz w:val="28"/>
          <w:szCs w:val="28"/>
        </w:rPr>
        <w:t>2.3. Описание ожидаемых конечных результатов реализации 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Основными ожидаемыми результатами муниципальной программы в качественном выражении должны стать:</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отсутствие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отсутствие обращений граждан в ОМСУ поселения, рассмотренных с нарушением сроков, установленных законодательством (0 единиц);</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  - 100% от общего числа лиц, подлежащих направлению на обучение;</w:t>
      </w:r>
    </w:p>
    <w:p w:rsidR="004B6B36" w:rsidRPr="00DD09CD" w:rsidRDefault="004B6B36" w:rsidP="004B6B36">
      <w:pPr>
        <w:widowControl w:val="0"/>
        <w:autoSpaceDE w:val="0"/>
        <w:autoSpaceDN w:val="0"/>
        <w:adjustRightInd w:val="0"/>
        <w:ind w:firstLine="540"/>
        <w:jc w:val="both"/>
        <w:rPr>
          <w:sz w:val="28"/>
          <w:szCs w:val="28"/>
        </w:rPr>
      </w:pP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повышение квалификации и прохождение профессиональной переподготовки лиц, замещающих муниципальные должности, и муниципальных служащих органов местного самоуправления за 2022 - 2024 годы.</w:t>
      </w:r>
    </w:p>
    <w:p w:rsidR="004B6B36" w:rsidRPr="00DD09CD" w:rsidRDefault="004B6B36" w:rsidP="004B6B36">
      <w:pPr>
        <w:widowControl w:val="0"/>
        <w:autoSpaceDE w:val="0"/>
        <w:autoSpaceDN w:val="0"/>
        <w:adjustRightInd w:val="0"/>
        <w:outlineLvl w:val="2"/>
        <w:rPr>
          <w:sz w:val="28"/>
          <w:szCs w:val="28"/>
        </w:rPr>
      </w:pPr>
      <w:r w:rsidRPr="00DD09CD">
        <w:rPr>
          <w:sz w:val="28"/>
          <w:szCs w:val="28"/>
        </w:rPr>
        <w:t>2.4. Срок реализации 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Срок реализации муниципальной программы рассчитан на 2022 - 2024 годы. Разделения реализации муниципальной программы на этапы не предусматривается.</w:t>
      </w:r>
    </w:p>
    <w:p w:rsidR="004B6B36" w:rsidRPr="00DD09CD" w:rsidRDefault="004B6B36" w:rsidP="004B6B36">
      <w:pPr>
        <w:widowControl w:val="0"/>
        <w:autoSpaceDE w:val="0"/>
        <w:autoSpaceDN w:val="0"/>
        <w:adjustRightInd w:val="0"/>
        <w:jc w:val="center"/>
        <w:outlineLvl w:val="1"/>
        <w:rPr>
          <w:b/>
          <w:sz w:val="28"/>
          <w:szCs w:val="28"/>
        </w:rPr>
      </w:pPr>
      <w:r w:rsidRPr="00DD09CD">
        <w:rPr>
          <w:b/>
          <w:sz w:val="28"/>
          <w:szCs w:val="28"/>
        </w:rPr>
        <w:t>3. Обобщенная характеристика мероприятий 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В целях достижения заявленных целей и решения поставленных задач в рамках муниципальной программы предусмотрена реализация мероприятий, направленных </w:t>
      </w:r>
      <w:proofErr w:type="gramStart"/>
      <w:r w:rsidRPr="00DD09CD">
        <w:rPr>
          <w:sz w:val="28"/>
          <w:szCs w:val="28"/>
        </w:rPr>
        <w:t>на</w:t>
      </w:r>
      <w:proofErr w:type="gramEnd"/>
      <w:r w:rsidRPr="00DD09CD">
        <w:rPr>
          <w:sz w:val="28"/>
          <w:szCs w:val="28"/>
        </w:rPr>
        <w:t>:</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1) приобретение оборудования и мебели для кабинетов и помещений;</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2) уборку помещений в зданиях администрации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3) проведение текущего и капитального ремонтов помещений, инженерных сетей и коммуникаций;</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4) охрану, техническую защиту и пожарную безопасность имущества в зданиях администраций поселения;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5) проведение технического обслуживания зданий, помещений, коммуникаций, систем  пожарной сигнализации.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lastRenderedPageBreak/>
        <w:t xml:space="preserve">6) внедрение механизма предупреждения коррупции, выявления и разрешения конфликта интересов на муниципальной службе и </w:t>
      </w:r>
      <w:proofErr w:type="gramStart"/>
      <w:r w:rsidRPr="00DD09CD">
        <w:rPr>
          <w:sz w:val="28"/>
          <w:szCs w:val="28"/>
        </w:rPr>
        <w:t>контроля за</w:t>
      </w:r>
      <w:proofErr w:type="gramEnd"/>
      <w:r w:rsidRPr="00DD09CD">
        <w:rPr>
          <w:sz w:val="28"/>
          <w:szCs w:val="28"/>
        </w:rPr>
        <w:t xml:space="preserve"> соблюдением общих принципов служебного поведения;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7) 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8) реализацию программ подготовки кадров для муниципальной службы и профессионального развития муниципальных служащих;</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9) совершенствование системы государственных гарантий на муниципальной службе;</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10) внедрение индивидуальных планов развития гражданских служащих.</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11) организацию проведения конкурсного отбора специалистов;</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12)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13) повышение квалификации специалистов по финансовой работе, по вопросам жилищно-коммунального хозяйства, в сфере размещения заказов органов местного самоуправления.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Реализация мероприятия осуществляется путем предоставления из областного бюджета бюджетам поселения субсидий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Субсидии предоставляются на основании заключенных с муниципальными образованиями области соглашений при условии </w:t>
      </w:r>
      <w:proofErr w:type="spellStart"/>
      <w:r w:rsidRPr="00DD09CD">
        <w:rPr>
          <w:sz w:val="28"/>
          <w:szCs w:val="28"/>
        </w:rPr>
        <w:t>софинансирования</w:t>
      </w:r>
      <w:proofErr w:type="spellEnd"/>
      <w:r w:rsidRPr="00DD09CD">
        <w:rPr>
          <w:sz w:val="28"/>
          <w:szCs w:val="28"/>
        </w:rPr>
        <w:t xml:space="preserve"> из местного бюджета расходов на оплату найма жилого помещения, и (или) проезда, и (или) выплаты суточных.</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В соответствии с планом мероприятия будут организованы следующие направления обучения: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3.1.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Реализация данного направления обучения осуществляется путем проведения семинаров по основным вопросам деятельности органов местного самоуправления, а также путем предоставления из областного бюджета бюджету поселения субсидий на </w:t>
      </w:r>
      <w:proofErr w:type="spellStart"/>
      <w:r w:rsidRPr="00DD09CD">
        <w:rPr>
          <w:sz w:val="28"/>
          <w:szCs w:val="28"/>
        </w:rPr>
        <w:t>софинансирование</w:t>
      </w:r>
      <w:proofErr w:type="spellEnd"/>
      <w:r w:rsidRPr="00DD09CD">
        <w:rPr>
          <w:sz w:val="28"/>
          <w:szCs w:val="28"/>
        </w:rPr>
        <w:t xml:space="preserve"> расходов местных бюджетов, связанных с прохождением курсов повышения квалификации и профессиональной переподготовкой (далее - субсидии).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3.2. Повышение квалификации специалистов по финансовой работе органов местного самоуправления.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Реализация данного направления обучения осуществляется путем проведения семинаров для специалистов по финансовой работе органов местного самоуправления, а также путем предоставления из областного бюджета бюджетам муниципальных районов (городских округов) субсидий </w:t>
      </w:r>
      <w:r w:rsidRPr="00DD09CD">
        <w:rPr>
          <w:sz w:val="28"/>
          <w:szCs w:val="28"/>
        </w:rPr>
        <w:lastRenderedPageBreak/>
        <w:t xml:space="preserve">на </w:t>
      </w:r>
      <w:proofErr w:type="spellStart"/>
      <w:r w:rsidRPr="00DD09CD">
        <w:rPr>
          <w:sz w:val="28"/>
          <w:szCs w:val="28"/>
        </w:rPr>
        <w:t>софинансирование</w:t>
      </w:r>
      <w:proofErr w:type="spellEnd"/>
      <w:r w:rsidRPr="00DD09CD">
        <w:rPr>
          <w:sz w:val="28"/>
          <w:szCs w:val="28"/>
        </w:rPr>
        <w:t xml:space="preserve"> расходов местных бюджетов, связанных с прохождением курсов повышения квалификации и участием в семинаре (далее - субсидии).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3.3. Повышение уровня подготовки лиц, замещающих муниципальные должности, и муниципальных служащих по вопросам жилищно-коммунального хозяйства.</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w:t>
      </w:r>
      <w:proofErr w:type="spellStart"/>
      <w:r w:rsidRPr="00DD09CD">
        <w:rPr>
          <w:sz w:val="28"/>
          <w:szCs w:val="28"/>
        </w:rPr>
        <w:t>софинансирование</w:t>
      </w:r>
      <w:proofErr w:type="spellEnd"/>
      <w:r w:rsidRPr="00DD09CD">
        <w:rPr>
          <w:sz w:val="28"/>
          <w:szCs w:val="28"/>
        </w:rPr>
        <w:t xml:space="preserve"> расходов местных бюджетов, связанных с прохождением курсов повышения квалификации (далее - субсидии).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3.4. Повышение квалификации лиц, замещающих муниципальные должности, и муниципальных служащих органов местного самоуправления в сфере размещения заказов.</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повышение квалификации лиц, замещающих муниципальные должности, и муниципальных служащих органов местного самоуправления.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Субсидии по всем направлениям обучения предоставляются на основании заключенных с муниципальными образованиями области соглашений при условии </w:t>
      </w:r>
      <w:proofErr w:type="spellStart"/>
      <w:r w:rsidRPr="00DD09CD">
        <w:rPr>
          <w:sz w:val="28"/>
          <w:szCs w:val="28"/>
        </w:rPr>
        <w:t>софинансирования</w:t>
      </w:r>
      <w:proofErr w:type="spellEnd"/>
      <w:r w:rsidRPr="00DD09CD">
        <w:rPr>
          <w:sz w:val="28"/>
          <w:szCs w:val="28"/>
        </w:rPr>
        <w:t xml:space="preserve"> из местных бюджетов расходов на оплату найма жилого помещения, и (или) проезда, и (или) выплаты суточных.</w:t>
      </w:r>
    </w:p>
    <w:p w:rsidR="004B6B36" w:rsidRPr="00DD09CD" w:rsidRDefault="004B6B36" w:rsidP="004B6B36">
      <w:pPr>
        <w:widowControl w:val="0"/>
        <w:autoSpaceDE w:val="0"/>
        <w:autoSpaceDN w:val="0"/>
        <w:adjustRightInd w:val="0"/>
        <w:jc w:val="center"/>
        <w:outlineLvl w:val="1"/>
        <w:rPr>
          <w:b/>
          <w:sz w:val="28"/>
          <w:szCs w:val="28"/>
        </w:rPr>
      </w:pPr>
      <w:r w:rsidRPr="00DD09CD">
        <w:rPr>
          <w:b/>
          <w:sz w:val="28"/>
          <w:szCs w:val="28"/>
        </w:rPr>
        <w:t>4. Основные меры правового регулирования в сфере реализации</w:t>
      </w:r>
    </w:p>
    <w:p w:rsidR="004B6B36" w:rsidRPr="00DD09CD" w:rsidRDefault="004B6B36" w:rsidP="004B6B36">
      <w:pPr>
        <w:widowControl w:val="0"/>
        <w:autoSpaceDE w:val="0"/>
        <w:autoSpaceDN w:val="0"/>
        <w:adjustRightInd w:val="0"/>
        <w:jc w:val="center"/>
        <w:outlineLvl w:val="1"/>
        <w:rPr>
          <w:b/>
          <w:sz w:val="28"/>
          <w:szCs w:val="28"/>
        </w:rPr>
      </w:pPr>
      <w:r w:rsidRPr="00DD09CD">
        <w:rPr>
          <w:b/>
          <w:sz w:val="28"/>
          <w:szCs w:val="28"/>
        </w:rPr>
        <w:t>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Реализация Муниципальной программы предполагает </w:t>
      </w:r>
      <w:proofErr w:type="gramStart"/>
      <w:r w:rsidRPr="00DD09CD">
        <w:rPr>
          <w:sz w:val="28"/>
          <w:szCs w:val="28"/>
        </w:rPr>
        <w:t>разработку</w:t>
      </w:r>
      <w:proofErr w:type="gramEnd"/>
      <w:r w:rsidRPr="00DD09CD">
        <w:rPr>
          <w:sz w:val="28"/>
          <w:szCs w:val="28"/>
        </w:rPr>
        <w:t xml:space="preserve"> и утверждение комплекса мер правового регулирования.</w:t>
      </w:r>
    </w:p>
    <w:p w:rsidR="004B6B36" w:rsidRPr="00DD09CD" w:rsidRDefault="004B6B36" w:rsidP="004B6B36">
      <w:pPr>
        <w:widowControl w:val="0"/>
        <w:autoSpaceDE w:val="0"/>
        <w:autoSpaceDN w:val="0"/>
        <w:adjustRightInd w:val="0"/>
        <w:ind w:firstLine="540"/>
        <w:jc w:val="both"/>
        <w:rPr>
          <w:sz w:val="28"/>
          <w:szCs w:val="28"/>
        </w:rPr>
      </w:pPr>
      <w:proofErr w:type="gramStart"/>
      <w:r w:rsidRPr="00DD09CD">
        <w:rPr>
          <w:sz w:val="28"/>
          <w:szCs w:val="28"/>
        </w:rPr>
        <w:t>Разработка и утверждение дополнительных нормативных правовых актов Кировской области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roofErr w:type="gramEnd"/>
    </w:p>
    <w:p w:rsidR="004B6B36" w:rsidRPr="00DD09CD" w:rsidRDefault="004B6B36" w:rsidP="004B6B36">
      <w:pPr>
        <w:widowControl w:val="0"/>
        <w:autoSpaceDE w:val="0"/>
        <w:autoSpaceDN w:val="0"/>
        <w:adjustRightInd w:val="0"/>
        <w:jc w:val="center"/>
        <w:outlineLvl w:val="1"/>
        <w:rPr>
          <w:b/>
          <w:sz w:val="28"/>
          <w:szCs w:val="28"/>
        </w:rPr>
      </w:pPr>
      <w:r w:rsidRPr="00DD09CD">
        <w:rPr>
          <w:b/>
          <w:sz w:val="28"/>
          <w:szCs w:val="28"/>
        </w:rPr>
        <w:t>5. Ресурсное обеспечение 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Для реализации муниципальной программы необходимы следующие средства:</w:t>
      </w:r>
    </w:p>
    <w:p w:rsidR="004B6B36" w:rsidRPr="00DD09CD" w:rsidRDefault="004B6B36" w:rsidP="004B6B36">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3159"/>
        <w:gridCol w:w="1989"/>
        <w:gridCol w:w="1989"/>
        <w:gridCol w:w="1989"/>
      </w:tblGrid>
      <w:tr w:rsidR="004B6B36" w:rsidRPr="00DD09CD" w:rsidTr="004B6B36">
        <w:trPr>
          <w:trHeight w:val="400"/>
        </w:trPr>
        <w:tc>
          <w:tcPr>
            <w:tcW w:w="3159" w:type="dxa"/>
            <w:vMerge w:val="restart"/>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Источник финансирования </w:t>
            </w:r>
          </w:p>
        </w:tc>
        <w:tc>
          <w:tcPr>
            <w:tcW w:w="5967" w:type="dxa"/>
            <w:gridSpan w:val="3"/>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Оценка расходов (тыс. рублей)   </w:t>
            </w:r>
          </w:p>
        </w:tc>
      </w:tr>
      <w:tr w:rsidR="004B6B36" w:rsidRPr="00DD09CD" w:rsidTr="004B6B36">
        <w:tc>
          <w:tcPr>
            <w:tcW w:w="3159" w:type="dxa"/>
            <w:vMerge/>
            <w:tcBorders>
              <w:top w:val="single" w:sz="4" w:space="0" w:color="auto"/>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1989"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2022 год    </w:t>
            </w:r>
          </w:p>
        </w:tc>
        <w:tc>
          <w:tcPr>
            <w:tcW w:w="1989"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2023год    </w:t>
            </w:r>
          </w:p>
        </w:tc>
        <w:tc>
          <w:tcPr>
            <w:tcW w:w="1989"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2024 год    </w:t>
            </w:r>
          </w:p>
        </w:tc>
      </w:tr>
      <w:tr w:rsidR="004B6B36" w:rsidRPr="00DD09CD" w:rsidTr="004B6B36">
        <w:tc>
          <w:tcPr>
            <w:tcW w:w="3159"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Всего                    </w:t>
            </w:r>
          </w:p>
        </w:tc>
        <w:tc>
          <w:tcPr>
            <w:tcW w:w="1989"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2073,7ыс</w:t>
            </w:r>
            <w:proofErr w:type="gramStart"/>
            <w:r w:rsidRPr="00DD09CD">
              <w:rPr>
                <w:sz w:val="28"/>
                <w:szCs w:val="28"/>
                <w:lang w:eastAsia="en-US"/>
              </w:rPr>
              <w:t>.р</w:t>
            </w:r>
            <w:proofErr w:type="gramEnd"/>
            <w:r w:rsidRPr="00DD09CD">
              <w:rPr>
                <w:sz w:val="28"/>
                <w:szCs w:val="28"/>
                <w:lang w:eastAsia="en-US"/>
              </w:rPr>
              <w:t>уб.</w:t>
            </w:r>
          </w:p>
        </w:tc>
        <w:tc>
          <w:tcPr>
            <w:tcW w:w="1989"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1908,0 </w:t>
            </w:r>
            <w:proofErr w:type="spellStart"/>
            <w:r w:rsidRPr="00DD09CD">
              <w:rPr>
                <w:sz w:val="28"/>
                <w:szCs w:val="28"/>
                <w:lang w:eastAsia="en-US"/>
              </w:rPr>
              <w:t>тыс</w:t>
            </w:r>
            <w:proofErr w:type="gramStart"/>
            <w:r w:rsidRPr="00DD09CD">
              <w:rPr>
                <w:sz w:val="28"/>
                <w:szCs w:val="28"/>
                <w:lang w:eastAsia="en-US"/>
              </w:rPr>
              <w:t>.р</w:t>
            </w:r>
            <w:proofErr w:type="gramEnd"/>
            <w:r w:rsidRPr="00DD09CD">
              <w:rPr>
                <w:sz w:val="28"/>
                <w:szCs w:val="28"/>
                <w:lang w:eastAsia="en-US"/>
              </w:rPr>
              <w:t>уб</w:t>
            </w:r>
            <w:proofErr w:type="spellEnd"/>
            <w:r w:rsidRPr="00DD09CD">
              <w:rPr>
                <w:sz w:val="28"/>
                <w:szCs w:val="28"/>
                <w:lang w:eastAsia="en-US"/>
              </w:rPr>
              <w:t xml:space="preserve">.  </w:t>
            </w:r>
          </w:p>
        </w:tc>
        <w:tc>
          <w:tcPr>
            <w:tcW w:w="1989"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2000,6тыс</w:t>
            </w:r>
            <w:proofErr w:type="gramStart"/>
            <w:r w:rsidRPr="00DD09CD">
              <w:rPr>
                <w:sz w:val="28"/>
                <w:szCs w:val="28"/>
                <w:lang w:eastAsia="en-US"/>
              </w:rPr>
              <w:t>.р</w:t>
            </w:r>
            <w:proofErr w:type="gramEnd"/>
            <w:r w:rsidRPr="00DD09CD">
              <w:rPr>
                <w:sz w:val="28"/>
                <w:szCs w:val="28"/>
                <w:lang w:eastAsia="en-US"/>
              </w:rPr>
              <w:t xml:space="preserve">уб.  </w:t>
            </w:r>
          </w:p>
        </w:tc>
      </w:tr>
    </w:tbl>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Направлением финансирования муниципальной программы являются прочие расходы.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Информация о расходах на реализацию муниципальной программы за </w:t>
      </w:r>
      <w:r w:rsidRPr="00DD09CD">
        <w:rPr>
          <w:sz w:val="28"/>
          <w:szCs w:val="28"/>
        </w:rPr>
        <w:lastRenderedPageBreak/>
        <w:t xml:space="preserve">счет средств местного бюджета представлена в </w:t>
      </w:r>
      <w:hyperlink r:id="rId16" w:anchor="Par1403" w:history="1">
        <w:r w:rsidRPr="00DD09CD">
          <w:rPr>
            <w:rStyle w:val="a5"/>
            <w:sz w:val="28"/>
            <w:szCs w:val="28"/>
          </w:rPr>
          <w:t>приложении N 2</w:t>
        </w:r>
      </w:hyperlink>
      <w:r w:rsidRPr="00DD09CD">
        <w:rPr>
          <w:sz w:val="28"/>
          <w:szCs w:val="28"/>
        </w:rPr>
        <w:t>.</w:t>
      </w:r>
    </w:p>
    <w:p w:rsidR="004B6B36" w:rsidRPr="00DD09CD" w:rsidRDefault="004B6B36" w:rsidP="004B6B36">
      <w:pPr>
        <w:widowControl w:val="0"/>
        <w:autoSpaceDE w:val="0"/>
        <w:autoSpaceDN w:val="0"/>
        <w:adjustRightInd w:val="0"/>
        <w:jc w:val="center"/>
        <w:outlineLvl w:val="1"/>
        <w:rPr>
          <w:b/>
          <w:sz w:val="28"/>
          <w:szCs w:val="28"/>
        </w:rPr>
      </w:pPr>
      <w:r w:rsidRPr="00DD09CD">
        <w:rPr>
          <w:b/>
          <w:sz w:val="28"/>
          <w:szCs w:val="28"/>
        </w:rPr>
        <w:t>6. Анализ рисков реализации муниципальной программы</w:t>
      </w:r>
    </w:p>
    <w:p w:rsidR="004B6B36" w:rsidRPr="00DD09CD" w:rsidRDefault="004B6B36" w:rsidP="004B6B36">
      <w:pPr>
        <w:widowControl w:val="0"/>
        <w:autoSpaceDE w:val="0"/>
        <w:autoSpaceDN w:val="0"/>
        <w:adjustRightInd w:val="0"/>
        <w:jc w:val="center"/>
        <w:rPr>
          <w:b/>
          <w:sz w:val="28"/>
          <w:szCs w:val="28"/>
        </w:rPr>
      </w:pPr>
      <w:r w:rsidRPr="00DD09CD">
        <w:rPr>
          <w:b/>
          <w:sz w:val="28"/>
          <w:szCs w:val="28"/>
        </w:rPr>
        <w:t>и описание мер управления рисками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В ходе реализации муниципальной программы возможны стандартные риски:</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изменение федерального законодательства.</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Предложения по мерам управления рисками реализации муниципальной программы таковы: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в ходе реализации муниципальной программы возможно внесение корректировок в ее разделы.</w:t>
      </w:r>
    </w:p>
    <w:p w:rsidR="004B6B36" w:rsidRPr="00DD09CD" w:rsidRDefault="004B6B36" w:rsidP="004B6B36">
      <w:pPr>
        <w:widowControl w:val="0"/>
        <w:autoSpaceDE w:val="0"/>
        <w:autoSpaceDN w:val="0"/>
        <w:adjustRightInd w:val="0"/>
        <w:jc w:val="center"/>
        <w:outlineLvl w:val="1"/>
        <w:rPr>
          <w:b/>
          <w:sz w:val="28"/>
          <w:szCs w:val="28"/>
        </w:rPr>
      </w:pPr>
      <w:r w:rsidRPr="00DD09CD">
        <w:rPr>
          <w:b/>
          <w:sz w:val="28"/>
          <w:szCs w:val="28"/>
        </w:rPr>
        <w:t>7. Методика оценки эффективности реализации</w:t>
      </w:r>
    </w:p>
    <w:p w:rsidR="004B6B36" w:rsidRPr="00DD09CD" w:rsidRDefault="004B6B36" w:rsidP="004B6B36">
      <w:pPr>
        <w:widowControl w:val="0"/>
        <w:autoSpaceDE w:val="0"/>
        <w:autoSpaceDN w:val="0"/>
        <w:adjustRightInd w:val="0"/>
        <w:jc w:val="center"/>
        <w:rPr>
          <w:b/>
          <w:sz w:val="28"/>
          <w:szCs w:val="28"/>
        </w:rPr>
      </w:pPr>
      <w:r w:rsidRPr="00DD09CD">
        <w:rPr>
          <w:b/>
          <w:sz w:val="28"/>
          <w:szCs w:val="28"/>
        </w:rPr>
        <w:t>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proofErr w:type="gramStart"/>
      <w:r w:rsidRPr="00DD09CD">
        <w:rPr>
          <w:sz w:val="28"/>
          <w:szCs w:val="28"/>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roofErr w:type="gramEnd"/>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Оценка </w:t>
      </w:r>
      <w:proofErr w:type="gramStart"/>
      <w:r w:rsidRPr="00DD09CD">
        <w:rPr>
          <w:sz w:val="28"/>
          <w:szCs w:val="28"/>
        </w:rPr>
        <w:t>достижения показателей эффективности реализации муниципальной программы</w:t>
      </w:r>
      <w:proofErr w:type="gramEnd"/>
      <w:r w:rsidRPr="00DD09CD">
        <w:rPr>
          <w:sz w:val="28"/>
          <w:szCs w:val="28"/>
        </w:rPr>
        <w:t xml:space="preserve"> осуществляется по формуле:</w:t>
      </w:r>
    </w:p>
    <w:p w:rsidR="004B6B36" w:rsidRPr="00DD09CD" w:rsidRDefault="004B6B36" w:rsidP="004B6B36">
      <w:pPr>
        <w:pStyle w:val="ConsPlusNonformat"/>
        <w:rPr>
          <w:rFonts w:ascii="Times New Roman" w:hAnsi="Times New Roman" w:cs="Times New Roman"/>
          <w:sz w:val="28"/>
          <w:szCs w:val="28"/>
          <w:lang w:val="en-US"/>
        </w:rPr>
      </w:pPr>
      <w:proofErr w:type="gramStart"/>
      <w:r w:rsidRPr="00DD09CD">
        <w:rPr>
          <w:rFonts w:ascii="Times New Roman" w:hAnsi="Times New Roman" w:cs="Times New Roman"/>
          <w:sz w:val="28"/>
          <w:szCs w:val="28"/>
          <w:lang w:val="en-US"/>
        </w:rPr>
        <w:t>n</w:t>
      </w:r>
      <w:proofErr w:type="gramEnd"/>
    </w:p>
    <w:p w:rsidR="004B6B36" w:rsidRPr="00DD09CD" w:rsidRDefault="004B6B36" w:rsidP="004B6B36">
      <w:pPr>
        <w:pStyle w:val="ConsPlusNonformat"/>
        <w:rPr>
          <w:rFonts w:ascii="Times New Roman" w:hAnsi="Times New Roman" w:cs="Times New Roman"/>
          <w:sz w:val="28"/>
          <w:szCs w:val="28"/>
          <w:lang w:val="en-US"/>
        </w:rPr>
      </w:pPr>
      <w:r w:rsidRPr="00DD09CD">
        <w:rPr>
          <w:rFonts w:ascii="Times New Roman" w:hAnsi="Times New Roman" w:cs="Times New Roman"/>
          <w:sz w:val="28"/>
          <w:szCs w:val="28"/>
          <w:lang w:val="en-US"/>
        </w:rPr>
        <w:t xml:space="preserve">                                  SUM </w:t>
      </w:r>
      <w:r w:rsidRPr="00DD09CD">
        <w:rPr>
          <w:rFonts w:ascii="Times New Roman" w:hAnsi="Times New Roman" w:cs="Times New Roman"/>
          <w:sz w:val="28"/>
          <w:szCs w:val="28"/>
        </w:rPr>
        <w:t>П</w:t>
      </w:r>
    </w:p>
    <w:p w:rsidR="004B6B36" w:rsidRPr="00DD09CD" w:rsidRDefault="004B6B36" w:rsidP="004B6B36">
      <w:pPr>
        <w:pStyle w:val="ConsPlusNonformat"/>
        <w:rPr>
          <w:rFonts w:ascii="Times New Roman" w:hAnsi="Times New Roman" w:cs="Times New Roman"/>
          <w:sz w:val="28"/>
          <w:szCs w:val="28"/>
          <w:lang w:val="en-US"/>
        </w:rPr>
      </w:pPr>
      <w:proofErr w:type="spellStart"/>
      <w:r w:rsidRPr="00DD09CD">
        <w:rPr>
          <w:rFonts w:ascii="Times New Roman" w:hAnsi="Times New Roman" w:cs="Times New Roman"/>
          <w:sz w:val="28"/>
          <w:szCs w:val="28"/>
          <w:lang w:val="en-US"/>
        </w:rPr>
        <w:t>i</w:t>
      </w:r>
      <w:proofErr w:type="spellEnd"/>
      <w:r w:rsidRPr="00DD09CD">
        <w:rPr>
          <w:rFonts w:ascii="Times New Roman" w:hAnsi="Times New Roman" w:cs="Times New Roman"/>
          <w:sz w:val="28"/>
          <w:szCs w:val="28"/>
          <w:lang w:val="en-US"/>
        </w:rPr>
        <w:t>=</w:t>
      </w:r>
      <w:proofErr w:type="gramStart"/>
      <w:r w:rsidRPr="00DD09CD">
        <w:rPr>
          <w:rFonts w:ascii="Times New Roman" w:hAnsi="Times New Roman" w:cs="Times New Roman"/>
          <w:sz w:val="28"/>
          <w:szCs w:val="28"/>
          <w:lang w:val="en-US"/>
        </w:rPr>
        <w:t xml:space="preserve">1  </w:t>
      </w:r>
      <w:proofErr w:type="spellStart"/>
      <w:r w:rsidRPr="00DD09CD">
        <w:rPr>
          <w:rFonts w:ascii="Times New Roman" w:hAnsi="Times New Roman" w:cs="Times New Roman"/>
          <w:sz w:val="28"/>
          <w:szCs w:val="28"/>
          <w:lang w:val="en-US"/>
        </w:rPr>
        <w:t>i</w:t>
      </w:r>
      <w:proofErr w:type="spellEnd"/>
      <w:proofErr w:type="gramEnd"/>
    </w:p>
    <w:p w:rsidR="004B6B36" w:rsidRPr="00DD09CD" w:rsidRDefault="004B6B36" w:rsidP="004B6B36">
      <w:pPr>
        <w:pStyle w:val="ConsPlusNonformat"/>
        <w:rPr>
          <w:rFonts w:ascii="Times New Roman" w:hAnsi="Times New Roman" w:cs="Times New Roman"/>
          <w:sz w:val="28"/>
          <w:szCs w:val="28"/>
          <w:lang w:val="en-US"/>
        </w:rPr>
      </w:pPr>
      <w:proofErr w:type="gramStart"/>
      <w:r w:rsidRPr="00DD09CD">
        <w:rPr>
          <w:rFonts w:ascii="Times New Roman" w:hAnsi="Times New Roman" w:cs="Times New Roman"/>
          <w:sz w:val="28"/>
          <w:szCs w:val="28"/>
        </w:rPr>
        <w:t>П</w:t>
      </w:r>
      <w:proofErr w:type="gramEnd"/>
      <w:r w:rsidRPr="00DD09CD">
        <w:rPr>
          <w:rFonts w:ascii="Times New Roman" w:hAnsi="Times New Roman" w:cs="Times New Roman"/>
          <w:sz w:val="28"/>
          <w:szCs w:val="28"/>
          <w:lang w:val="en-US"/>
        </w:rPr>
        <w:t xml:space="preserve">   = --------, </w:t>
      </w:r>
      <w:r w:rsidRPr="00DD09CD">
        <w:rPr>
          <w:rFonts w:ascii="Times New Roman" w:hAnsi="Times New Roman" w:cs="Times New Roman"/>
          <w:sz w:val="28"/>
          <w:szCs w:val="28"/>
        </w:rPr>
        <w:t>где</w:t>
      </w:r>
      <w:r w:rsidRPr="00DD09CD">
        <w:rPr>
          <w:rFonts w:ascii="Times New Roman" w:hAnsi="Times New Roman" w:cs="Times New Roman"/>
          <w:sz w:val="28"/>
          <w:szCs w:val="28"/>
          <w:lang w:val="en-US"/>
        </w:rPr>
        <w:t>:</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эф      n</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w:t>
      </w:r>
      <w:proofErr w:type="gramStart"/>
      <w:r w:rsidRPr="00DD09CD">
        <w:rPr>
          <w:rFonts w:ascii="Times New Roman" w:hAnsi="Times New Roman" w:cs="Times New Roman"/>
          <w:sz w:val="28"/>
          <w:szCs w:val="28"/>
        </w:rPr>
        <w:t>П</w:t>
      </w:r>
      <w:proofErr w:type="gramEnd"/>
      <w:r w:rsidRPr="00DD09CD">
        <w:rPr>
          <w:rFonts w:ascii="Times New Roman" w:hAnsi="Times New Roman" w:cs="Times New Roman"/>
          <w:sz w:val="28"/>
          <w:szCs w:val="28"/>
        </w:rPr>
        <w:t xml:space="preserve">     -   степень   достижения   показателей  эффективности  реализации</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эф</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Муниципальной программы</w:t>
      </w:r>
      <w:proofErr w:type="gramStart"/>
      <w:r w:rsidRPr="00DD09CD">
        <w:rPr>
          <w:rFonts w:ascii="Times New Roman" w:hAnsi="Times New Roman" w:cs="Times New Roman"/>
          <w:sz w:val="28"/>
          <w:szCs w:val="28"/>
        </w:rPr>
        <w:t xml:space="preserve"> (%);</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w:t>
      </w:r>
      <w:proofErr w:type="gramStart"/>
      <w:r w:rsidRPr="00DD09CD">
        <w:rPr>
          <w:rFonts w:ascii="Times New Roman" w:hAnsi="Times New Roman" w:cs="Times New Roman"/>
          <w:sz w:val="28"/>
          <w:szCs w:val="28"/>
        </w:rPr>
        <w:t>П</w:t>
      </w:r>
      <w:proofErr w:type="gramEnd"/>
      <w:r w:rsidRPr="00DD09CD">
        <w:rPr>
          <w:rFonts w:ascii="Times New Roman" w:hAnsi="Times New Roman" w:cs="Times New Roman"/>
          <w:sz w:val="28"/>
          <w:szCs w:val="28"/>
        </w:rPr>
        <w:t xml:space="preserve">   -  степень  достижения  i-</w:t>
      </w:r>
      <w:proofErr w:type="spellStart"/>
      <w:r w:rsidRPr="00DD09CD">
        <w:rPr>
          <w:rFonts w:ascii="Times New Roman" w:hAnsi="Times New Roman" w:cs="Times New Roman"/>
          <w:sz w:val="28"/>
          <w:szCs w:val="28"/>
        </w:rPr>
        <w:t>го</w:t>
      </w:r>
      <w:proofErr w:type="spellEnd"/>
      <w:r w:rsidRPr="00DD09CD">
        <w:rPr>
          <w:rFonts w:ascii="Times New Roman" w:hAnsi="Times New Roman" w:cs="Times New Roman"/>
          <w:sz w:val="28"/>
          <w:szCs w:val="28"/>
        </w:rPr>
        <w:t xml:space="preserve">  показателя  эффективности  реализации</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i</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Муниципальной программы</w:t>
      </w:r>
      <w:proofErr w:type="gramStart"/>
      <w:r w:rsidRPr="00DD09CD">
        <w:rPr>
          <w:rFonts w:ascii="Times New Roman" w:hAnsi="Times New Roman" w:cs="Times New Roman"/>
          <w:sz w:val="28"/>
          <w:szCs w:val="28"/>
        </w:rPr>
        <w:t xml:space="preserve"> (%);</w:t>
      </w:r>
      <w:proofErr w:type="gramEnd"/>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n - количество показателей эффективности реализации 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Степень достижения i-</w:t>
      </w:r>
      <w:proofErr w:type="spellStart"/>
      <w:r w:rsidRPr="00DD09CD">
        <w:rPr>
          <w:sz w:val="28"/>
          <w:szCs w:val="28"/>
        </w:rPr>
        <w:t>го</w:t>
      </w:r>
      <w:proofErr w:type="spellEnd"/>
      <w:r w:rsidRPr="00DD09CD">
        <w:rPr>
          <w:sz w:val="28"/>
          <w:szCs w:val="28"/>
        </w:rPr>
        <w:t xml:space="preserve">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w:t>
      </w:r>
      <w:r w:rsidRPr="00DD09CD">
        <w:rPr>
          <w:sz w:val="28"/>
          <w:szCs w:val="28"/>
        </w:rPr>
        <w:lastRenderedPageBreak/>
        <w:t>муниципальной программы за отчетный период по следующим формулам:</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для показателей, желательной тенденцией развития которых является рост значений:</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П  = </w:t>
      </w:r>
      <w:proofErr w:type="gramStart"/>
      <w:r w:rsidRPr="00DD09CD">
        <w:rPr>
          <w:rFonts w:ascii="Times New Roman" w:hAnsi="Times New Roman" w:cs="Times New Roman"/>
          <w:sz w:val="28"/>
          <w:szCs w:val="28"/>
        </w:rPr>
        <w:t>П</w:t>
      </w:r>
      <w:proofErr w:type="gramEnd"/>
      <w:r w:rsidRPr="00DD09CD">
        <w:rPr>
          <w:rFonts w:ascii="Times New Roman" w:hAnsi="Times New Roman" w:cs="Times New Roman"/>
          <w:sz w:val="28"/>
          <w:szCs w:val="28"/>
        </w:rPr>
        <w:t xml:space="preserve">   / П    x 100%,</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i    </w:t>
      </w:r>
      <w:proofErr w:type="spellStart"/>
      <w:r w:rsidRPr="00DD09CD">
        <w:rPr>
          <w:rFonts w:ascii="Times New Roman" w:hAnsi="Times New Roman" w:cs="Times New Roman"/>
          <w:sz w:val="28"/>
          <w:szCs w:val="28"/>
        </w:rPr>
        <w:t>ф</w:t>
      </w:r>
      <w:proofErr w:type="gramStart"/>
      <w:r w:rsidRPr="00DD09CD">
        <w:rPr>
          <w:rFonts w:ascii="Times New Roman" w:hAnsi="Times New Roman" w:cs="Times New Roman"/>
          <w:sz w:val="28"/>
          <w:szCs w:val="28"/>
        </w:rPr>
        <w:t>i</w:t>
      </w:r>
      <w:proofErr w:type="gramEnd"/>
      <w:r w:rsidRPr="00DD09CD">
        <w:rPr>
          <w:rFonts w:ascii="Times New Roman" w:hAnsi="Times New Roman" w:cs="Times New Roman"/>
          <w:sz w:val="28"/>
          <w:szCs w:val="28"/>
        </w:rPr>
        <w:t>плi</w:t>
      </w:r>
      <w:proofErr w:type="spellEnd"/>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для показателей, желаемой тенденцией развития которых является снижение значений:                       П  = </w:t>
      </w:r>
      <w:proofErr w:type="gramStart"/>
      <w:r w:rsidRPr="00DD09CD">
        <w:rPr>
          <w:sz w:val="28"/>
          <w:szCs w:val="28"/>
        </w:rPr>
        <w:t>П</w:t>
      </w:r>
      <w:proofErr w:type="gramEnd"/>
      <w:r w:rsidRPr="00DD09CD">
        <w:rPr>
          <w:sz w:val="28"/>
          <w:szCs w:val="28"/>
        </w:rPr>
        <w:t xml:space="preserve">    / П   x 100%, где:</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i    </w:t>
      </w:r>
      <w:proofErr w:type="spellStart"/>
      <w:r w:rsidRPr="00DD09CD">
        <w:rPr>
          <w:rFonts w:ascii="Times New Roman" w:hAnsi="Times New Roman" w:cs="Times New Roman"/>
          <w:sz w:val="28"/>
          <w:szCs w:val="28"/>
        </w:rPr>
        <w:t>пл</w:t>
      </w:r>
      <w:proofErr w:type="gramStart"/>
      <w:r w:rsidRPr="00DD09CD">
        <w:rPr>
          <w:rFonts w:ascii="Times New Roman" w:hAnsi="Times New Roman" w:cs="Times New Roman"/>
          <w:sz w:val="28"/>
          <w:szCs w:val="28"/>
        </w:rPr>
        <w:t>i</w:t>
      </w:r>
      <w:proofErr w:type="gramEnd"/>
      <w:r w:rsidRPr="00DD09CD">
        <w:rPr>
          <w:rFonts w:ascii="Times New Roman" w:hAnsi="Times New Roman" w:cs="Times New Roman"/>
          <w:sz w:val="28"/>
          <w:szCs w:val="28"/>
        </w:rPr>
        <w:t>фi</w:t>
      </w:r>
      <w:proofErr w:type="spell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w:t>
      </w:r>
      <w:proofErr w:type="gramStart"/>
      <w:r w:rsidRPr="00DD09CD">
        <w:rPr>
          <w:rFonts w:ascii="Times New Roman" w:hAnsi="Times New Roman" w:cs="Times New Roman"/>
          <w:sz w:val="28"/>
          <w:szCs w:val="28"/>
        </w:rPr>
        <w:t>П</w:t>
      </w:r>
      <w:proofErr w:type="gramEnd"/>
      <w:r w:rsidRPr="00DD09CD">
        <w:rPr>
          <w:rFonts w:ascii="Times New Roman" w:hAnsi="Times New Roman" w:cs="Times New Roman"/>
          <w:sz w:val="28"/>
          <w:szCs w:val="28"/>
        </w:rPr>
        <w:t xml:space="preserve">    -  фактическое  значение  i-</w:t>
      </w:r>
      <w:proofErr w:type="spellStart"/>
      <w:r w:rsidRPr="00DD09CD">
        <w:rPr>
          <w:rFonts w:ascii="Times New Roman" w:hAnsi="Times New Roman" w:cs="Times New Roman"/>
          <w:sz w:val="28"/>
          <w:szCs w:val="28"/>
        </w:rPr>
        <w:t>го</w:t>
      </w:r>
      <w:proofErr w:type="spellEnd"/>
      <w:r w:rsidRPr="00DD09CD">
        <w:rPr>
          <w:rFonts w:ascii="Times New Roman" w:hAnsi="Times New Roman" w:cs="Times New Roman"/>
          <w:sz w:val="28"/>
          <w:szCs w:val="28"/>
        </w:rPr>
        <w:t xml:space="preserve"> показателя эффективности реализации</w:t>
      </w:r>
    </w:p>
    <w:p w:rsidR="004B6B36" w:rsidRPr="00DD09CD" w:rsidRDefault="004B6B36" w:rsidP="004B6B36">
      <w:pPr>
        <w:pStyle w:val="ConsPlusNonformat"/>
        <w:rPr>
          <w:rFonts w:ascii="Times New Roman" w:hAnsi="Times New Roman" w:cs="Times New Roman"/>
          <w:sz w:val="28"/>
          <w:szCs w:val="28"/>
        </w:rPr>
      </w:pPr>
      <w:proofErr w:type="spellStart"/>
      <w:r w:rsidRPr="00DD09CD">
        <w:rPr>
          <w:rFonts w:ascii="Times New Roman" w:hAnsi="Times New Roman" w:cs="Times New Roman"/>
          <w:sz w:val="28"/>
          <w:szCs w:val="28"/>
        </w:rPr>
        <w:t>ф</w:t>
      </w:r>
      <w:proofErr w:type="gramStart"/>
      <w:r w:rsidRPr="00DD09CD">
        <w:rPr>
          <w:rFonts w:ascii="Times New Roman" w:hAnsi="Times New Roman" w:cs="Times New Roman"/>
          <w:sz w:val="28"/>
          <w:szCs w:val="28"/>
        </w:rPr>
        <w:t>i</w:t>
      </w:r>
      <w:proofErr w:type="spellEnd"/>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Муниципальной программы (соответствующих единиц измерения);</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w:t>
      </w:r>
      <w:proofErr w:type="gramStart"/>
      <w:r w:rsidRPr="00DD09CD">
        <w:rPr>
          <w:rFonts w:ascii="Times New Roman" w:hAnsi="Times New Roman" w:cs="Times New Roman"/>
          <w:sz w:val="28"/>
          <w:szCs w:val="28"/>
        </w:rPr>
        <w:t>П</w:t>
      </w:r>
      <w:proofErr w:type="gramEnd"/>
      <w:r w:rsidRPr="00DD09CD">
        <w:rPr>
          <w:rFonts w:ascii="Times New Roman" w:hAnsi="Times New Roman" w:cs="Times New Roman"/>
          <w:sz w:val="28"/>
          <w:szCs w:val="28"/>
        </w:rPr>
        <w:t xml:space="preserve">     -  плановое  значение  i-</w:t>
      </w:r>
      <w:proofErr w:type="spellStart"/>
      <w:r w:rsidRPr="00DD09CD">
        <w:rPr>
          <w:rFonts w:ascii="Times New Roman" w:hAnsi="Times New Roman" w:cs="Times New Roman"/>
          <w:sz w:val="28"/>
          <w:szCs w:val="28"/>
        </w:rPr>
        <w:t>го</w:t>
      </w:r>
      <w:proofErr w:type="spellEnd"/>
      <w:r w:rsidRPr="00DD09CD">
        <w:rPr>
          <w:rFonts w:ascii="Times New Roman" w:hAnsi="Times New Roman" w:cs="Times New Roman"/>
          <w:sz w:val="28"/>
          <w:szCs w:val="28"/>
        </w:rPr>
        <w:t xml:space="preserve">  показателя  эффективности реализации</w:t>
      </w:r>
    </w:p>
    <w:p w:rsidR="004B6B36" w:rsidRPr="00DD09CD" w:rsidRDefault="004B6B36" w:rsidP="004B6B36">
      <w:pPr>
        <w:pStyle w:val="ConsPlusNonformat"/>
        <w:rPr>
          <w:rFonts w:ascii="Times New Roman" w:hAnsi="Times New Roman" w:cs="Times New Roman"/>
          <w:sz w:val="28"/>
          <w:szCs w:val="28"/>
        </w:rPr>
      </w:pPr>
      <w:proofErr w:type="spellStart"/>
      <w:r w:rsidRPr="00DD09CD">
        <w:rPr>
          <w:rFonts w:ascii="Times New Roman" w:hAnsi="Times New Roman" w:cs="Times New Roman"/>
          <w:sz w:val="28"/>
          <w:szCs w:val="28"/>
        </w:rPr>
        <w:t>пл</w:t>
      </w:r>
      <w:proofErr w:type="gramStart"/>
      <w:r w:rsidRPr="00DD09CD">
        <w:rPr>
          <w:rFonts w:ascii="Times New Roman" w:hAnsi="Times New Roman" w:cs="Times New Roman"/>
          <w:sz w:val="28"/>
          <w:szCs w:val="28"/>
        </w:rPr>
        <w:t>i</w:t>
      </w:r>
      <w:proofErr w:type="spellEnd"/>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муниципальной программы (соответствующих единиц измерения).</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У  = Ф  / </w:t>
      </w:r>
      <w:proofErr w:type="gramStart"/>
      <w:r w:rsidRPr="00DD09CD">
        <w:rPr>
          <w:sz w:val="28"/>
          <w:szCs w:val="28"/>
        </w:rPr>
        <w:t>Ф</w:t>
      </w:r>
      <w:proofErr w:type="gramEnd"/>
      <w:r w:rsidRPr="00DD09CD">
        <w:rPr>
          <w:sz w:val="28"/>
          <w:szCs w:val="28"/>
        </w:rPr>
        <w:t xml:space="preserve">   x 100%, где:</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ф    </w:t>
      </w:r>
      <w:proofErr w:type="spellStart"/>
      <w:r w:rsidRPr="00DD09CD">
        <w:rPr>
          <w:rFonts w:ascii="Times New Roman" w:hAnsi="Times New Roman" w:cs="Times New Roman"/>
          <w:sz w:val="28"/>
          <w:szCs w:val="28"/>
        </w:rPr>
        <w:t>фпл</w:t>
      </w:r>
      <w:proofErr w:type="spell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У  - уровень финансирования муниципальной программы в целом</w:t>
      </w:r>
      <w:proofErr w:type="gramStart"/>
      <w:r w:rsidRPr="00DD09CD">
        <w:rPr>
          <w:rFonts w:ascii="Times New Roman" w:hAnsi="Times New Roman" w:cs="Times New Roman"/>
          <w:sz w:val="28"/>
          <w:szCs w:val="28"/>
        </w:rPr>
        <w:t xml:space="preserve"> (%);</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ф</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Ф   -  фактический  объем  финансовых  ресурсов за счет всех источников</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ф</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финансирования,  </w:t>
      </w:r>
      <w:proofErr w:type="gramStart"/>
      <w:r w:rsidRPr="00DD09CD">
        <w:rPr>
          <w:rFonts w:ascii="Times New Roman" w:hAnsi="Times New Roman" w:cs="Times New Roman"/>
          <w:sz w:val="28"/>
          <w:szCs w:val="28"/>
        </w:rPr>
        <w:t>направленный</w:t>
      </w:r>
      <w:proofErr w:type="gramEnd"/>
      <w:r w:rsidRPr="00DD09CD">
        <w:rPr>
          <w:rFonts w:ascii="Times New Roman" w:hAnsi="Times New Roman" w:cs="Times New Roman"/>
          <w:sz w:val="28"/>
          <w:szCs w:val="28"/>
        </w:rPr>
        <w:t xml:space="preserve">  в отчетном периоде на реализацию мероприятий</w:t>
      </w:r>
    </w:p>
    <w:p w:rsidR="004B6B36" w:rsidRPr="00DD09CD" w:rsidRDefault="004B6B36" w:rsidP="004B6B36">
      <w:pPr>
        <w:pStyle w:val="ConsPlusNonformat"/>
        <w:rPr>
          <w:rFonts w:ascii="Times New Roman" w:hAnsi="Times New Roman" w:cs="Times New Roman"/>
          <w:sz w:val="28"/>
          <w:szCs w:val="28"/>
        </w:rPr>
      </w:pPr>
      <w:proofErr w:type="gramStart"/>
      <w:r w:rsidRPr="00DD09CD">
        <w:rPr>
          <w:rFonts w:ascii="Times New Roman" w:hAnsi="Times New Roman" w:cs="Times New Roman"/>
          <w:sz w:val="28"/>
          <w:szCs w:val="28"/>
        </w:rPr>
        <w:t>Муниципальной  программы  (средства областного бюджета - в соответствии с</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законом  Кировской области об областном бюджете на очередной финансовый год</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и плановый период) (тыс. рублей);</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Ф    -  плановый  объем  финансовых  ресурсов  за  счет всех источников</w:t>
      </w:r>
    </w:p>
    <w:p w:rsidR="004B6B36" w:rsidRPr="00DD09CD" w:rsidRDefault="004B6B36" w:rsidP="004B6B36">
      <w:pPr>
        <w:pStyle w:val="ConsPlusNonformat"/>
        <w:rPr>
          <w:rFonts w:ascii="Times New Roman" w:hAnsi="Times New Roman" w:cs="Times New Roman"/>
          <w:sz w:val="28"/>
          <w:szCs w:val="28"/>
        </w:rPr>
      </w:pPr>
      <w:proofErr w:type="spellStart"/>
      <w:proofErr w:type="gramStart"/>
      <w:r w:rsidRPr="00DD09CD">
        <w:rPr>
          <w:rFonts w:ascii="Times New Roman" w:hAnsi="Times New Roman" w:cs="Times New Roman"/>
          <w:sz w:val="28"/>
          <w:szCs w:val="28"/>
        </w:rPr>
        <w:t>пл</w:t>
      </w:r>
      <w:proofErr w:type="spellEnd"/>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финансирования  на  реализацию  мероприятий  Муниципальной  программы  </w:t>
      </w:r>
      <w:proofErr w:type="gramStart"/>
      <w:r w:rsidRPr="00DD09CD">
        <w:rPr>
          <w:rFonts w:ascii="Times New Roman" w:hAnsi="Times New Roman" w:cs="Times New Roman"/>
          <w:sz w:val="28"/>
          <w:szCs w:val="28"/>
        </w:rPr>
        <w:t>на</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соответствующий  отчетный  период, установленный Муниципальной программой</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(тыс. рублей).</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Оценка сравнения фактических сроков реализации мероприятий с </w:t>
      </w:r>
      <w:proofErr w:type="gramStart"/>
      <w:r w:rsidRPr="00DD09CD">
        <w:rPr>
          <w:sz w:val="28"/>
          <w:szCs w:val="28"/>
        </w:rPr>
        <w:t>запланированными</w:t>
      </w:r>
      <w:proofErr w:type="gramEnd"/>
      <w:r w:rsidRPr="00DD09CD">
        <w:rPr>
          <w:sz w:val="28"/>
          <w:szCs w:val="28"/>
        </w:rPr>
        <w:t xml:space="preserve"> осуществляется по формуле:</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У  = К   / </w:t>
      </w:r>
      <w:proofErr w:type="gramStart"/>
      <w:r w:rsidRPr="00DD09CD">
        <w:rPr>
          <w:rFonts w:ascii="Times New Roman" w:hAnsi="Times New Roman" w:cs="Times New Roman"/>
          <w:sz w:val="28"/>
          <w:szCs w:val="28"/>
        </w:rPr>
        <w:t>К</w:t>
      </w:r>
      <w:proofErr w:type="gramEnd"/>
      <w:r w:rsidRPr="00DD09CD">
        <w:rPr>
          <w:rFonts w:ascii="Times New Roman" w:hAnsi="Times New Roman" w:cs="Times New Roman"/>
          <w:sz w:val="28"/>
          <w:szCs w:val="28"/>
        </w:rPr>
        <w:t xml:space="preserve">   x 100%, где:</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w:t>
      </w:r>
      <w:proofErr w:type="gramStart"/>
      <w:r w:rsidRPr="00DD09CD">
        <w:rPr>
          <w:rFonts w:ascii="Times New Roman" w:hAnsi="Times New Roman" w:cs="Times New Roman"/>
          <w:sz w:val="28"/>
          <w:szCs w:val="28"/>
        </w:rPr>
        <w:t>м</w:t>
      </w:r>
      <w:proofErr w:type="gramEnd"/>
      <w:r w:rsidRPr="00DD09CD">
        <w:rPr>
          <w:rFonts w:ascii="Times New Roman" w:hAnsi="Times New Roman" w:cs="Times New Roman"/>
          <w:sz w:val="28"/>
          <w:szCs w:val="28"/>
        </w:rPr>
        <w:t xml:space="preserve">    </w:t>
      </w:r>
      <w:proofErr w:type="spellStart"/>
      <w:r w:rsidRPr="00DD09CD">
        <w:rPr>
          <w:rFonts w:ascii="Times New Roman" w:hAnsi="Times New Roman" w:cs="Times New Roman"/>
          <w:sz w:val="28"/>
          <w:szCs w:val="28"/>
        </w:rPr>
        <w:t>фммп</w:t>
      </w:r>
      <w:proofErr w:type="spell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lastRenderedPageBreak/>
        <w:t>У  - уровень выполнения мероприятий муниципальной программы</w:t>
      </w:r>
      <w:proofErr w:type="gramStart"/>
      <w:r w:rsidRPr="00DD09CD">
        <w:rPr>
          <w:rFonts w:ascii="Times New Roman" w:hAnsi="Times New Roman" w:cs="Times New Roman"/>
          <w:sz w:val="28"/>
          <w:szCs w:val="28"/>
        </w:rPr>
        <w:t xml:space="preserve"> (%);</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м</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w:t>
      </w:r>
      <w:proofErr w:type="gramStart"/>
      <w:r w:rsidRPr="00DD09CD">
        <w:rPr>
          <w:rFonts w:ascii="Times New Roman" w:hAnsi="Times New Roman" w:cs="Times New Roman"/>
          <w:sz w:val="28"/>
          <w:szCs w:val="28"/>
        </w:rPr>
        <w:t>К</w:t>
      </w:r>
      <w:proofErr w:type="gramEnd"/>
      <w:r w:rsidRPr="00DD09CD">
        <w:rPr>
          <w:rFonts w:ascii="Times New Roman" w:hAnsi="Times New Roman" w:cs="Times New Roman"/>
          <w:sz w:val="28"/>
          <w:szCs w:val="28"/>
        </w:rPr>
        <w:t xml:space="preserve">    -  количество мероприятий муниципальной программы, выполненных в</w:t>
      </w:r>
    </w:p>
    <w:p w:rsidR="004B6B36" w:rsidRPr="00DD09CD" w:rsidRDefault="004B6B36" w:rsidP="004B6B36">
      <w:pPr>
        <w:pStyle w:val="ConsPlusNonformat"/>
        <w:rPr>
          <w:rFonts w:ascii="Times New Roman" w:hAnsi="Times New Roman" w:cs="Times New Roman"/>
          <w:sz w:val="28"/>
          <w:szCs w:val="28"/>
        </w:rPr>
      </w:pPr>
      <w:proofErr w:type="spellStart"/>
      <w:r w:rsidRPr="00DD09CD">
        <w:rPr>
          <w:rFonts w:ascii="Times New Roman" w:hAnsi="Times New Roman" w:cs="Times New Roman"/>
          <w:sz w:val="28"/>
          <w:szCs w:val="28"/>
        </w:rPr>
        <w:t>фм</w:t>
      </w:r>
      <w:proofErr w:type="spell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срок  за  отчетный  период  на основе ежегодных отчетов об исполнении плана</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реализации Муниципальной программы (единиц);</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w:t>
      </w:r>
      <w:proofErr w:type="gramStart"/>
      <w:r w:rsidRPr="00DD09CD">
        <w:rPr>
          <w:rFonts w:ascii="Times New Roman" w:hAnsi="Times New Roman" w:cs="Times New Roman"/>
          <w:sz w:val="28"/>
          <w:szCs w:val="28"/>
        </w:rPr>
        <w:t>К</w:t>
      </w:r>
      <w:proofErr w:type="gramEnd"/>
      <w:r w:rsidRPr="00DD09CD">
        <w:rPr>
          <w:rFonts w:ascii="Times New Roman" w:hAnsi="Times New Roman" w:cs="Times New Roman"/>
          <w:sz w:val="28"/>
          <w:szCs w:val="28"/>
        </w:rPr>
        <w:t xml:space="preserve">       -    количество    мероприятий    муниципальной    программы,</w:t>
      </w:r>
    </w:p>
    <w:p w:rsidR="004B6B36" w:rsidRPr="00DD09CD" w:rsidRDefault="004B6B36" w:rsidP="004B6B36">
      <w:pPr>
        <w:pStyle w:val="ConsPlusNonformat"/>
        <w:rPr>
          <w:rFonts w:ascii="Times New Roman" w:hAnsi="Times New Roman" w:cs="Times New Roman"/>
          <w:sz w:val="28"/>
          <w:szCs w:val="28"/>
        </w:rPr>
      </w:pPr>
      <w:proofErr w:type="spellStart"/>
      <w:r w:rsidRPr="00DD09CD">
        <w:rPr>
          <w:rFonts w:ascii="Times New Roman" w:hAnsi="Times New Roman" w:cs="Times New Roman"/>
          <w:sz w:val="28"/>
          <w:szCs w:val="28"/>
        </w:rPr>
        <w:t>мп</w:t>
      </w:r>
      <w:proofErr w:type="spellEnd"/>
    </w:p>
    <w:p w:rsidR="004B6B36" w:rsidRPr="00DD09CD" w:rsidRDefault="004B6B36" w:rsidP="004B6B36">
      <w:pPr>
        <w:pStyle w:val="ConsPlusNonformat"/>
        <w:rPr>
          <w:rFonts w:ascii="Times New Roman" w:hAnsi="Times New Roman" w:cs="Times New Roman"/>
          <w:sz w:val="28"/>
          <w:szCs w:val="28"/>
        </w:rPr>
      </w:pPr>
      <w:proofErr w:type="gramStart"/>
      <w:r w:rsidRPr="00DD09CD">
        <w:rPr>
          <w:rFonts w:ascii="Times New Roman" w:hAnsi="Times New Roman" w:cs="Times New Roman"/>
          <w:sz w:val="28"/>
          <w:szCs w:val="28"/>
        </w:rPr>
        <w:t>запланированных</w:t>
      </w:r>
      <w:proofErr w:type="gramEnd"/>
      <w:r w:rsidRPr="00DD09CD">
        <w:rPr>
          <w:rFonts w:ascii="Times New Roman" w:hAnsi="Times New Roman" w:cs="Times New Roman"/>
          <w:sz w:val="28"/>
          <w:szCs w:val="28"/>
        </w:rPr>
        <w:t xml:space="preserve">   к  выполнению  в  отчетном  периоде  в  плане  реализации</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муниципальной программы (единиц).</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 xml:space="preserve">Оценка эффективности реализации муниципальной программы производится по формуле:                               П   + У  + </w:t>
      </w:r>
      <w:proofErr w:type="gramStart"/>
      <w:r w:rsidRPr="00DD09CD">
        <w:rPr>
          <w:sz w:val="28"/>
          <w:szCs w:val="28"/>
        </w:rPr>
        <w:t>У</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эф    ф    </w:t>
      </w:r>
      <w:proofErr w:type="gramStart"/>
      <w:r w:rsidRPr="00DD09CD">
        <w:rPr>
          <w:rFonts w:ascii="Times New Roman" w:hAnsi="Times New Roman" w:cs="Times New Roman"/>
          <w:sz w:val="28"/>
          <w:szCs w:val="28"/>
        </w:rPr>
        <w:t>м</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Э   = ---------------, где:</w:t>
      </w:r>
    </w:p>
    <w:p w:rsidR="004B6B36" w:rsidRPr="00DD09CD" w:rsidRDefault="004B6B36" w:rsidP="004B6B36">
      <w:pPr>
        <w:pStyle w:val="ConsPlusNonformat"/>
        <w:rPr>
          <w:rFonts w:ascii="Times New Roman" w:hAnsi="Times New Roman" w:cs="Times New Roman"/>
          <w:sz w:val="28"/>
          <w:szCs w:val="28"/>
        </w:rPr>
      </w:pPr>
      <w:proofErr w:type="spellStart"/>
      <w:proofErr w:type="gramStart"/>
      <w:r w:rsidRPr="00DD09CD">
        <w:rPr>
          <w:rFonts w:ascii="Times New Roman" w:hAnsi="Times New Roman" w:cs="Times New Roman"/>
          <w:sz w:val="28"/>
          <w:szCs w:val="28"/>
        </w:rPr>
        <w:t>пр</w:t>
      </w:r>
      <w:proofErr w:type="spellEnd"/>
      <w:proofErr w:type="gramEnd"/>
      <w:r w:rsidRPr="00DD09CD">
        <w:rPr>
          <w:rFonts w:ascii="Times New Roman" w:hAnsi="Times New Roman" w:cs="Times New Roman"/>
          <w:sz w:val="28"/>
          <w:szCs w:val="28"/>
        </w:rPr>
        <w:t xml:space="preserve">          3</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Э   - оценка эффективности реализации муниципальной программы</w:t>
      </w:r>
      <w:proofErr w:type="gramStart"/>
      <w:r w:rsidRPr="00DD09CD">
        <w:rPr>
          <w:rFonts w:ascii="Times New Roman" w:hAnsi="Times New Roman" w:cs="Times New Roman"/>
          <w:sz w:val="28"/>
          <w:szCs w:val="28"/>
        </w:rPr>
        <w:t xml:space="preserve"> (%);</w:t>
      </w:r>
      <w:proofErr w:type="gramEnd"/>
    </w:p>
    <w:p w:rsidR="004B6B36" w:rsidRPr="00DD09CD" w:rsidRDefault="004B6B36" w:rsidP="004B6B36">
      <w:pPr>
        <w:pStyle w:val="ConsPlusNonformat"/>
        <w:rPr>
          <w:rFonts w:ascii="Times New Roman" w:hAnsi="Times New Roman" w:cs="Times New Roman"/>
          <w:sz w:val="28"/>
          <w:szCs w:val="28"/>
        </w:rPr>
      </w:pPr>
      <w:proofErr w:type="spellStart"/>
      <w:proofErr w:type="gramStart"/>
      <w:r w:rsidRPr="00DD09CD">
        <w:rPr>
          <w:rFonts w:ascii="Times New Roman" w:hAnsi="Times New Roman" w:cs="Times New Roman"/>
          <w:sz w:val="28"/>
          <w:szCs w:val="28"/>
        </w:rPr>
        <w:t>пр</w:t>
      </w:r>
      <w:proofErr w:type="spellEnd"/>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w:t>
      </w:r>
      <w:proofErr w:type="gramStart"/>
      <w:r w:rsidRPr="00DD09CD">
        <w:rPr>
          <w:rFonts w:ascii="Times New Roman" w:hAnsi="Times New Roman" w:cs="Times New Roman"/>
          <w:sz w:val="28"/>
          <w:szCs w:val="28"/>
        </w:rPr>
        <w:t>П</w:t>
      </w:r>
      <w:proofErr w:type="gramEnd"/>
      <w:r w:rsidRPr="00DD09CD">
        <w:rPr>
          <w:rFonts w:ascii="Times New Roman" w:hAnsi="Times New Roman" w:cs="Times New Roman"/>
          <w:sz w:val="28"/>
          <w:szCs w:val="28"/>
        </w:rPr>
        <w:t xml:space="preserve">     -   степень   достижения   показателей  эффективности  реализации</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эф</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Муниципальной программы</w:t>
      </w:r>
      <w:proofErr w:type="gramStart"/>
      <w:r w:rsidRPr="00DD09CD">
        <w:rPr>
          <w:rFonts w:ascii="Times New Roman" w:hAnsi="Times New Roman" w:cs="Times New Roman"/>
          <w:sz w:val="28"/>
          <w:szCs w:val="28"/>
        </w:rPr>
        <w:t xml:space="preserve"> (%);</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У  - уровень финансирования Муниципальной программы в целом</w:t>
      </w:r>
      <w:proofErr w:type="gramStart"/>
      <w:r w:rsidRPr="00DD09CD">
        <w:rPr>
          <w:rFonts w:ascii="Times New Roman" w:hAnsi="Times New Roman" w:cs="Times New Roman"/>
          <w:sz w:val="28"/>
          <w:szCs w:val="28"/>
        </w:rPr>
        <w:t xml:space="preserve"> (%);</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ф</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У  - уровень выполнения мероприятий Муниципальной программы</w:t>
      </w:r>
      <w:proofErr w:type="gramStart"/>
      <w:r w:rsidRPr="00DD09CD">
        <w:rPr>
          <w:rFonts w:ascii="Times New Roman" w:hAnsi="Times New Roman" w:cs="Times New Roman"/>
          <w:sz w:val="28"/>
          <w:szCs w:val="28"/>
        </w:rPr>
        <w:t xml:space="preserve"> (%).</w:t>
      </w:r>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м</w:t>
      </w: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В целях оценки эффективности реализации Муниципальной программы устанавливаются следующие критерии:</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если  значение  показателя</w:t>
      </w:r>
      <w:proofErr w:type="gramStart"/>
      <w:r w:rsidRPr="00DD09CD">
        <w:rPr>
          <w:rFonts w:ascii="Times New Roman" w:hAnsi="Times New Roman" w:cs="Times New Roman"/>
          <w:sz w:val="28"/>
          <w:szCs w:val="28"/>
        </w:rPr>
        <w:t xml:space="preserve">  Э</w:t>
      </w:r>
      <w:proofErr w:type="gramEnd"/>
      <w:r w:rsidRPr="00DD09CD">
        <w:rPr>
          <w:rFonts w:ascii="Times New Roman" w:hAnsi="Times New Roman" w:cs="Times New Roman"/>
          <w:sz w:val="28"/>
          <w:szCs w:val="28"/>
        </w:rPr>
        <w:t xml:space="preserve">   от 80% до 100% и выше, то эффективность</w:t>
      </w:r>
    </w:p>
    <w:p w:rsidR="004B6B36" w:rsidRPr="00DD09CD" w:rsidRDefault="004B6B36" w:rsidP="004B6B36">
      <w:pPr>
        <w:pStyle w:val="ConsPlusNonformat"/>
        <w:rPr>
          <w:rFonts w:ascii="Times New Roman" w:hAnsi="Times New Roman" w:cs="Times New Roman"/>
          <w:sz w:val="28"/>
          <w:szCs w:val="28"/>
        </w:rPr>
      </w:pPr>
      <w:proofErr w:type="spellStart"/>
      <w:proofErr w:type="gramStart"/>
      <w:r w:rsidRPr="00DD09CD">
        <w:rPr>
          <w:rFonts w:ascii="Times New Roman" w:hAnsi="Times New Roman" w:cs="Times New Roman"/>
          <w:sz w:val="28"/>
          <w:szCs w:val="28"/>
        </w:rPr>
        <w:t>пр</w:t>
      </w:r>
      <w:proofErr w:type="spellEnd"/>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реализации Муниципальной программы оценивается как </w:t>
      </w:r>
      <w:proofErr w:type="gramStart"/>
      <w:r w:rsidRPr="00DD09CD">
        <w:rPr>
          <w:rFonts w:ascii="Times New Roman" w:hAnsi="Times New Roman" w:cs="Times New Roman"/>
          <w:sz w:val="28"/>
          <w:szCs w:val="28"/>
        </w:rPr>
        <w:t>высокая</w:t>
      </w:r>
      <w:proofErr w:type="gramEnd"/>
      <w:r w:rsidRPr="00DD09CD">
        <w:rPr>
          <w:rFonts w:ascii="Times New Roman" w:hAnsi="Times New Roman" w:cs="Times New Roman"/>
          <w:sz w:val="28"/>
          <w:szCs w:val="28"/>
        </w:rPr>
        <w:t>;</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    если   значение   показателя</w:t>
      </w:r>
      <w:proofErr w:type="gramStart"/>
      <w:r w:rsidRPr="00DD09CD">
        <w:rPr>
          <w:rFonts w:ascii="Times New Roman" w:hAnsi="Times New Roman" w:cs="Times New Roman"/>
          <w:sz w:val="28"/>
          <w:szCs w:val="28"/>
        </w:rPr>
        <w:t xml:space="preserve">   Э</w:t>
      </w:r>
      <w:proofErr w:type="gramEnd"/>
      <w:r w:rsidRPr="00DD09CD">
        <w:rPr>
          <w:rFonts w:ascii="Times New Roman" w:hAnsi="Times New Roman" w:cs="Times New Roman"/>
          <w:sz w:val="28"/>
          <w:szCs w:val="28"/>
        </w:rPr>
        <w:t xml:space="preserve">    от  70%  до  80%,  то эффективность</w:t>
      </w:r>
    </w:p>
    <w:p w:rsidR="004B6B36" w:rsidRPr="00DD09CD" w:rsidRDefault="004B6B36" w:rsidP="004B6B36">
      <w:pPr>
        <w:pStyle w:val="ConsPlusNonformat"/>
        <w:rPr>
          <w:rFonts w:ascii="Times New Roman" w:hAnsi="Times New Roman" w:cs="Times New Roman"/>
          <w:sz w:val="28"/>
          <w:szCs w:val="28"/>
        </w:rPr>
      </w:pPr>
      <w:proofErr w:type="spellStart"/>
      <w:proofErr w:type="gramStart"/>
      <w:r w:rsidRPr="00DD09CD">
        <w:rPr>
          <w:rFonts w:ascii="Times New Roman" w:hAnsi="Times New Roman" w:cs="Times New Roman"/>
          <w:sz w:val="28"/>
          <w:szCs w:val="28"/>
        </w:rPr>
        <w:t>пр</w:t>
      </w:r>
      <w:proofErr w:type="spellEnd"/>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реализации Муниципальной программы оценивается как </w:t>
      </w:r>
      <w:proofErr w:type="gramStart"/>
      <w:r w:rsidRPr="00DD09CD">
        <w:rPr>
          <w:rFonts w:ascii="Times New Roman" w:hAnsi="Times New Roman" w:cs="Times New Roman"/>
          <w:sz w:val="28"/>
          <w:szCs w:val="28"/>
        </w:rPr>
        <w:t>средняя</w:t>
      </w:r>
      <w:proofErr w:type="gramEnd"/>
      <w:r w:rsidRPr="00DD09CD">
        <w:rPr>
          <w:rFonts w:ascii="Times New Roman" w:hAnsi="Times New Roman" w:cs="Times New Roman"/>
          <w:sz w:val="28"/>
          <w:szCs w:val="28"/>
        </w:rPr>
        <w:t>;</w:t>
      </w:r>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если  значение  показателя</w:t>
      </w:r>
      <w:proofErr w:type="gramStart"/>
      <w:r w:rsidRPr="00DD09CD">
        <w:rPr>
          <w:rFonts w:ascii="Times New Roman" w:hAnsi="Times New Roman" w:cs="Times New Roman"/>
          <w:sz w:val="28"/>
          <w:szCs w:val="28"/>
        </w:rPr>
        <w:t xml:space="preserve">  Э</w:t>
      </w:r>
      <w:proofErr w:type="gramEnd"/>
      <w:r w:rsidRPr="00DD09CD">
        <w:rPr>
          <w:rFonts w:ascii="Times New Roman" w:hAnsi="Times New Roman" w:cs="Times New Roman"/>
          <w:sz w:val="28"/>
          <w:szCs w:val="28"/>
        </w:rPr>
        <w:t xml:space="preserve">    ниже  70%, то эффективность реализации</w:t>
      </w:r>
    </w:p>
    <w:p w:rsidR="004B6B36" w:rsidRPr="00DD09CD" w:rsidRDefault="004B6B36" w:rsidP="004B6B36">
      <w:pPr>
        <w:pStyle w:val="ConsPlusNonformat"/>
        <w:rPr>
          <w:rFonts w:ascii="Times New Roman" w:hAnsi="Times New Roman" w:cs="Times New Roman"/>
          <w:sz w:val="28"/>
          <w:szCs w:val="28"/>
        </w:rPr>
      </w:pPr>
      <w:proofErr w:type="spellStart"/>
      <w:proofErr w:type="gramStart"/>
      <w:r w:rsidRPr="00DD09CD">
        <w:rPr>
          <w:rFonts w:ascii="Times New Roman" w:hAnsi="Times New Roman" w:cs="Times New Roman"/>
          <w:sz w:val="28"/>
          <w:szCs w:val="28"/>
        </w:rPr>
        <w:t>пр</w:t>
      </w:r>
      <w:proofErr w:type="spellEnd"/>
      <w:proofErr w:type="gramEnd"/>
    </w:p>
    <w:p w:rsidR="004B6B36" w:rsidRPr="00DD09CD" w:rsidRDefault="004B6B36" w:rsidP="004B6B36">
      <w:pPr>
        <w:pStyle w:val="ConsPlusNonformat"/>
        <w:rPr>
          <w:rFonts w:ascii="Times New Roman" w:hAnsi="Times New Roman" w:cs="Times New Roman"/>
          <w:sz w:val="28"/>
          <w:szCs w:val="28"/>
        </w:rPr>
      </w:pPr>
      <w:r w:rsidRPr="00DD09CD">
        <w:rPr>
          <w:rFonts w:ascii="Times New Roman" w:hAnsi="Times New Roman" w:cs="Times New Roman"/>
          <w:sz w:val="28"/>
          <w:szCs w:val="28"/>
        </w:rPr>
        <w:t xml:space="preserve">Муниципальной программы оценивается как </w:t>
      </w:r>
      <w:proofErr w:type="gramStart"/>
      <w:r w:rsidRPr="00DD09CD">
        <w:rPr>
          <w:rFonts w:ascii="Times New Roman" w:hAnsi="Times New Roman" w:cs="Times New Roman"/>
          <w:sz w:val="28"/>
          <w:szCs w:val="28"/>
        </w:rPr>
        <w:t>низкая</w:t>
      </w:r>
      <w:proofErr w:type="gramEnd"/>
      <w:r w:rsidRPr="00DD09CD">
        <w:rPr>
          <w:rFonts w:ascii="Times New Roman" w:hAnsi="Times New Roman" w:cs="Times New Roman"/>
          <w:sz w:val="28"/>
          <w:szCs w:val="28"/>
        </w:rPr>
        <w:t>.</w:t>
      </w:r>
    </w:p>
    <w:p w:rsidR="004B6B36" w:rsidRPr="00DD09CD" w:rsidRDefault="004B6B36" w:rsidP="004B6B36">
      <w:pPr>
        <w:pStyle w:val="ConsPlusNonformat"/>
        <w:rPr>
          <w:rFonts w:ascii="Times New Roman" w:hAnsi="Times New Roman" w:cs="Times New Roman"/>
          <w:sz w:val="28"/>
          <w:szCs w:val="28"/>
        </w:rPr>
      </w:pPr>
    </w:p>
    <w:p w:rsidR="004B6B36" w:rsidRPr="00DD09CD" w:rsidRDefault="004B6B36" w:rsidP="004B6B36">
      <w:pPr>
        <w:widowControl w:val="0"/>
        <w:autoSpaceDE w:val="0"/>
        <w:autoSpaceDN w:val="0"/>
        <w:adjustRightInd w:val="0"/>
        <w:ind w:firstLine="540"/>
        <w:jc w:val="both"/>
        <w:rPr>
          <w:sz w:val="28"/>
          <w:szCs w:val="28"/>
        </w:rPr>
      </w:pPr>
      <w:r w:rsidRPr="00DD09CD">
        <w:rPr>
          <w:sz w:val="28"/>
          <w:szCs w:val="28"/>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4B6B36" w:rsidRPr="00DD09CD" w:rsidRDefault="004B6B36" w:rsidP="004B6B36">
      <w:pPr>
        <w:widowControl w:val="0"/>
        <w:autoSpaceDE w:val="0"/>
        <w:autoSpaceDN w:val="0"/>
        <w:adjustRightInd w:val="0"/>
        <w:jc w:val="right"/>
        <w:outlineLvl w:val="1"/>
        <w:rPr>
          <w:sz w:val="28"/>
          <w:szCs w:val="28"/>
        </w:rPr>
      </w:pPr>
      <w:r w:rsidRPr="00DD09CD">
        <w:rPr>
          <w:sz w:val="28"/>
          <w:szCs w:val="28"/>
        </w:rPr>
        <w:t>Приложение N 1</w:t>
      </w:r>
    </w:p>
    <w:p w:rsidR="004B6B36" w:rsidRPr="00DD09CD" w:rsidRDefault="004B6B36" w:rsidP="004B6B36">
      <w:pPr>
        <w:widowControl w:val="0"/>
        <w:autoSpaceDE w:val="0"/>
        <w:autoSpaceDN w:val="0"/>
        <w:adjustRightInd w:val="0"/>
        <w:jc w:val="right"/>
        <w:rPr>
          <w:sz w:val="28"/>
          <w:szCs w:val="28"/>
        </w:rPr>
      </w:pPr>
      <w:r w:rsidRPr="00DD09CD">
        <w:rPr>
          <w:sz w:val="28"/>
          <w:szCs w:val="28"/>
        </w:rPr>
        <w:t>к муниципальной программе</w:t>
      </w:r>
    </w:p>
    <w:p w:rsidR="004B6B36" w:rsidRPr="00DD09CD" w:rsidRDefault="004B6B36" w:rsidP="004B6B36">
      <w:pPr>
        <w:widowControl w:val="0"/>
        <w:autoSpaceDE w:val="0"/>
        <w:autoSpaceDN w:val="0"/>
        <w:adjustRightInd w:val="0"/>
        <w:jc w:val="center"/>
        <w:rPr>
          <w:b/>
          <w:bCs/>
          <w:sz w:val="28"/>
          <w:szCs w:val="28"/>
        </w:rPr>
      </w:pPr>
      <w:bookmarkStart w:id="2" w:name="Par848"/>
      <w:bookmarkEnd w:id="2"/>
      <w:r w:rsidRPr="00DD09CD">
        <w:rPr>
          <w:b/>
          <w:bCs/>
          <w:sz w:val="28"/>
          <w:szCs w:val="28"/>
        </w:rPr>
        <w:t>СВЕДЕНИЯ</w:t>
      </w:r>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lastRenderedPageBreak/>
        <w:t>О ЦЕЛЕВЫХ ПОКАЗАТЕЛЯХ ЭФФЕКТИВНОСТИ</w:t>
      </w:r>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t>РЕАЛИЗАЦИИ МУНИЦИПАЛЬНОЙ ПРОГРАММЫ</w:t>
      </w:r>
    </w:p>
    <w:p w:rsidR="004B6B36" w:rsidRPr="00DD09CD" w:rsidRDefault="004B6B36" w:rsidP="004B6B36">
      <w:pPr>
        <w:widowControl w:val="0"/>
        <w:autoSpaceDE w:val="0"/>
        <w:autoSpaceDN w:val="0"/>
        <w:adjustRightInd w:val="0"/>
        <w:ind w:firstLine="540"/>
        <w:jc w:val="both"/>
        <w:rPr>
          <w:sz w:val="28"/>
          <w:szCs w:val="28"/>
        </w:rPr>
      </w:pPr>
    </w:p>
    <w:tbl>
      <w:tblPr>
        <w:tblW w:w="9585" w:type="dxa"/>
        <w:tblInd w:w="75" w:type="dxa"/>
        <w:tblLayout w:type="fixed"/>
        <w:tblCellMar>
          <w:left w:w="75" w:type="dxa"/>
          <w:right w:w="75" w:type="dxa"/>
        </w:tblCellMar>
        <w:tblLook w:val="04A0" w:firstRow="1" w:lastRow="0" w:firstColumn="1" w:lastColumn="0" w:noHBand="0" w:noVBand="1"/>
      </w:tblPr>
      <w:tblGrid>
        <w:gridCol w:w="637"/>
        <w:gridCol w:w="3324"/>
        <w:gridCol w:w="1260"/>
        <w:gridCol w:w="540"/>
        <w:gridCol w:w="1080"/>
        <w:gridCol w:w="900"/>
        <w:gridCol w:w="900"/>
        <w:gridCol w:w="944"/>
      </w:tblGrid>
      <w:tr w:rsidR="004B6B36" w:rsidRPr="00DD09CD" w:rsidTr="004B6B36">
        <w:trPr>
          <w:trHeight w:val="360"/>
        </w:trPr>
        <w:tc>
          <w:tcPr>
            <w:tcW w:w="636" w:type="dxa"/>
            <w:vMerge w:val="restart"/>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N  </w:t>
            </w:r>
            <w:r w:rsidRPr="00DD09CD">
              <w:rPr>
                <w:sz w:val="28"/>
                <w:szCs w:val="28"/>
                <w:lang w:eastAsia="en-US"/>
              </w:rPr>
              <w:br/>
            </w:r>
            <w:proofErr w:type="gramStart"/>
            <w:r w:rsidRPr="00DD09CD">
              <w:rPr>
                <w:sz w:val="28"/>
                <w:szCs w:val="28"/>
                <w:lang w:eastAsia="en-US"/>
              </w:rPr>
              <w:t>п</w:t>
            </w:r>
            <w:proofErr w:type="gramEnd"/>
            <w:r w:rsidRPr="00DD09CD">
              <w:rPr>
                <w:sz w:val="28"/>
                <w:szCs w:val="28"/>
                <w:lang w:eastAsia="en-US"/>
              </w:rPr>
              <w:t xml:space="preserve">/п </w:t>
            </w:r>
          </w:p>
        </w:tc>
        <w:tc>
          <w:tcPr>
            <w:tcW w:w="3324" w:type="dxa"/>
            <w:vMerge w:val="restart"/>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Наименование     </w:t>
            </w:r>
            <w:r w:rsidRPr="00DD09CD">
              <w:rPr>
                <w:sz w:val="28"/>
                <w:szCs w:val="28"/>
                <w:lang w:eastAsia="en-US"/>
              </w:rPr>
              <w:br/>
              <w:t xml:space="preserve">подпрограммы,   </w:t>
            </w:r>
            <w:r w:rsidRPr="00DD09CD">
              <w:rPr>
                <w:sz w:val="28"/>
                <w:szCs w:val="28"/>
                <w:lang w:eastAsia="en-US"/>
              </w:rPr>
              <w:br/>
              <w:t xml:space="preserve">      отдельного      </w:t>
            </w:r>
            <w:r w:rsidRPr="00DD09CD">
              <w:rPr>
                <w:sz w:val="28"/>
                <w:szCs w:val="28"/>
                <w:lang w:eastAsia="en-US"/>
              </w:rPr>
              <w:br/>
              <w:t xml:space="preserve">     мероприятия,     </w:t>
            </w:r>
            <w:r w:rsidRPr="00DD09CD">
              <w:rPr>
                <w:sz w:val="28"/>
                <w:szCs w:val="28"/>
                <w:lang w:eastAsia="en-US"/>
              </w:rPr>
              <w:br/>
              <w:t xml:space="preserve">      показателя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Единица </w:t>
            </w:r>
            <w:r w:rsidRPr="00DD09CD">
              <w:rPr>
                <w:sz w:val="28"/>
                <w:szCs w:val="28"/>
                <w:lang w:eastAsia="en-US"/>
              </w:rPr>
              <w:br/>
              <w:t>измерения</w:t>
            </w:r>
          </w:p>
        </w:tc>
        <w:tc>
          <w:tcPr>
            <w:tcW w:w="4364" w:type="dxa"/>
            <w:gridSpan w:val="5"/>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jc w:val="center"/>
              <w:rPr>
                <w:sz w:val="28"/>
                <w:szCs w:val="28"/>
                <w:lang w:eastAsia="en-US"/>
              </w:rPr>
            </w:pPr>
            <w:r w:rsidRPr="00DD09CD">
              <w:rPr>
                <w:sz w:val="28"/>
                <w:szCs w:val="28"/>
                <w:lang w:eastAsia="en-US"/>
              </w:rPr>
              <w:t>Значение показателей эффективности</w:t>
            </w:r>
          </w:p>
        </w:tc>
      </w:tr>
      <w:tr w:rsidR="004B6B36" w:rsidRPr="00DD09CD" w:rsidTr="004B6B36">
        <w:trPr>
          <w:trHeight w:val="720"/>
        </w:trPr>
        <w:tc>
          <w:tcPr>
            <w:tcW w:w="636" w:type="dxa"/>
            <w:vMerge/>
            <w:tcBorders>
              <w:top w:val="single" w:sz="4" w:space="0" w:color="auto"/>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2019</w:t>
            </w:r>
            <w:r w:rsidRPr="00DD09CD">
              <w:rPr>
                <w:sz w:val="28"/>
                <w:szCs w:val="28"/>
                <w:lang w:eastAsia="en-US"/>
              </w:rPr>
              <w:br/>
              <w:t xml:space="preserve">год  </w:t>
            </w:r>
            <w:r w:rsidRPr="00DD09CD">
              <w:rPr>
                <w:sz w:val="28"/>
                <w:szCs w:val="28"/>
                <w:lang w:eastAsia="en-US"/>
              </w:rPr>
              <w:br/>
              <w:t>(отчет)</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2020</w:t>
            </w:r>
            <w:r w:rsidRPr="00DD09CD">
              <w:rPr>
                <w:sz w:val="28"/>
                <w:szCs w:val="28"/>
                <w:lang w:eastAsia="en-US"/>
              </w:rPr>
              <w:br/>
              <w:t>год</w:t>
            </w:r>
            <w:r w:rsidRPr="00DD09CD">
              <w:rPr>
                <w:sz w:val="28"/>
                <w:szCs w:val="28"/>
                <w:lang w:eastAsia="en-US"/>
              </w:rPr>
              <w:br/>
              <w:t>(оценка)</w:t>
            </w:r>
            <w:r w:rsidRPr="00DD09CD">
              <w:rPr>
                <w:sz w:val="28"/>
                <w:szCs w:val="28"/>
                <w:lang w:eastAsia="en-US"/>
              </w:rPr>
              <w:br/>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2021</w:t>
            </w:r>
            <w:r w:rsidRPr="00DD09CD">
              <w:rPr>
                <w:sz w:val="28"/>
                <w:szCs w:val="28"/>
                <w:lang w:eastAsia="en-US"/>
              </w:rPr>
              <w:br/>
              <w:t xml:space="preserve">год  </w:t>
            </w:r>
            <w:r w:rsidRPr="00DD09CD">
              <w:rPr>
                <w:sz w:val="28"/>
                <w:szCs w:val="28"/>
                <w:lang w:eastAsia="en-US"/>
              </w:rPr>
              <w:br/>
              <w:t>(план)</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2022</w:t>
            </w:r>
            <w:r w:rsidRPr="00DD09CD">
              <w:rPr>
                <w:sz w:val="28"/>
                <w:szCs w:val="28"/>
                <w:lang w:eastAsia="en-US"/>
              </w:rPr>
              <w:br/>
              <w:t xml:space="preserve">год  </w:t>
            </w:r>
            <w:r w:rsidRPr="00DD09CD">
              <w:rPr>
                <w:sz w:val="28"/>
                <w:szCs w:val="28"/>
                <w:lang w:eastAsia="en-US"/>
              </w:rPr>
              <w:br/>
              <w:t>(план)</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2023</w:t>
            </w:r>
            <w:r w:rsidRPr="00DD09CD">
              <w:rPr>
                <w:sz w:val="28"/>
                <w:szCs w:val="28"/>
                <w:lang w:eastAsia="en-US"/>
              </w:rPr>
              <w:br/>
              <w:t xml:space="preserve">год  </w:t>
            </w:r>
            <w:r w:rsidRPr="00DD09CD">
              <w:rPr>
                <w:sz w:val="28"/>
                <w:szCs w:val="28"/>
                <w:lang w:eastAsia="en-US"/>
              </w:rPr>
              <w:br/>
              <w:t>(план)</w:t>
            </w:r>
          </w:p>
        </w:tc>
      </w:tr>
      <w:tr w:rsidR="004B6B36" w:rsidRPr="00DD09CD" w:rsidTr="004B6B36">
        <w:trPr>
          <w:trHeight w:val="3128"/>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  </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Количество нормативных</w:t>
            </w:r>
            <w:r w:rsidRPr="00DD09CD">
              <w:rPr>
                <w:sz w:val="28"/>
                <w:szCs w:val="28"/>
                <w:lang w:eastAsia="en-US"/>
              </w:rPr>
              <w:br/>
              <w:t>правовых актов ОМСУ поселения,</w:t>
            </w:r>
            <w:r w:rsidRPr="00DD09CD">
              <w:rPr>
                <w:sz w:val="28"/>
                <w:szCs w:val="28"/>
                <w:lang w:eastAsia="en-US"/>
              </w:rPr>
              <w:br/>
              <w:t>противоречащих</w:t>
            </w:r>
            <w:r w:rsidRPr="00DD09CD">
              <w:rPr>
                <w:sz w:val="28"/>
                <w:szCs w:val="28"/>
                <w:lang w:eastAsia="en-US"/>
              </w:rPr>
              <w:br/>
              <w:t xml:space="preserve">законодательству      </w:t>
            </w:r>
            <w:r w:rsidRPr="00DD09CD">
              <w:rPr>
                <w:sz w:val="28"/>
                <w:szCs w:val="28"/>
                <w:lang w:eastAsia="en-US"/>
              </w:rPr>
              <w:br/>
              <w:t>Российской Федерации</w:t>
            </w:r>
            <w:r w:rsidRPr="00DD09CD">
              <w:rPr>
                <w:sz w:val="28"/>
                <w:szCs w:val="28"/>
                <w:lang w:eastAsia="en-US"/>
              </w:rPr>
              <w:br/>
              <w:t>по решению суда и не</w:t>
            </w:r>
            <w:r w:rsidRPr="00DD09CD">
              <w:rPr>
                <w:sz w:val="28"/>
                <w:szCs w:val="28"/>
                <w:lang w:eastAsia="en-US"/>
              </w:rPr>
              <w:br/>
              <w:t>приведенных в</w:t>
            </w:r>
            <w:r w:rsidRPr="00DD09CD">
              <w:rPr>
                <w:sz w:val="28"/>
                <w:szCs w:val="28"/>
                <w:lang w:eastAsia="en-US"/>
              </w:rPr>
              <w:br/>
              <w:t>соответствие в течение</w:t>
            </w:r>
            <w:r w:rsidRPr="00DD09CD">
              <w:rPr>
                <w:sz w:val="28"/>
                <w:szCs w:val="28"/>
                <w:lang w:eastAsia="en-US"/>
              </w:rPr>
              <w:br/>
              <w:t xml:space="preserve">установленного        </w:t>
            </w:r>
            <w:r w:rsidRPr="00DD09CD">
              <w:rPr>
                <w:sz w:val="28"/>
                <w:szCs w:val="28"/>
                <w:lang w:eastAsia="en-US"/>
              </w:rPr>
              <w:br/>
              <w:t xml:space="preserve">федеральным           </w:t>
            </w:r>
            <w:r w:rsidRPr="00DD09CD">
              <w:rPr>
                <w:sz w:val="28"/>
                <w:szCs w:val="28"/>
                <w:lang w:eastAsia="en-US"/>
              </w:rPr>
              <w:br/>
              <w:t xml:space="preserve">законодательством     </w:t>
            </w:r>
            <w:r w:rsidRPr="00DD09CD">
              <w:rPr>
                <w:sz w:val="28"/>
                <w:szCs w:val="28"/>
                <w:lang w:eastAsia="en-US"/>
              </w:rPr>
              <w:br/>
              <w:t>срока со дня</w:t>
            </w:r>
            <w:r w:rsidRPr="00DD09CD">
              <w:rPr>
                <w:sz w:val="28"/>
                <w:szCs w:val="28"/>
                <w:lang w:eastAsia="en-US"/>
              </w:rPr>
              <w:br/>
              <w:t>вступления решения</w:t>
            </w:r>
            <w:r w:rsidRPr="00DD09CD">
              <w:rPr>
                <w:sz w:val="28"/>
                <w:szCs w:val="28"/>
                <w:lang w:eastAsia="en-US"/>
              </w:rPr>
              <w:br/>
              <w:t xml:space="preserve">суда в законную силу  </w:t>
            </w:r>
          </w:p>
        </w:tc>
        <w:tc>
          <w:tcPr>
            <w:tcW w:w="12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единиц   </w:t>
            </w: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r>
      <w:tr w:rsidR="004B6B36" w:rsidRPr="00DD09CD" w:rsidTr="004B6B36">
        <w:trPr>
          <w:trHeight w:val="1260"/>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2.  </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Количество обращений</w:t>
            </w:r>
            <w:r w:rsidRPr="00DD09CD">
              <w:rPr>
                <w:sz w:val="28"/>
                <w:szCs w:val="28"/>
                <w:lang w:eastAsia="en-US"/>
              </w:rPr>
              <w:br/>
              <w:t>граждан в ОМСУ поселения, рассмотренных</w:t>
            </w:r>
            <w:r w:rsidRPr="00DD09CD">
              <w:rPr>
                <w:sz w:val="28"/>
                <w:szCs w:val="28"/>
                <w:lang w:eastAsia="en-US"/>
              </w:rPr>
              <w:br/>
              <w:t>с  нарушением  сроков,</w:t>
            </w:r>
            <w:r w:rsidRPr="00DD09CD">
              <w:rPr>
                <w:sz w:val="28"/>
                <w:szCs w:val="28"/>
                <w:lang w:eastAsia="en-US"/>
              </w:rPr>
              <w:br/>
              <w:t xml:space="preserve">установленных         </w:t>
            </w:r>
            <w:r w:rsidRPr="00DD09CD">
              <w:rPr>
                <w:sz w:val="28"/>
                <w:szCs w:val="28"/>
                <w:lang w:eastAsia="en-US"/>
              </w:rPr>
              <w:br/>
              <w:t xml:space="preserve">законодательством     </w:t>
            </w:r>
          </w:p>
        </w:tc>
        <w:tc>
          <w:tcPr>
            <w:tcW w:w="12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единиц   </w:t>
            </w: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r>
      <w:tr w:rsidR="004B6B36" w:rsidRPr="00DD09CD" w:rsidTr="004B6B36">
        <w:trPr>
          <w:trHeight w:val="273"/>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3.  </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Отдельное  мероприятие</w:t>
            </w:r>
            <w:r w:rsidRPr="00DD09CD">
              <w:rPr>
                <w:sz w:val="28"/>
                <w:szCs w:val="28"/>
                <w:lang w:eastAsia="en-US"/>
              </w:rPr>
              <w:br/>
              <w:t xml:space="preserve">"Развитие             </w:t>
            </w:r>
            <w:r w:rsidRPr="00DD09CD">
              <w:rPr>
                <w:sz w:val="28"/>
                <w:szCs w:val="28"/>
                <w:lang w:eastAsia="en-US"/>
              </w:rPr>
              <w:br/>
              <w:t xml:space="preserve">муниципальной       </w:t>
            </w:r>
            <w:r w:rsidRPr="00DD09CD">
              <w:rPr>
                <w:sz w:val="28"/>
                <w:szCs w:val="28"/>
                <w:lang w:eastAsia="en-US"/>
              </w:rPr>
              <w:br/>
              <w:t>службы  и</w:t>
            </w:r>
            <w:r w:rsidRPr="00DD09CD">
              <w:rPr>
                <w:sz w:val="28"/>
                <w:szCs w:val="28"/>
                <w:lang w:eastAsia="en-US"/>
              </w:rPr>
              <w:br/>
              <w:t xml:space="preserve">совершенствование     </w:t>
            </w:r>
            <w:r w:rsidRPr="00DD09CD">
              <w:rPr>
                <w:sz w:val="28"/>
                <w:szCs w:val="28"/>
                <w:lang w:eastAsia="en-US"/>
              </w:rPr>
              <w:br/>
              <w:t xml:space="preserve">муниципальной       </w:t>
            </w:r>
            <w:r w:rsidRPr="00DD09CD">
              <w:rPr>
                <w:sz w:val="28"/>
                <w:szCs w:val="28"/>
                <w:lang w:eastAsia="en-US"/>
              </w:rPr>
              <w:br/>
              <w:t>кадровой  политики   в</w:t>
            </w:r>
            <w:r w:rsidRPr="00DD09CD">
              <w:rPr>
                <w:sz w:val="28"/>
                <w:szCs w:val="28"/>
                <w:lang w:eastAsia="en-US"/>
              </w:rPr>
              <w:br/>
            </w:r>
            <w:r w:rsidRPr="00DD09CD">
              <w:rPr>
                <w:sz w:val="28"/>
                <w:szCs w:val="28"/>
                <w:lang w:eastAsia="en-US"/>
              </w:rPr>
              <w:lastRenderedPageBreak/>
              <w:t xml:space="preserve">Кировской области"    </w:t>
            </w:r>
          </w:p>
        </w:tc>
        <w:tc>
          <w:tcPr>
            <w:tcW w:w="126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54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108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90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90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944"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r>
      <w:tr w:rsidR="004B6B36" w:rsidRPr="00DD09CD" w:rsidTr="004B6B36">
        <w:trPr>
          <w:trHeight w:val="1260"/>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lastRenderedPageBreak/>
              <w:t>3.1.</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Доля       муниципальных</w:t>
            </w:r>
            <w:r w:rsidRPr="00DD09CD">
              <w:rPr>
                <w:sz w:val="28"/>
                <w:szCs w:val="28"/>
                <w:lang w:eastAsia="en-US"/>
              </w:rPr>
              <w:br/>
              <w:t>служащих,  должностные</w:t>
            </w:r>
            <w:r w:rsidRPr="00DD09CD">
              <w:rPr>
                <w:sz w:val="28"/>
                <w:szCs w:val="28"/>
                <w:lang w:eastAsia="en-US"/>
              </w:rPr>
              <w:br/>
              <w:t>регламенты     которых</w:t>
            </w:r>
            <w:r w:rsidRPr="00DD09CD">
              <w:rPr>
                <w:sz w:val="28"/>
                <w:szCs w:val="28"/>
                <w:lang w:eastAsia="en-US"/>
              </w:rPr>
              <w:br/>
              <w:t>содержат      перечень</w:t>
            </w:r>
            <w:r w:rsidRPr="00DD09CD">
              <w:rPr>
                <w:sz w:val="28"/>
                <w:szCs w:val="28"/>
                <w:lang w:eastAsia="en-US"/>
              </w:rPr>
              <w:br/>
              <w:t>функций             по</w:t>
            </w:r>
            <w:r w:rsidRPr="00DD09CD">
              <w:rPr>
                <w:sz w:val="28"/>
                <w:szCs w:val="28"/>
                <w:lang w:eastAsia="en-US"/>
              </w:rPr>
              <w:br/>
              <w:t xml:space="preserve">предоставлению        </w:t>
            </w:r>
            <w:r w:rsidRPr="00DD09CD">
              <w:rPr>
                <w:sz w:val="28"/>
                <w:szCs w:val="28"/>
                <w:lang w:eastAsia="en-US"/>
              </w:rPr>
              <w:br/>
              <w:t xml:space="preserve">муниципальных услуг </w:t>
            </w:r>
          </w:p>
        </w:tc>
        <w:tc>
          <w:tcPr>
            <w:tcW w:w="12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от</w:t>
            </w:r>
            <w:r w:rsidRPr="00DD09CD">
              <w:rPr>
                <w:sz w:val="28"/>
                <w:szCs w:val="28"/>
                <w:lang w:eastAsia="en-US"/>
              </w:rPr>
              <w:br/>
              <w:t xml:space="preserve">общего   </w:t>
            </w:r>
            <w:r w:rsidRPr="00DD09CD">
              <w:rPr>
                <w:sz w:val="28"/>
                <w:szCs w:val="28"/>
                <w:lang w:eastAsia="en-US"/>
              </w:rPr>
              <w:br/>
              <w:t xml:space="preserve">числа    </w:t>
            </w:r>
            <w:r w:rsidRPr="00DD09CD">
              <w:rPr>
                <w:sz w:val="28"/>
                <w:szCs w:val="28"/>
                <w:lang w:eastAsia="en-US"/>
              </w:rPr>
              <w:br/>
              <w:t>гражда</w:t>
            </w:r>
            <w:proofErr w:type="gramStart"/>
            <w:r w:rsidRPr="00DD09CD">
              <w:rPr>
                <w:sz w:val="28"/>
                <w:szCs w:val="28"/>
                <w:lang w:eastAsia="en-US"/>
              </w:rPr>
              <w:t>н-</w:t>
            </w:r>
            <w:proofErr w:type="gramEnd"/>
            <w:r w:rsidRPr="00DD09CD">
              <w:rPr>
                <w:sz w:val="28"/>
                <w:szCs w:val="28"/>
                <w:lang w:eastAsia="en-US"/>
              </w:rPr>
              <w:t xml:space="preserve"> </w:t>
            </w:r>
            <w:r w:rsidRPr="00DD09CD">
              <w:rPr>
                <w:sz w:val="28"/>
                <w:szCs w:val="28"/>
                <w:lang w:eastAsia="en-US"/>
              </w:rPr>
              <w:br/>
            </w:r>
            <w:proofErr w:type="spellStart"/>
            <w:r w:rsidRPr="00DD09CD">
              <w:rPr>
                <w:sz w:val="28"/>
                <w:szCs w:val="28"/>
                <w:lang w:eastAsia="en-US"/>
              </w:rPr>
              <w:t>ских</w:t>
            </w:r>
            <w:proofErr w:type="spellEnd"/>
            <w:r w:rsidRPr="00DD09CD">
              <w:rPr>
                <w:sz w:val="28"/>
                <w:szCs w:val="28"/>
                <w:lang w:eastAsia="en-US"/>
              </w:rPr>
              <w:br/>
              <w:t xml:space="preserve">служащих </w:t>
            </w: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90    </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90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90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90   </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90   </w:t>
            </w:r>
          </w:p>
        </w:tc>
      </w:tr>
      <w:tr w:rsidR="004B6B36" w:rsidRPr="00DD09CD" w:rsidTr="004B6B36">
        <w:trPr>
          <w:trHeight w:val="346"/>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3.2.</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Доля гражданских</w:t>
            </w:r>
            <w:r w:rsidRPr="00DD09CD">
              <w:rPr>
                <w:sz w:val="28"/>
                <w:szCs w:val="28"/>
                <w:lang w:eastAsia="en-US"/>
              </w:rPr>
              <w:br/>
              <w:t>служащих, прошедших</w:t>
            </w:r>
            <w:r w:rsidRPr="00DD09CD">
              <w:rPr>
                <w:sz w:val="28"/>
                <w:szCs w:val="28"/>
                <w:lang w:eastAsia="en-US"/>
              </w:rPr>
              <w:br/>
              <w:t>обучение в</w:t>
            </w:r>
            <w:r w:rsidRPr="00DD09CD">
              <w:rPr>
                <w:sz w:val="28"/>
                <w:szCs w:val="28"/>
                <w:lang w:eastAsia="en-US"/>
              </w:rPr>
              <w:br/>
              <w:t>соответствии с</w:t>
            </w:r>
            <w:r w:rsidRPr="00DD09CD">
              <w:rPr>
                <w:sz w:val="28"/>
                <w:szCs w:val="28"/>
                <w:lang w:eastAsia="en-US"/>
              </w:rPr>
              <w:br/>
              <w:t xml:space="preserve">государственным       </w:t>
            </w:r>
            <w:r w:rsidRPr="00DD09CD">
              <w:rPr>
                <w:sz w:val="28"/>
                <w:szCs w:val="28"/>
                <w:lang w:eastAsia="en-US"/>
              </w:rPr>
              <w:br/>
              <w:t>заказом на</w:t>
            </w:r>
            <w:r w:rsidRPr="00DD09CD">
              <w:rPr>
                <w:sz w:val="28"/>
                <w:szCs w:val="28"/>
                <w:lang w:eastAsia="en-US"/>
              </w:rPr>
              <w:br/>
              <w:t xml:space="preserve">профессиональную      </w:t>
            </w:r>
            <w:r w:rsidRPr="00DD09CD">
              <w:rPr>
                <w:sz w:val="28"/>
                <w:szCs w:val="28"/>
                <w:lang w:eastAsia="en-US"/>
              </w:rPr>
              <w:br/>
              <w:t xml:space="preserve">переподготовку,   </w:t>
            </w:r>
            <w:r w:rsidRPr="00DD09CD">
              <w:rPr>
                <w:sz w:val="28"/>
                <w:szCs w:val="28"/>
                <w:lang w:eastAsia="en-US"/>
              </w:rPr>
              <w:br/>
              <w:t>повышение квалификации</w:t>
            </w:r>
            <w:r w:rsidRPr="00DD09CD">
              <w:rPr>
                <w:sz w:val="28"/>
                <w:szCs w:val="28"/>
                <w:lang w:eastAsia="en-US"/>
              </w:rPr>
              <w:br/>
              <w:t xml:space="preserve">и стажировку          </w:t>
            </w:r>
          </w:p>
        </w:tc>
        <w:tc>
          <w:tcPr>
            <w:tcW w:w="12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от</w:t>
            </w:r>
            <w:r w:rsidRPr="00DD09CD">
              <w:rPr>
                <w:sz w:val="28"/>
                <w:szCs w:val="28"/>
                <w:lang w:eastAsia="en-US"/>
              </w:rPr>
              <w:br/>
              <w:t xml:space="preserve">общего   </w:t>
            </w:r>
            <w:r w:rsidRPr="00DD09CD">
              <w:rPr>
                <w:sz w:val="28"/>
                <w:szCs w:val="28"/>
                <w:lang w:eastAsia="en-US"/>
              </w:rPr>
              <w:br/>
              <w:t xml:space="preserve">числа    </w:t>
            </w:r>
            <w:r w:rsidRPr="00DD09CD">
              <w:rPr>
                <w:sz w:val="28"/>
                <w:szCs w:val="28"/>
                <w:lang w:eastAsia="en-US"/>
              </w:rPr>
              <w:br/>
              <w:t>лиц, по</w:t>
            </w:r>
            <w:proofErr w:type="gramStart"/>
            <w:r w:rsidRPr="00DD09CD">
              <w:rPr>
                <w:sz w:val="28"/>
                <w:szCs w:val="28"/>
                <w:lang w:eastAsia="en-US"/>
              </w:rPr>
              <w:t>д-</w:t>
            </w:r>
            <w:proofErr w:type="gramEnd"/>
            <w:r w:rsidRPr="00DD09CD">
              <w:rPr>
                <w:sz w:val="28"/>
                <w:szCs w:val="28"/>
                <w:lang w:eastAsia="en-US"/>
              </w:rPr>
              <w:br/>
              <w:t xml:space="preserve">лежащих  </w:t>
            </w:r>
            <w:r w:rsidRPr="00DD09CD">
              <w:rPr>
                <w:sz w:val="28"/>
                <w:szCs w:val="28"/>
                <w:lang w:eastAsia="en-US"/>
              </w:rPr>
              <w:br/>
            </w:r>
            <w:proofErr w:type="spellStart"/>
            <w:r w:rsidRPr="00DD09CD">
              <w:rPr>
                <w:sz w:val="28"/>
                <w:szCs w:val="28"/>
                <w:lang w:eastAsia="en-US"/>
              </w:rPr>
              <w:t>направле</w:t>
            </w:r>
            <w:proofErr w:type="spellEnd"/>
            <w:r w:rsidRPr="00DD09CD">
              <w:rPr>
                <w:sz w:val="28"/>
                <w:szCs w:val="28"/>
                <w:lang w:eastAsia="en-US"/>
              </w:rPr>
              <w:t>-</w:t>
            </w:r>
            <w:r w:rsidRPr="00DD09CD">
              <w:rPr>
                <w:sz w:val="28"/>
                <w:szCs w:val="28"/>
                <w:lang w:eastAsia="en-US"/>
              </w:rPr>
              <w:br/>
            </w:r>
            <w:proofErr w:type="spellStart"/>
            <w:r w:rsidRPr="00DD09CD">
              <w:rPr>
                <w:sz w:val="28"/>
                <w:szCs w:val="28"/>
                <w:lang w:eastAsia="en-US"/>
              </w:rPr>
              <w:t>нию</w:t>
            </w:r>
            <w:proofErr w:type="spellEnd"/>
            <w:r w:rsidRPr="00DD09CD">
              <w:rPr>
                <w:sz w:val="28"/>
                <w:szCs w:val="28"/>
                <w:lang w:eastAsia="en-US"/>
              </w:rPr>
              <w:t xml:space="preserve">    на</w:t>
            </w:r>
            <w:r w:rsidRPr="00DD09CD">
              <w:rPr>
                <w:sz w:val="28"/>
                <w:szCs w:val="28"/>
                <w:lang w:eastAsia="en-US"/>
              </w:rPr>
              <w:br/>
              <w:t xml:space="preserve">обучение </w:t>
            </w: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60    </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60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60   </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60   </w:t>
            </w:r>
          </w:p>
        </w:tc>
      </w:tr>
      <w:tr w:rsidR="004B6B36" w:rsidRPr="00DD09CD" w:rsidTr="004B6B36">
        <w:trPr>
          <w:trHeight w:val="709"/>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3.3.</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Доля муниципальных</w:t>
            </w:r>
            <w:r w:rsidRPr="00DD09CD">
              <w:rPr>
                <w:sz w:val="28"/>
                <w:szCs w:val="28"/>
                <w:lang w:eastAsia="en-US"/>
              </w:rPr>
              <w:br/>
              <w:t>служащих,    прошедших</w:t>
            </w:r>
            <w:r w:rsidRPr="00DD09CD">
              <w:rPr>
                <w:sz w:val="28"/>
                <w:szCs w:val="28"/>
                <w:lang w:eastAsia="en-US"/>
              </w:rPr>
              <w:br/>
            </w:r>
            <w:proofErr w:type="gramStart"/>
            <w:r w:rsidRPr="00DD09CD">
              <w:rPr>
                <w:sz w:val="28"/>
                <w:szCs w:val="28"/>
                <w:lang w:eastAsia="en-US"/>
              </w:rPr>
              <w:t>обучение</w:t>
            </w:r>
            <w:proofErr w:type="gramEnd"/>
            <w:r w:rsidRPr="00DD09CD">
              <w:rPr>
                <w:sz w:val="28"/>
                <w:szCs w:val="28"/>
                <w:lang w:eastAsia="en-US"/>
              </w:rPr>
              <w:t xml:space="preserve"> по</w:t>
            </w:r>
            <w:r w:rsidRPr="00DD09CD">
              <w:rPr>
                <w:sz w:val="28"/>
                <w:szCs w:val="28"/>
                <w:lang w:eastAsia="en-US"/>
              </w:rPr>
              <w:br/>
              <w:t xml:space="preserve">инновационным         </w:t>
            </w:r>
            <w:r w:rsidRPr="00DD09CD">
              <w:rPr>
                <w:sz w:val="28"/>
                <w:szCs w:val="28"/>
                <w:lang w:eastAsia="en-US"/>
              </w:rPr>
              <w:br/>
              <w:t xml:space="preserve">образовательным       </w:t>
            </w:r>
            <w:r w:rsidRPr="00DD09CD">
              <w:rPr>
                <w:sz w:val="28"/>
                <w:szCs w:val="28"/>
                <w:lang w:eastAsia="en-US"/>
              </w:rPr>
              <w:br/>
              <w:t xml:space="preserve">программам            </w:t>
            </w:r>
          </w:p>
        </w:tc>
        <w:tc>
          <w:tcPr>
            <w:tcW w:w="12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от</w:t>
            </w:r>
            <w:r w:rsidRPr="00DD09CD">
              <w:rPr>
                <w:sz w:val="28"/>
                <w:szCs w:val="28"/>
                <w:lang w:eastAsia="en-US"/>
              </w:rPr>
              <w:br/>
              <w:t xml:space="preserve">общего   </w:t>
            </w:r>
            <w:r w:rsidRPr="00DD09CD">
              <w:rPr>
                <w:sz w:val="28"/>
                <w:szCs w:val="28"/>
                <w:lang w:eastAsia="en-US"/>
              </w:rPr>
              <w:br/>
            </w:r>
            <w:proofErr w:type="spellStart"/>
            <w:r w:rsidRPr="00DD09CD">
              <w:rPr>
                <w:sz w:val="28"/>
                <w:szCs w:val="28"/>
                <w:lang w:eastAsia="en-US"/>
              </w:rPr>
              <w:t>количес</w:t>
            </w:r>
            <w:proofErr w:type="gramStart"/>
            <w:r w:rsidRPr="00DD09CD">
              <w:rPr>
                <w:sz w:val="28"/>
                <w:szCs w:val="28"/>
                <w:lang w:eastAsia="en-US"/>
              </w:rPr>
              <w:t>т</w:t>
            </w:r>
            <w:proofErr w:type="spellEnd"/>
            <w:r w:rsidRPr="00DD09CD">
              <w:rPr>
                <w:sz w:val="28"/>
                <w:szCs w:val="28"/>
                <w:lang w:eastAsia="en-US"/>
              </w:rPr>
              <w:t>-</w:t>
            </w:r>
            <w:proofErr w:type="gramEnd"/>
            <w:r w:rsidRPr="00DD09CD">
              <w:rPr>
                <w:sz w:val="28"/>
                <w:szCs w:val="28"/>
                <w:lang w:eastAsia="en-US"/>
              </w:rPr>
              <w:br/>
            </w:r>
            <w:proofErr w:type="spellStart"/>
            <w:r w:rsidRPr="00DD09CD">
              <w:rPr>
                <w:sz w:val="28"/>
                <w:szCs w:val="28"/>
                <w:lang w:eastAsia="en-US"/>
              </w:rPr>
              <w:t>ва</w:t>
            </w:r>
            <w:proofErr w:type="spellEnd"/>
            <w:r w:rsidRPr="00DD09CD">
              <w:rPr>
                <w:sz w:val="28"/>
                <w:szCs w:val="28"/>
                <w:lang w:eastAsia="en-US"/>
              </w:rPr>
              <w:br/>
              <w:t>прошедших</w:t>
            </w:r>
            <w:r w:rsidRPr="00DD09CD">
              <w:rPr>
                <w:sz w:val="28"/>
                <w:szCs w:val="28"/>
                <w:lang w:eastAsia="en-US"/>
              </w:rPr>
              <w:br/>
              <w:t xml:space="preserve">курсы    </w:t>
            </w:r>
            <w:r w:rsidRPr="00DD09CD">
              <w:rPr>
                <w:sz w:val="28"/>
                <w:szCs w:val="28"/>
                <w:lang w:eastAsia="en-US"/>
              </w:rPr>
              <w:br/>
              <w:t>повышения</w:t>
            </w:r>
            <w:r w:rsidRPr="00DD09CD">
              <w:rPr>
                <w:sz w:val="28"/>
                <w:szCs w:val="28"/>
                <w:lang w:eastAsia="en-US"/>
              </w:rPr>
              <w:br/>
            </w:r>
            <w:proofErr w:type="spellStart"/>
            <w:r w:rsidRPr="00DD09CD">
              <w:rPr>
                <w:sz w:val="28"/>
                <w:szCs w:val="28"/>
                <w:lang w:eastAsia="en-US"/>
              </w:rPr>
              <w:t>квалифи</w:t>
            </w:r>
            <w:proofErr w:type="spellEnd"/>
            <w:r w:rsidRPr="00DD09CD">
              <w:rPr>
                <w:sz w:val="28"/>
                <w:szCs w:val="28"/>
                <w:lang w:eastAsia="en-US"/>
              </w:rPr>
              <w:t xml:space="preserve">- </w:t>
            </w:r>
            <w:r w:rsidRPr="00DD09CD">
              <w:rPr>
                <w:sz w:val="28"/>
                <w:szCs w:val="28"/>
                <w:lang w:eastAsia="en-US"/>
              </w:rPr>
              <w:br/>
            </w:r>
            <w:proofErr w:type="spellStart"/>
            <w:r w:rsidRPr="00DD09CD">
              <w:rPr>
                <w:sz w:val="28"/>
                <w:szCs w:val="28"/>
                <w:lang w:eastAsia="en-US"/>
              </w:rPr>
              <w:t>кации</w:t>
            </w:r>
            <w:proofErr w:type="spellEnd"/>
            <w:r w:rsidRPr="00DD09CD">
              <w:rPr>
                <w:sz w:val="28"/>
                <w:szCs w:val="28"/>
                <w:lang w:eastAsia="en-US"/>
              </w:rPr>
              <w:t xml:space="preserve">,   </w:t>
            </w:r>
            <w:r w:rsidRPr="00DD09CD">
              <w:rPr>
                <w:sz w:val="28"/>
                <w:szCs w:val="28"/>
                <w:lang w:eastAsia="en-US"/>
              </w:rPr>
              <w:br/>
            </w:r>
            <w:proofErr w:type="spellStart"/>
            <w:r w:rsidRPr="00DD09CD">
              <w:rPr>
                <w:sz w:val="28"/>
                <w:szCs w:val="28"/>
                <w:lang w:eastAsia="en-US"/>
              </w:rPr>
              <w:t>професси</w:t>
            </w:r>
            <w:proofErr w:type="spellEnd"/>
            <w:r w:rsidRPr="00DD09CD">
              <w:rPr>
                <w:sz w:val="28"/>
                <w:szCs w:val="28"/>
                <w:lang w:eastAsia="en-US"/>
              </w:rPr>
              <w:t>-</w:t>
            </w:r>
            <w:r w:rsidRPr="00DD09CD">
              <w:rPr>
                <w:sz w:val="28"/>
                <w:szCs w:val="28"/>
                <w:lang w:eastAsia="en-US"/>
              </w:rPr>
              <w:br/>
            </w:r>
            <w:proofErr w:type="spellStart"/>
            <w:r w:rsidRPr="00DD09CD">
              <w:rPr>
                <w:sz w:val="28"/>
                <w:szCs w:val="28"/>
                <w:lang w:eastAsia="en-US"/>
              </w:rPr>
              <w:t>ональную</w:t>
            </w:r>
            <w:proofErr w:type="spellEnd"/>
            <w:r w:rsidRPr="00DD09CD">
              <w:rPr>
                <w:sz w:val="28"/>
                <w:szCs w:val="28"/>
                <w:lang w:eastAsia="en-US"/>
              </w:rPr>
              <w:br/>
            </w:r>
            <w:proofErr w:type="spellStart"/>
            <w:r w:rsidRPr="00DD09CD">
              <w:rPr>
                <w:sz w:val="28"/>
                <w:szCs w:val="28"/>
                <w:lang w:eastAsia="en-US"/>
              </w:rPr>
              <w:t>перепод</w:t>
            </w:r>
            <w:proofErr w:type="spellEnd"/>
            <w:r w:rsidRPr="00DD09CD">
              <w:rPr>
                <w:sz w:val="28"/>
                <w:szCs w:val="28"/>
                <w:lang w:eastAsia="en-US"/>
              </w:rPr>
              <w:t xml:space="preserve">- </w:t>
            </w:r>
            <w:r w:rsidRPr="00DD09CD">
              <w:rPr>
                <w:sz w:val="28"/>
                <w:szCs w:val="28"/>
                <w:lang w:eastAsia="en-US"/>
              </w:rPr>
              <w:br/>
              <w:t xml:space="preserve">готовку  </w:t>
            </w: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0   </w:t>
            </w:r>
          </w:p>
        </w:tc>
      </w:tr>
      <w:tr w:rsidR="004B6B36" w:rsidRPr="00DD09CD" w:rsidTr="004B6B36">
        <w:trPr>
          <w:trHeight w:val="1080"/>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3.4.</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Доля муниципальных</w:t>
            </w:r>
            <w:r w:rsidRPr="00DD09CD">
              <w:rPr>
                <w:sz w:val="28"/>
                <w:szCs w:val="28"/>
                <w:lang w:eastAsia="en-US"/>
              </w:rPr>
              <w:br/>
              <w:t>служащих, имеющих</w:t>
            </w:r>
            <w:r w:rsidRPr="00DD09CD">
              <w:rPr>
                <w:sz w:val="28"/>
                <w:szCs w:val="28"/>
                <w:lang w:eastAsia="en-US"/>
              </w:rPr>
              <w:br/>
              <w:t>индивидуальные   планы</w:t>
            </w:r>
            <w:r w:rsidRPr="00DD09CD">
              <w:rPr>
                <w:sz w:val="28"/>
                <w:szCs w:val="28"/>
                <w:lang w:eastAsia="en-US"/>
              </w:rPr>
              <w:br/>
              <w:t xml:space="preserve">профессионального     </w:t>
            </w:r>
            <w:r w:rsidRPr="00DD09CD">
              <w:rPr>
                <w:sz w:val="28"/>
                <w:szCs w:val="28"/>
                <w:lang w:eastAsia="en-US"/>
              </w:rPr>
              <w:br/>
              <w:t xml:space="preserve">развития              </w:t>
            </w:r>
          </w:p>
        </w:tc>
        <w:tc>
          <w:tcPr>
            <w:tcW w:w="12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от</w:t>
            </w:r>
            <w:r w:rsidRPr="00DD09CD">
              <w:rPr>
                <w:sz w:val="28"/>
                <w:szCs w:val="28"/>
                <w:lang w:eastAsia="en-US"/>
              </w:rPr>
              <w:br/>
              <w:t xml:space="preserve">общего   </w:t>
            </w:r>
            <w:r w:rsidRPr="00DD09CD">
              <w:rPr>
                <w:sz w:val="28"/>
                <w:szCs w:val="28"/>
                <w:lang w:eastAsia="en-US"/>
              </w:rPr>
              <w:br/>
              <w:t xml:space="preserve">числа    </w:t>
            </w:r>
            <w:r w:rsidRPr="00DD09CD">
              <w:rPr>
                <w:sz w:val="28"/>
                <w:szCs w:val="28"/>
                <w:lang w:eastAsia="en-US"/>
              </w:rPr>
              <w:br/>
              <w:t>гражда</w:t>
            </w:r>
            <w:proofErr w:type="gramStart"/>
            <w:r w:rsidRPr="00DD09CD">
              <w:rPr>
                <w:sz w:val="28"/>
                <w:szCs w:val="28"/>
                <w:lang w:eastAsia="en-US"/>
              </w:rPr>
              <w:t>н-</w:t>
            </w:r>
            <w:proofErr w:type="gramEnd"/>
            <w:r w:rsidRPr="00DD09CD">
              <w:rPr>
                <w:sz w:val="28"/>
                <w:szCs w:val="28"/>
                <w:lang w:eastAsia="en-US"/>
              </w:rPr>
              <w:t xml:space="preserve"> </w:t>
            </w:r>
            <w:r w:rsidRPr="00DD09CD">
              <w:rPr>
                <w:sz w:val="28"/>
                <w:szCs w:val="28"/>
                <w:lang w:eastAsia="en-US"/>
              </w:rPr>
              <w:br/>
            </w:r>
            <w:proofErr w:type="spellStart"/>
            <w:r w:rsidRPr="00DD09CD">
              <w:rPr>
                <w:sz w:val="28"/>
                <w:szCs w:val="28"/>
                <w:lang w:eastAsia="en-US"/>
              </w:rPr>
              <w:t>ских</w:t>
            </w:r>
            <w:proofErr w:type="spellEnd"/>
            <w:r w:rsidRPr="00DD09CD">
              <w:rPr>
                <w:sz w:val="28"/>
                <w:szCs w:val="28"/>
                <w:lang w:eastAsia="en-US"/>
              </w:rPr>
              <w:br/>
              <w:t>служащи</w:t>
            </w:r>
            <w:r w:rsidRPr="00DD09CD">
              <w:rPr>
                <w:sz w:val="28"/>
                <w:szCs w:val="28"/>
                <w:lang w:eastAsia="en-US"/>
              </w:rPr>
              <w:lastRenderedPageBreak/>
              <w:t xml:space="preserve">х </w:t>
            </w: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lastRenderedPageBreak/>
              <w:t xml:space="preserve"> 100    </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100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100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100   </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100   </w:t>
            </w:r>
          </w:p>
        </w:tc>
      </w:tr>
      <w:tr w:rsidR="004B6B36" w:rsidRPr="00DD09CD" w:rsidTr="004B6B36">
        <w:trPr>
          <w:trHeight w:val="2160"/>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lastRenderedPageBreak/>
              <w:t>3.5.</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Доля рассмотренных</w:t>
            </w:r>
            <w:r w:rsidRPr="00DD09CD">
              <w:rPr>
                <w:sz w:val="28"/>
                <w:szCs w:val="28"/>
                <w:lang w:eastAsia="en-US"/>
              </w:rPr>
              <w:br/>
              <w:t>комиссиями по</w:t>
            </w:r>
            <w:r w:rsidRPr="00DD09CD">
              <w:rPr>
                <w:sz w:val="28"/>
                <w:szCs w:val="28"/>
                <w:lang w:eastAsia="en-US"/>
              </w:rPr>
              <w:br/>
              <w:t>соблюдению  требований</w:t>
            </w:r>
            <w:r w:rsidRPr="00DD09CD">
              <w:rPr>
                <w:sz w:val="28"/>
                <w:szCs w:val="28"/>
                <w:lang w:eastAsia="en-US"/>
              </w:rPr>
              <w:br/>
              <w:t>к служебному поведению</w:t>
            </w:r>
            <w:r w:rsidRPr="00DD09CD">
              <w:rPr>
                <w:sz w:val="28"/>
                <w:szCs w:val="28"/>
                <w:lang w:eastAsia="en-US"/>
              </w:rPr>
              <w:br/>
              <w:t xml:space="preserve">муниципальных служащих и урегулированию        </w:t>
            </w:r>
            <w:r w:rsidRPr="00DD09CD">
              <w:rPr>
                <w:sz w:val="28"/>
                <w:szCs w:val="28"/>
                <w:lang w:eastAsia="en-US"/>
              </w:rPr>
              <w:br/>
              <w:t>конфликта    интересов</w:t>
            </w:r>
            <w:r w:rsidRPr="00DD09CD">
              <w:rPr>
                <w:sz w:val="28"/>
                <w:szCs w:val="28"/>
                <w:lang w:eastAsia="en-US"/>
              </w:rPr>
              <w:br/>
              <w:t>фактов нарушений</w:t>
            </w:r>
          </w:p>
          <w:p w:rsidR="004B6B36" w:rsidRPr="00DD09CD" w:rsidRDefault="004B6B36">
            <w:pPr>
              <w:pStyle w:val="ConsPlusCell"/>
              <w:spacing w:line="256" w:lineRule="auto"/>
              <w:rPr>
                <w:sz w:val="28"/>
                <w:szCs w:val="28"/>
                <w:lang w:eastAsia="en-US"/>
              </w:rPr>
            </w:pPr>
            <w:r w:rsidRPr="00DD09CD">
              <w:rPr>
                <w:sz w:val="28"/>
                <w:szCs w:val="28"/>
                <w:lang w:eastAsia="en-US"/>
              </w:rPr>
              <w:t>(конфликта  интересов)</w:t>
            </w:r>
            <w:r w:rsidRPr="00DD09CD">
              <w:rPr>
                <w:sz w:val="28"/>
                <w:szCs w:val="28"/>
                <w:lang w:eastAsia="en-US"/>
              </w:rPr>
              <w:br/>
              <w:t>и урегулированных</w:t>
            </w:r>
            <w:r w:rsidRPr="00DD09CD">
              <w:rPr>
                <w:sz w:val="28"/>
                <w:szCs w:val="28"/>
                <w:lang w:eastAsia="en-US"/>
              </w:rPr>
              <w:br/>
              <w:t>конфликтов   интересов</w:t>
            </w:r>
            <w:r w:rsidRPr="00DD09CD">
              <w:rPr>
                <w:sz w:val="28"/>
                <w:szCs w:val="28"/>
                <w:lang w:eastAsia="en-US"/>
              </w:rPr>
              <w:br/>
              <w:t xml:space="preserve">на муниципальной службе </w:t>
            </w:r>
          </w:p>
        </w:tc>
        <w:tc>
          <w:tcPr>
            <w:tcW w:w="12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от</w:t>
            </w:r>
            <w:r w:rsidRPr="00DD09CD">
              <w:rPr>
                <w:sz w:val="28"/>
                <w:szCs w:val="28"/>
                <w:lang w:eastAsia="en-US"/>
              </w:rPr>
              <w:br/>
              <w:t xml:space="preserve">общего   </w:t>
            </w:r>
            <w:r w:rsidRPr="00DD09CD">
              <w:rPr>
                <w:sz w:val="28"/>
                <w:szCs w:val="28"/>
                <w:lang w:eastAsia="en-US"/>
              </w:rPr>
              <w:br/>
              <w:t xml:space="preserve">числа    </w:t>
            </w:r>
            <w:r w:rsidRPr="00DD09CD">
              <w:rPr>
                <w:sz w:val="28"/>
                <w:szCs w:val="28"/>
                <w:lang w:eastAsia="en-US"/>
              </w:rPr>
              <w:br/>
              <w:t>выявле</w:t>
            </w:r>
            <w:proofErr w:type="gramStart"/>
            <w:r w:rsidRPr="00DD09CD">
              <w:rPr>
                <w:sz w:val="28"/>
                <w:szCs w:val="28"/>
                <w:lang w:eastAsia="en-US"/>
              </w:rPr>
              <w:t>н-</w:t>
            </w:r>
            <w:proofErr w:type="gramEnd"/>
            <w:r w:rsidRPr="00DD09CD">
              <w:rPr>
                <w:sz w:val="28"/>
                <w:szCs w:val="28"/>
                <w:lang w:eastAsia="en-US"/>
              </w:rPr>
              <w:t xml:space="preserve"> </w:t>
            </w:r>
            <w:r w:rsidRPr="00DD09CD">
              <w:rPr>
                <w:sz w:val="28"/>
                <w:szCs w:val="28"/>
                <w:lang w:eastAsia="en-US"/>
              </w:rPr>
              <w:br/>
            </w:r>
            <w:proofErr w:type="spellStart"/>
            <w:r w:rsidRPr="00DD09CD">
              <w:rPr>
                <w:sz w:val="28"/>
                <w:szCs w:val="28"/>
                <w:lang w:eastAsia="en-US"/>
              </w:rPr>
              <w:t>ныхконф</w:t>
            </w:r>
            <w:proofErr w:type="spellEnd"/>
            <w:r w:rsidRPr="00DD09CD">
              <w:rPr>
                <w:sz w:val="28"/>
                <w:szCs w:val="28"/>
                <w:lang w:eastAsia="en-US"/>
              </w:rPr>
              <w:t>-</w:t>
            </w:r>
            <w:r w:rsidRPr="00DD09CD">
              <w:rPr>
                <w:sz w:val="28"/>
                <w:szCs w:val="28"/>
                <w:lang w:eastAsia="en-US"/>
              </w:rPr>
              <w:br/>
            </w:r>
            <w:proofErr w:type="spellStart"/>
            <w:r w:rsidRPr="00DD09CD">
              <w:rPr>
                <w:sz w:val="28"/>
                <w:szCs w:val="28"/>
                <w:lang w:eastAsia="en-US"/>
              </w:rPr>
              <w:t>ликтов</w:t>
            </w:r>
            <w:proofErr w:type="spellEnd"/>
            <w:r w:rsidRPr="00DD09CD">
              <w:rPr>
                <w:sz w:val="28"/>
                <w:szCs w:val="28"/>
                <w:lang w:eastAsia="en-US"/>
              </w:rPr>
              <w:br/>
              <w:t>интересов</w:t>
            </w: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100    </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100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100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100   </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100   </w:t>
            </w:r>
          </w:p>
        </w:tc>
      </w:tr>
      <w:tr w:rsidR="004B6B36" w:rsidRPr="00DD09CD" w:rsidTr="004B6B36">
        <w:trPr>
          <w:trHeight w:val="1260"/>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3.6.</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Количество            </w:t>
            </w:r>
            <w:r w:rsidRPr="00DD09CD">
              <w:rPr>
                <w:sz w:val="28"/>
                <w:szCs w:val="28"/>
                <w:lang w:eastAsia="en-US"/>
              </w:rPr>
              <w:br/>
              <w:t>разработанных и</w:t>
            </w:r>
            <w:r w:rsidRPr="00DD09CD">
              <w:rPr>
                <w:sz w:val="28"/>
                <w:szCs w:val="28"/>
                <w:lang w:eastAsia="en-US"/>
              </w:rPr>
              <w:br/>
              <w:t>внедренных методических материалов по</w:t>
            </w:r>
            <w:r w:rsidRPr="00DD09CD">
              <w:rPr>
                <w:sz w:val="28"/>
                <w:szCs w:val="28"/>
                <w:lang w:eastAsia="en-US"/>
              </w:rPr>
              <w:br/>
              <w:t>актуальным вопросам</w:t>
            </w:r>
            <w:r w:rsidRPr="00DD09CD">
              <w:rPr>
                <w:sz w:val="28"/>
                <w:szCs w:val="28"/>
                <w:lang w:eastAsia="en-US"/>
              </w:rPr>
              <w:br/>
              <w:t xml:space="preserve">гражданской службы    </w:t>
            </w:r>
          </w:p>
        </w:tc>
        <w:tc>
          <w:tcPr>
            <w:tcW w:w="12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единиц   </w:t>
            </w: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r>
      <w:tr w:rsidR="004B6B36" w:rsidRPr="00DD09CD" w:rsidTr="004B6B36">
        <w:trPr>
          <w:trHeight w:val="346"/>
        </w:trPr>
        <w:tc>
          <w:tcPr>
            <w:tcW w:w="6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3.7.</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Количество   семинаров</w:t>
            </w:r>
            <w:r w:rsidRPr="00DD09CD">
              <w:rPr>
                <w:sz w:val="28"/>
                <w:szCs w:val="28"/>
                <w:lang w:eastAsia="en-US"/>
              </w:rPr>
              <w:br/>
              <w:t>по проблемным вопросам</w:t>
            </w:r>
            <w:r w:rsidRPr="00DD09CD">
              <w:rPr>
                <w:sz w:val="28"/>
                <w:szCs w:val="28"/>
                <w:lang w:eastAsia="en-US"/>
              </w:rPr>
              <w:br/>
              <w:t>муниципальной  службы,</w:t>
            </w:r>
            <w:r w:rsidRPr="00DD09CD">
              <w:rPr>
                <w:sz w:val="28"/>
                <w:szCs w:val="28"/>
                <w:lang w:eastAsia="en-US"/>
              </w:rPr>
              <w:br/>
              <w:t xml:space="preserve">антикоррупционной     </w:t>
            </w:r>
            <w:r w:rsidRPr="00DD09CD">
              <w:rPr>
                <w:sz w:val="28"/>
                <w:szCs w:val="28"/>
                <w:lang w:eastAsia="en-US"/>
              </w:rPr>
              <w:br/>
              <w:t xml:space="preserve">политике              </w:t>
            </w:r>
          </w:p>
        </w:tc>
        <w:tc>
          <w:tcPr>
            <w:tcW w:w="12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единиц   </w:t>
            </w:r>
          </w:p>
        </w:tc>
        <w:tc>
          <w:tcPr>
            <w:tcW w:w="54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c>
          <w:tcPr>
            <w:tcW w:w="108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c>
          <w:tcPr>
            <w:tcW w:w="90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c>
          <w:tcPr>
            <w:tcW w:w="94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4   </w:t>
            </w:r>
          </w:p>
        </w:tc>
      </w:tr>
      <w:tr w:rsidR="004B6B36" w:rsidRPr="00DD09CD" w:rsidTr="004B6B36">
        <w:trPr>
          <w:trHeight w:val="1080"/>
        </w:trPr>
        <w:tc>
          <w:tcPr>
            <w:tcW w:w="636" w:type="dxa"/>
            <w:vMerge w:val="restart"/>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6.  </w:t>
            </w:r>
          </w:p>
        </w:tc>
        <w:tc>
          <w:tcPr>
            <w:tcW w:w="332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Отдельное  мероприятие</w:t>
            </w:r>
            <w:r w:rsidRPr="00DD09CD">
              <w:rPr>
                <w:sz w:val="28"/>
                <w:szCs w:val="28"/>
                <w:lang w:eastAsia="en-US"/>
              </w:rPr>
              <w:br/>
              <w:t>"Развитие    кадрового</w:t>
            </w:r>
            <w:r w:rsidRPr="00DD09CD">
              <w:rPr>
                <w:sz w:val="28"/>
                <w:szCs w:val="28"/>
                <w:lang w:eastAsia="en-US"/>
              </w:rPr>
              <w:br/>
              <w:t xml:space="preserve">потенциала            </w:t>
            </w:r>
            <w:r w:rsidRPr="00DD09CD">
              <w:rPr>
                <w:sz w:val="28"/>
                <w:szCs w:val="28"/>
                <w:lang w:eastAsia="en-US"/>
              </w:rPr>
              <w:br/>
              <w:t xml:space="preserve">муниципального        </w:t>
            </w:r>
            <w:r w:rsidRPr="00DD09CD">
              <w:rPr>
                <w:sz w:val="28"/>
                <w:szCs w:val="28"/>
                <w:lang w:eastAsia="en-US"/>
              </w:rPr>
              <w:br/>
              <w:t xml:space="preserve">управления"     </w:t>
            </w:r>
          </w:p>
        </w:tc>
        <w:tc>
          <w:tcPr>
            <w:tcW w:w="126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54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108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90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90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944"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r>
      <w:tr w:rsidR="004B6B36" w:rsidRPr="00DD09CD" w:rsidTr="004B6B36">
        <w:trPr>
          <w:trHeight w:val="2498"/>
        </w:trPr>
        <w:tc>
          <w:tcPr>
            <w:tcW w:w="636" w:type="dxa"/>
            <w:vMerge/>
            <w:tcBorders>
              <w:top w:val="nil"/>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3324"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Количество лиц,</w:t>
            </w:r>
            <w:r w:rsidRPr="00DD09CD">
              <w:rPr>
                <w:sz w:val="28"/>
                <w:szCs w:val="28"/>
                <w:lang w:eastAsia="en-US"/>
              </w:rPr>
              <w:br/>
              <w:t>замещающих</w:t>
            </w:r>
            <w:r w:rsidRPr="00DD09CD">
              <w:rPr>
                <w:sz w:val="28"/>
                <w:szCs w:val="28"/>
                <w:lang w:eastAsia="en-US"/>
              </w:rPr>
              <w:br/>
              <w:t xml:space="preserve">муниципальные         </w:t>
            </w:r>
            <w:r w:rsidRPr="00DD09CD">
              <w:rPr>
                <w:sz w:val="28"/>
                <w:szCs w:val="28"/>
                <w:lang w:eastAsia="en-US"/>
              </w:rPr>
              <w:br/>
              <w:t>должности, и</w:t>
            </w:r>
            <w:r w:rsidRPr="00DD09CD">
              <w:rPr>
                <w:sz w:val="28"/>
                <w:szCs w:val="28"/>
                <w:lang w:eastAsia="en-US"/>
              </w:rPr>
              <w:br/>
              <w:t>муниципальных служащих</w:t>
            </w:r>
            <w:r w:rsidRPr="00DD09CD">
              <w:rPr>
                <w:sz w:val="28"/>
                <w:szCs w:val="28"/>
                <w:lang w:eastAsia="en-US"/>
              </w:rPr>
              <w:br/>
              <w:t>органов местного</w:t>
            </w:r>
            <w:r w:rsidRPr="00DD09CD">
              <w:rPr>
                <w:sz w:val="28"/>
                <w:szCs w:val="28"/>
                <w:lang w:eastAsia="en-US"/>
              </w:rPr>
              <w:br/>
              <w:t xml:space="preserve">самоуправления,       </w:t>
            </w:r>
            <w:r w:rsidRPr="00DD09CD">
              <w:rPr>
                <w:sz w:val="28"/>
                <w:szCs w:val="28"/>
                <w:lang w:eastAsia="en-US"/>
              </w:rPr>
              <w:br/>
            </w:r>
            <w:r w:rsidRPr="00DD09CD">
              <w:rPr>
                <w:sz w:val="28"/>
                <w:szCs w:val="28"/>
                <w:lang w:eastAsia="en-US"/>
              </w:rPr>
              <w:lastRenderedPageBreak/>
              <w:t xml:space="preserve">повысивших            </w:t>
            </w:r>
            <w:r w:rsidRPr="00DD09CD">
              <w:rPr>
                <w:sz w:val="28"/>
                <w:szCs w:val="28"/>
                <w:lang w:eastAsia="en-US"/>
              </w:rPr>
              <w:br/>
              <w:t>квалификацию и</w:t>
            </w:r>
            <w:r w:rsidRPr="00DD09CD">
              <w:rPr>
                <w:sz w:val="28"/>
                <w:szCs w:val="28"/>
                <w:lang w:eastAsia="en-US"/>
              </w:rPr>
              <w:br/>
              <w:t xml:space="preserve">прошедших             </w:t>
            </w:r>
            <w:r w:rsidRPr="00DD09CD">
              <w:rPr>
                <w:sz w:val="28"/>
                <w:szCs w:val="28"/>
                <w:lang w:eastAsia="en-US"/>
              </w:rPr>
              <w:br/>
              <w:t xml:space="preserve">профессиональную      </w:t>
            </w:r>
            <w:r w:rsidRPr="00DD09CD">
              <w:rPr>
                <w:sz w:val="28"/>
                <w:szCs w:val="28"/>
                <w:lang w:eastAsia="en-US"/>
              </w:rPr>
              <w:br/>
              <w:t xml:space="preserve">переподготовку        </w:t>
            </w:r>
          </w:p>
        </w:tc>
        <w:tc>
          <w:tcPr>
            <w:tcW w:w="1260"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lastRenderedPageBreak/>
              <w:t xml:space="preserve">человек  </w:t>
            </w:r>
          </w:p>
        </w:tc>
        <w:tc>
          <w:tcPr>
            <w:tcW w:w="540"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2  </w:t>
            </w:r>
          </w:p>
        </w:tc>
        <w:tc>
          <w:tcPr>
            <w:tcW w:w="900"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2   </w:t>
            </w:r>
          </w:p>
        </w:tc>
        <w:tc>
          <w:tcPr>
            <w:tcW w:w="944" w:type="dxa"/>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w:t>
            </w:r>
          </w:p>
        </w:tc>
      </w:tr>
    </w:tbl>
    <w:p w:rsidR="004B6B36" w:rsidRPr="00DD09CD" w:rsidRDefault="004B6B36" w:rsidP="004B6B36">
      <w:pPr>
        <w:widowControl w:val="0"/>
        <w:autoSpaceDE w:val="0"/>
        <w:autoSpaceDN w:val="0"/>
        <w:adjustRightInd w:val="0"/>
        <w:ind w:firstLine="540"/>
        <w:jc w:val="both"/>
        <w:rPr>
          <w:sz w:val="28"/>
          <w:szCs w:val="28"/>
        </w:rPr>
      </w:pPr>
    </w:p>
    <w:p w:rsidR="004B6B36" w:rsidRPr="00DD09CD" w:rsidRDefault="004B6B36" w:rsidP="004B6B36">
      <w:pPr>
        <w:widowControl w:val="0"/>
        <w:autoSpaceDE w:val="0"/>
        <w:autoSpaceDN w:val="0"/>
        <w:adjustRightInd w:val="0"/>
        <w:jc w:val="right"/>
        <w:outlineLvl w:val="1"/>
        <w:rPr>
          <w:sz w:val="28"/>
          <w:szCs w:val="28"/>
        </w:rPr>
      </w:pPr>
      <w:r w:rsidRPr="00DD09CD">
        <w:rPr>
          <w:sz w:val="28"/>
          <w:szCs w:val="28"/>
        </w:rPr>
        <w:t>Приложение N 2</w:t>
      </w:r>
    </w:p>
    <w:p w:rsidR="004B6B36" w:rsidRPr="00DD09CD" w:rsidRDefault="004B6B36" w:rsidP="004B6B36">
      <w:pPr>
        <w:widowControl w:val="0"/>
        <w:autoSpaceDE w:val="0"/>
        <w:autoSpaceDN w:val="0"/>
        <w:adjustRightInd w:val="0"/>
        <w:jc w:val="right"/>
        <w:rPr>
          <w:sz w:val="28"/>
          <w:szCs w:val="28"/>
        </w:rPr>
      </w:pPr>
      <w:r w:rsidRPr="00DD09CD">
        <w:rPr>
          <w:sz w:val="28"/>
          <w:szCs w:val="28"/>
        </w:rPr>
        <w:t>к муниципальной программе</w:t>
      </w:r>
    </w:p>
    <w:p w:rsidR="004B6B36" w:rsidRPr="00DD09CD" w:rsidRDefault="004B6B36" w:rsidP="004B6B36">
      <w:pPr>
        <w:widowControl w:val="0"/>
        <w:autoSpaceDE w:val="0"/>
        <w:autoSpaceDN w:val="0"/>
        <w:adjustRightInd w:val="0"/>
        <w:jc w:val="center"/>
        <w:rPr>
          <w:b/>
          <w:bCs/>
          <w:sz w:val="28"/>
          <w:szCs w:val="28"/>
        </w:rPr>
      </w:pPr>
      <w:bookmarkStart w:id="3" w:name="Par1403"/>
      <w:bookmarkEnd w:id="3"/>
      <w:r w:rsidRPr="00DD09CD">
        <w:rPr>
          <w:b/>
          <w:bCs/>
          <w:sz w:val="28"/>
          <w:szCs w:val="28"/>
        </w:rPr>
        <w:t>РАСХОДЫ</w:t>
      </w:r>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t>НА РЕАЛИЗАЦИЮ МУНИЦИПАЛЬНОЙ ПРОГРАММЫ</w:t>
      </w:r>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t>ЗА СЧЕТ СРЕДСТВ ОБЛАСТНОГО БЮДЖЕТА</w:t>
      </w:r>
    </w:p>
    <w:p w:rsidR="004B6B36" w:rsidRPr="00DD09CD" w:rsidRDefault="004B6B36" w:rsidP="004B6B36">
      <w:pPr>
        <w:widowControl w:val="0"/>
        <w:autoSpaceDE w:val="0"/>
        <w:autoSpaceDN w:val="0"/>
        <w:adjustRightInd w:val="0"/>
        <w:jc w:val="center"/>
        <w:rPr>
          <w:b/>
          <w:bCs/>
          <w:sz w:val="28"/>
          <w:szCs w:val="28"/>
        </w:rPr>
      </w:pPr>
    </w:p>
    <w:tbl>
      <w:tblPr>
        <w:tblW w:w="9495" w:type="dxa"/>
        <w:tblInd w:w="75" w:type="dxa"/>
        <w:tblLayout w:type="fixed"/>
        <w:tblCellMar>
          <w:left w:w="75" w:type="dxa"/>
          <w:right w:w="75" w:type="dxa"/>
        </w:tblCellMar>
        <w:tblLook w:val="04A0" w:firstRow="1" w:lastRow="0" w:firstColumn="1" w:lastColumn="0" w:noHBand="0" w:noVBand="1"/>
      </w:tblPr>
      <w:tblGrid>
        <w:gridCol w:w="1803"/>
        <w:gridCol w:w="2333"/>
        <w:gridCol w:w="2015"/>
        <w:gridCol w:w="1224"/>
        <w:gridCol w:w="1060"/>
        <w:gridCol w:w="1060"/>
      </w:tblGrid>
      <w:tr w:rsidR="004B6B36" w:rsidRPr="00DD09CD" w:rsidTr="004B6B36">
        <w:trPr>
          <w:trHeight w:val="360"/>
        </w:trPr>
        <w:tc>
          <w:tcPr>
            <w:tcW w:w="1802" w:type="dxa"/>
            <w:vMerge w:val="restart"/>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Статус     </w:t>
            </w:r>
          </w:p>
        </w:tc>
        <w:tc>
          <w:tcPr>
            <w:tcW w:w="2332" w:type="dxa"/>
            <w:vMerge w:val="restart"/>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Наименование    </w:t>
            </w:r>
            <w:r w:rsidRPr="00DD09CD">
              <w:rPr>
                <w:sz w:val="28"/>
                <w:szCs w:val="28"/>
                <w:lang w:eastAsia="en-US"/>
              </w:rPr>
              <w:br/>
              <w:t xml:space="preserve">  Муниципальной   </w:t>
            </w:r>
            <w:r w:rsidRPr="00DD09CD">
              <w:rPr>
                <w:sz w:val="28"/>
                <w:szCs w:val="28"/>
                <w:lang w:eastAsia="en-US"/>
              </w:rPr>
              <w:br/>
              <w:t xml:space="preserve">программы </w:t>
            </w:r>
          </w:p>
        </w:tc>
        <w:tc>
          <w:tcPr>
            <w:tcW w:w="2014" w:type="dxa"/>
            <w:vMerge w:val="restart"/>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Ответственный    </w:t>
            </w:r>
            <w:r w:rsidRPr="00DD09CD">
              <w:rPr>
                <w:sz w:val="28"/>
                <w:szCs w:val="28"/>
                <w:lang w:eastAsia="en-US"/>
              </w:rPr>
              <w:br/>
              <w:t xml:space="preserve">исполнитель,   </w:t>
            </w:r>
            <w:r w:rsidRPr="00DD09CD">
              <w:rPr>
                <w:sz w:val="28"/>
                <w:szCs w:val="28"/>
                <w:lang w:eastAsia="en-US"/>
              </w:rPr>
              <w:br/>
              <w:t xml:space="preserve">соисполнители,   </w:t>
            </w:r>
            <w:r w:rsidRPr="00DD09CD">
              <w:rPr>
                <w:sz w:val="28"/>
                <w:szCs w:val="28"/>
                <w:lang w:eastAsia="en-US"/>
              </w:rPr>
              <w:br/>
              <w:t xml:space="preserve">государственный  </w:t>
            </w:r>
            <w:r w:rsidRPr="00DD09CD">
              <w:rPr>
                <w:sz w:val="28"/>
                <w:szCs w:val="28"/>
                <w:lang w:eastAsia="en-US"/>
              </w:rPr>
              <w:br/>
              <w:t xml:space="preserve">заказчик         </w:t>
            </w:r>
            <w:r w:rsidRPr="00DD09CD">
              <w:rPr>
                <w:sz w:val="28"/>
                <w:szCs w:val="28"/>
                <w:lang w:eastAsia="en-US"/>
              </w:rPr>
              <w:br/>
              <w:t xml:space="preserve">(государственный </w:t>
            </w:r>
            <w:r w:rsidRPr="00DD09CD">
              <w:rPr>
                <w:sz w:val="28"/>
                <w:szCs w:val="28"/>
                <w:lang w:eastAsia="en-US"/>
              </w:rPr>
              <w:br/>
              <w:t>заказчик-</w:t>
            </w:r>
            <w:proofErr w:type="spellStart"/>
            <w:r w:rsidRPr="00DD09CD">
              <w:rPr>
                <w:sz w:val="28"/>
                <w:szCs w:val="28"/>
                <w:lang w:eastAsia="en-US"/>
              </w:rPr>
              <w:t>коорд</w:t>
            </w:r>
            <w:proofErr w:type="gramStart"/>
            <w:r w:rsidRPr="00DD09CD">
              <w:rPr>
                <w:sz w:val="28"/>
                <w:szCs w:val="28"/>
                <w:lang w:eastAsia="en-US"/>
              </w:rPr>
              <w:t>и</w:t>
            </w:r>
            <w:proofErr w:type="spellEnd"/>
            <w:r w:rsidRPr="00DD09CD">
              <w:rPr>
                <w:sz w:val="28"/>
                <w:szCs w:val="28"/>
                <w:lang w:eastAsia="en-US"/>
              </w:rPr>
              <w:t>-</w:t>
            </w:r>
            <w:proofErr w:type="gramEnd"/>
            <w:r w:rsidRPr="00DD09CD">
              <w:rPr>
                <w:sz w:val="28"/>
                <w:szCs w:val="28"/>
                <w:lang w:eastAsia="en-US"/>
              </w:rPr>
              <w:t xml:space="preserve"> </w:t>
            </w:r>
            <w:r w:rsidRPr="00DD09CD">
              <w:rPr>
                <w:sz w:val="28"/>
                <w:szCs w:val="28"/>
                <w:lang w:eastAsia="en-US"/>
              </w:rPr>
              <w:br/>
            </w:r>
            <w:proofErr w:type="spellStart"/>
            <w:r w:rsidRPr="00DD09CD">
              <w:rPr>
                <w:sz w:val="28"/>
                <w:szCs w:val="28"/>
                <w:lang w:eastAsia="en-US"/>
              </w:rPr>
              <w:t>натор</w:t>
            </w:r>
            <w:proofErr w:type="spellEnd"/>
            <w:r w:rsidRPr="00DD09CD">
              <w:rPr>
                <w:sz w:val="28"/>
                <w:szCs w:val="28"/>
                <w:lang w:eastAsia="en-US"/>
              </w:rPr>
              <w:t xml:space="preserve">)           </w:t>
            </w:r>
          </w:p>
        </w:tc>
        <w:tc>
          <w:tcPr>
            <w:tcW w:w="3343" w:type="dxa"/>
            <w:gridSpan w:val="3"/>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Расходы (тыс. рублей)   </w:t>
            </w:r>
          </w:p>
        </w:tc>
      </w:tr>
      <w:tr w:rsidR="004B6B36" w:rsidRPr="00DD09CD" w:rsidTr="004B6B36">
        <w:trPr>
          <w:trHeight w:val="1080"/>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1223"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2022 год</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2023 год</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2024 год</w:t>
            </w:r>
          </w:p>
        </w:tc>
      </w:tr>
      <w:tr w:rsidR="004B6B36" w:rsidRPr="00DD09CD" w:rsidTr="004B6B36">
        <w:trPr>
          <w:trHeight w:val="527"/>
        </w:trPr>
        <w:tc>
          <w:tcPr>
            <w:tcW w:w="1802" w:type="dxa"/>
            <w:vMerge w:val="restart"/>
            <w:tcBorders>
              <w:top w:val="nil"/>
              <w:left w:val="single" w:sz="4" w:space="0" w:color="auto"/>
              <w:bottom w:val="nil"/>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Государственная</w:t>
            </w:r>
            <w:r w:rsidRPr="00DD09CD">
              <w:rPr>
                <w:sz w:val="28"/>
                <w:szCs w:val="28"/>
                <w:lang w:eastAsia="en-US"/>
              </w:rPr>
              <w:br/>
              <w:t xml:space="preserve">программа      </w:t>
            </w:r>
          </w:p>
        </w:tc>
        <w:tc>
          <w:tcPr>
            <w:tcW w:w="2332" w:type="dxa"/>
            <w:vMerge w:val="restart"/>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"Развитие           </w:t>
            </w:r>
            <w:r w:rsidRPr="00DD09CD">
              <w:rPr>
                <w:sz w:val="28"/>
                <w:szCs w:val="28"/>
                <w:lang w:eastAsia="en-US"/>
              </w:rPr>
              <w:br/>
              <w:t xml:space="preserve">муниципального    </w:t>
            </w:r>
            <w:r w:rsidRPr="00DD09CD">
              <w:rPr>
                <w:sz w:val="28"/>
                <w:szCs w:val="28"/>
                <w:lang w:eastAsia="en-US"/>
              </w:rPr>
              <w:br/>
              <w:t xml:space="preserve">управления"         </w:t>
            </w:r>
          </w:p>
        </w:tc>
        <w:tc>
          <w:tcPr>
            <w:tcW w:w="201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всего            </w:t>
            </w:r>
          </w:p>
        </w:tc>
        <w:tc>
          <w:tcPr>
            <w:tcW w:w="1223"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2073,7</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1908,0</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2000,6</w:t>
            </w:r>
          </w:p>
        </w:tc>
      </w:tr>
      <w:tr w:rsidR="004B6B36" w:rsidRPr="00DD09CD" w:rsidTr="004B6B36">
        <w:trPr>
          <w:trHeight w:val="577"/>
        </w:trPr>
        <w:tc>
          <w:tcPr>
            <w:tcW w:w="1802" w:type="dxa"/>
            <w:vMerge/>
            <w:tcBorders>
              <w:top w:val="nil"/>
              <w:left w:val="single" w:sz="4" w:space="0" w:color="auto"/>
              <w:bottom w:val="nil"/>
              <w:right w:val="single" w:sz="4" w:space="0" w:color="auto"/>
            </w:tcBorders>
            <w:vAlign w:val="center"/>
            <w:hideMark/>
          </w:tcPr>
          <w:p w:rsidR="004B6B36" w:rsidRPr="00DD09CD" w:rsidRDefault="004B6B36">
            <w:pPr>
              <w:spacing w:line="256" w:lineRule="auto"/>
              <w:rPr>
                <w:sz w:val="28"/>
                <w:szCs w:val="28"/>
                <w:lang w:eastAsia="en-US"/>
              </w:rPr>
            </w:pPr>
          </w:p>
        </w:tc>
        <w:tc>
          <w:tcPr>
            <w:tcW w:w="2332" w:type="dxa"/>
            <w:vMerge/>
            <w:tcBorders>
              <w:top w:val="nil"/>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201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Глава поселения</w:t>
            </w:r>
          </w:p>
        </w:tc>
        <w:tc>
          <w:tcPr>
            <w:tcW w:w="1223"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521,6</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521,6</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521,6</w:t>
            </w:r>
          </w:p>
        </w:tc>
      </w:tr>
      <w:tr w:rsidR="004B6B36" w:rsidRPr="00DD09CD" w:rsidTr="004B6B36">
        <w:trPr>
          <w:trHeight w:val="713"/>
        </w:trPr>
        <w:tc>
          <w:tcPr>
            <w:tcW w:w="1802" w:type="dxa"/>
            <w:vMerge/>
            <w:tcBorders>
              <w:top w:val="nil"/>
              <w:left w:val="single" w:sz="4" w:space="0" w:color="auto"/>
              <w:bottom w:val="nil"/>
              <w:right w:val="single" w:sz="4" w:space="0" w:color="auto"/>
            </w:tcBorders>
            <w:vAlign w:val="center"/>
            <w:hideMark/>
          </w:tcPr>
          <w:p w:rsidR="004B6B36" w:rsidRPr="00DD09CD" w:rsidRDefault="004B6B36">
            <w:pPr>
              <w:spacing w:line="256" w:lineRule="auto"/>
              <w:rPr>
                <w:sz w:val="28"/>
                <w:szCs w:val="28"/>
                <w:lang w:eastAsia="en-US"/>
              </w:rPr>
            </w:pPr>
          </w:p>
        </w:tc>
        <w:tc>
          <w:tcPr>
            <w:tcW w:w="2332" w:type="dxa"/>
            <w:vMerge/>
            <w:tcBorders>
              <w:top w:val="nil"/>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201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администрация    </w:t>
            </w:r>
            <w:r w:rsidRPr="00DD09CD">
              <w:rPr>
                <w:sz w:val="28"/>
                <w:szCs w:val="28"/>
                <w:lang w:eastAsia="en-US"/>
              </w:rPr>
              <w:br/>
              <w:t>сельского поселения</w:t>
            </w:r>
          </w:p>
        </w:tc>
        <w:tc>
          <w:tcPr>
            <w:tcW w:w="1223"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1304,3</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1226,6</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1319,2</w:t>
            </w:r>
          </w:p>
        </w:tc>
      </w:tr>
      <w:tr w:rsidR="004B6B36" w:rsidRPr="00DD09CD" w:rsidTr="004B6B36">
        <w:trPr>
          <w:trHeight w:val="713"/>
        </w:trPr>
        <w:tc>
          <w:tcPr>
            <w:tcW w:w="1802"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2332" w:type="dxa"/>
            <w:vMerge/>
            <w:tcBorders>
              <w:top w:val="nil"/>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201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Проведение выборов</w:t>
            </w:r>
          </w:p>
        </w:tc>
        <w:tc>
          <w:tcPr>
            <w:tcW w:w="1223"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88,0</w:t>
            </w:r>
          </w:p>
        </w:tc>
        <w:tc>
          <w:tcPr>
            <w:tcW w:w="106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1060"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r>
      <w:tr w:rsidR="004B6B36" w:rsidRPr="00DD09CD" w:rsidTr="004B6B36">
        <w:trPr>
          <w:trHeight w:val="713"/>
        </w:trPr>
        <w:tc>
          <w:tcPr>
            <w:tcW w:w="1802" w:type="dxa"/>
            <w:tcBorders>
              <w:top w:val="nil"/>
              <w:left w:val="single" w:sz="4" w:space="0" w:color="auto"/>
              <w:bottom w:val="single" w:sz="4" w:space="0" w:color="auto"/>
              <w:right w:val="single" w:sz="4" w:space="0" w:color="auto"/>
            </w:tcBorders>
          </w:tcPr>
          <w:p w:rsidR="004B6B36" w:rsidRPr="00DD09CD" w:rsidRDefault="004B6B36">
            <w:pPr>
              <w:pStyle w:val="ConsPlusCell"/>
              <w:spacing w:line="256" w:lineRule="auto"/>
              <w:rPr>
                <w:sz w:val="28"/>
                <w:szCs w:val="28"/>
                <w:lang w:eastAsia="en-US"/>
              </w:rPr>
            </w:pPr>
          </w:p>
        </w:tc>
        <w:tc>
          <w:tcPr>
            <w:tcW w:w="2332" w:type="dxa"/>
            <w:vMerge/>
            <w:tcBorders>
              <w:top w:val="nil"/>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2014"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Доплаты к пенсии</w:t>
            </w:r>
          </w:p>
        </w:tc>
        <w:tc>
          <w:tcPr>
            <w:tcW w:w="1223"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159,8</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159,8</w:t>
            </w:r>
          </w:p>
        </w:tc>
        <w:tc>
          <w:tcPr>
            <w:tcW w:w="106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159,8</w:t>
            </w:r>
          </w:p>
        </w:tc>
      </w:tr>
    </w:tbl>
    <w:p w:rsidR="004B6B36" w:rsidRPr="00DD09CD" w:rsidRDefault="004B6B36" w:rsidP="004B6B36">
      <w:pPr>
        <w:widowControl w:val="0"/>
        <w:autoSpaceDE w:val="0"/>
        <w:autoSpaceDN w:val="0"/>
        <w:adjustRightInd w:val="0"/>
        <w:jc w:val="right"/>
        <w:outlineLvl w:val="1"/>
        <w:rPr>
          <w:sz w:val="28"/>
          <w:szCs w:val="28"/>
        </w:rPr>
      </w:pPr>
    </w:p>
    <w:p w:rsidR="004B6B36" w:rsidRPr="00DD09CD" w:rsidRDefault="004B6B36" w:rsidP="004B6B36">
      <w:pPr>
        <w:widowControl w:val="0"/>
        <w:autoSpaceDE w:val="0"/>
        <w:autoSpaceDN w:val="0"/>
        <w:adjustRightInd w:val="0"/>
        <w:jc w:val="right"/>
        <w:outlineLvl w:val="1"/>
        <w:rPr>
          <w:sz w:val="28"/>
          <w:szCs w:val="28"/>
        </w:rPr>
      </w:pPr>
      <w:r w:rsidRPr="00DD09CD">
        <w:rPr>
          <w:sz w:val="28"/>
          <w:szCs w:val="28"/>
        </w:rPr>
        <w:t>Приложение N 3</w:t>
      </w:r>
    </w:p>
    <w:p w:rsidR="004B6B36" w:rsidRPr="00DD09CD" w:rsidRDefault="004B6B36" w:rsidP="004B6B36">
      <w:pPr>
        <w:widowControl w:val="0"/>
        <w:autoSpaceDE w:val="0"/>
        <w:autoSpaceDN w:val="0"/>
        <w:adjustRightInd w:val="0"/>
        <w:jc w:val="right"/>
        <w:rPr>
          <w:sz w:val="28"/>
          <w:szCs w:val="28"/>
        </w:rPr>
      </w:pPr>
      <w:r w:rsidRPr="00DD09CD">
        <w:rPr>
          <w:sz w:val="28"/>
          <w:szCs w:val="28"/>
        </w:rPr>
        <w:t>к муниципальной программе</w:t>
      </w:r>
    </w:p>
    <w:p w:rsidR="004B6B36" w:rsidRPr="00DD09CD" w:rsidRDefault="004B6B36" w:rsidP="004B6B36">
      <w:pPr>
        <w:widowControl w:val="0"/>
        <w:autoSpaceDE w:val="0"/>
        <w:autoSpaceDN w:val="0"/>
        <w:adjustRightInd w:val="0"/>
        <w:jc w:val="center"/>
        <w:rPr>
          <w:b/>
          <w:bCs/>
          <w:sz w:val="28"/>
          <w:szCs w:val="28"/>
        </w:rPr>
      </w:pPr>
      <w:bookmarkStart w:id="4" w:name="Par2161"/>
      <w:bookmarkEnd w:id="4"/>
      <w:r w:rsidRPr="00DD09CD">
        <w:rPr>
          <w:b/>
          <w:bCs/>
          <w:sz w:val="28"/>
          <w:szCs w:val="28"/>
        </w:rPr>
        <w:t>СВЕДЕНИЯ</w:t>
      </w:r>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t>О ЦЕЛЕВЫХ ПОКАЗАТЕЛЯХ ЭФФЕКТИВНОСТИ</w:t>
      </w:r>
    </w:p>
    <w:p w:rsidR="004B6B36" w:rsidRPr="00DD09CD" w:rsidRDefault="004B6B36" w:rsidP="004B6B36">
      <w:pPr>
        <w:widowControl w:val="0"/>
        <w:autoSpaceDE w:val="0"/>
        <w:autoSpaceDN w:val="0"/>
        <w:adjustRightInd w:val="0"/>
        <w:jc w:val="center"/>
        <w:rPr>
          <w:b/>
          <w:bCs/>
          <w:sz w:val="28"/>
          <w:szCs w:val="28"/>
        </w:rPr>
      </w:pPr>
      <w:r w:rsidRPr="00DD09CD">
        <w:rPr>
          <w:b/>
          <w:bCs/>
          <w:sz w:val="28"/>
          <w:szCs w:val="28"/>
        </w:rPr>
        <w:t>РЕАЛИЗАЦИИ МУНИЦИПАЛЬНОЙ ПРОГРАММЫ</w:t>
      </w:r>
    </w:p>
    <w:p w:rsidR="004B6B36" w:rsidRPr="00DD09CD" w:rsidRDefault="004B6B36" w:rsidP="004B6B36">
      <w:pPr>
        <w:widowControl w:val="0"/>
        <w:autoSpaceDE w:val="0"/>
        <w:autoSpaceDN w:val="0"/>
        <w:adjustRightInd w:val="0"/>
        <w:jc w:val="center"/>
        <w:rPr>
          <w:b/>
          <w:bCs/>
          <w:sz w:val="28"/>
          <w:szCs w:val="28"/>
        </w:rPr>
      </w:pPr>
    </w:p>
    <w:tbl>
      <w:tblPr>
        <w:tblW w:w="9810" w:type="dxa"/>
        <w:tblInd w:w="75" w:type="dxa"/>
        <w:tblLayout w:type="fixed"/>
        <w:tblCellMar>
          <w:left w:w="75" w:type="dxa"/>
          <w:right w:w="75" w:type="dxa"/>
        </w:tblCellMar>
        <w:tblLook w:val="04A0" w:firstRow="1" w:lastRow="0" w:firstColumn="1" w:lastColumn="0" w:noHBand="0" w:noVBand="1"/>
      </w:tblPr>
      <w:tblGrid>
        <w:gridCol w:w="3408"/>
        <w:gridCol w:w="1376"/>
        <w:gridCol w:w="1052"/>
        <w:gridCol w:w="1169"/>
        <w:gridCol w:w="935"/>
        <w:gridCol w:w="935"/>
        <w:gridCol w:w="935"/>
      </w:tblGrid>
      <w:tr w:rsidR="004B6B36" w:rsidRPr="00DD09CD" w:rsidTr="004B6B36">
        <w:trPr>
          <w:trHeight w:val="497"/>
        </w:trPr>
        <w:tc>
          <w:tcPr>
            <w:tcW w:w="3410" w:type="dxa"/>
            <w:vMerge w:val="restart"/>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Наименование показателя </w:t>
            </w:r>
          </w:p>
        </w:tc>
        <w:tc>
          <w:tcPr>
            <w:tcW w:w="1376" w:type="dxa"/>
            <w:vMerge w:val="restart"/>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Единица </w:t>
            </w:r>
            <w:r w:rsidRPr="00DD09CD">
              <w:rPr>
                <w:sz w:val="28"/>
                <w:szCs w:val="28"/>
                <w:lang w:eastAsia="en-US"/>
              </w:rPr>
              <w:br/>
              <w:t>измерения</w:t>
            </w:r>
          </w:p>
        </w:tc>
        <w:tc>
          <w:tcPr>
            <w:tcW w:w="5031" w:type="dxa"/>
            <w:gridSpan w:val="5"/>
            <w:tcBorders>
              <w:top w:val="single" w:sz="4" w:space="0" w:color="auto"/>
              <w:left w:val="single" w:sz="4" w:space="0" w:color="auto"/>
              <w:bottom w:val="single" w:sz="4" w:space="0" w:color="auto"/>
              <w:right w:val="single" w:sz="4" w:space="0" w:color="auto"/>
            </w:tcBorders>
            <w:hideMark/>
          </w:tcPr>
          <w:p w:rsidR="004B6B36" w:rsidRPr="00DD09CD" w:rsidRDefault="004B6B36">
            <w:pPr>
              <w:pStyle w:val="ConsPlusCell"/>
              <w:spacing w:line="256" w:lineRule="auto"/>
              <w:jc w:val="center"/>
              <w:rPr>
                <w:sz w:val="28"/>
                <w:szCs w:val="28"/>
                <w:lang w:eastAsia="en-US"/>
              </w:rPr>
            </w:pPr>
            <w:r w:rsidRPr="00DD09CD">
              <w:rPr>
                <w:sz w:val="28"/>
                <w:szCs w:val="28"/>
                <w:lang w:eastAsia="en-US"/>
              </w:rPr>
              <w:t>Значение показателей эффективности</w:t>
            </w:r>
          </w:p>
        </w:tc>
      </w:tr>
      <w:tr w:rsidR="004B6B36" w:rsidRPr="00DD09CD" w:rsidTr="004B6B36">
        <w:trPr>
          <w:trHeight w:val="600"/>
        </w:trPr>
        <w:tc>
          <w:tcPr>
            <w:tcW w:w="3410" w:type="dxa"/>
            <w:vMerge/>
            <w:tcBorders>
              <w:top w:val="single" w:sz="4" w:space="0" w:color="auto"/>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4B6B36" w:rsidRPr="00DD09CD" w:rsidRDefault="004B6B36">
            <w:pPr>
              <w:spacing w:line="256" w:lineRule="auto"/>
              <w:rPr>
                <w:sz w:val="28"/>
                <w:szCs w:val="28"/>
                <w:lang w:eastAsia="en-US"/>
              </w:rPr>
            </w:pPr>
          </w:p>
        </w:tc>
        <w:tc>
          <w:tcPr>
            <w:tcW w:w="1053"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2019</w:t>
            </w:r>
            <w:r w:rsidRPr="00DD09CD">
              <w:rPr>
                <w:sz w:val="28"/>
                <w:szCs w:val="28"/>
                <w:lang w:eastAsia="en-US"/>
              </w:rPr>
              <w:br/>
              <w:t xml:space="preserve">год  </w:t>
            </w:r>
            <w:r w:rsidRPr="00DD09CD">
              <w:rPr>
                <w:sz w:val="28"/>
                <w:szCs w:val="28"/>
                <w:lang w:eastAsia="en-US"/>
              </w:rPr>
              <w:br/>
              <w:t>(отчет)</w:t>
            </w:r>
          </w:p>
        </w:tc>
        <w:tc>
          <w:tcPr>
            <w:tcW w:w="117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2020 год</w:t>
            </w:r>
            <w:r w:rsidRPr="00DD09CD">
              <w:rPr>
                <w:sz w:val="28"/>
                <w:szCs w:val="28"/>
                <w:lang w:eastAsia="en-US"/>
              </w:rPr>
              <w:br/>
              <w:t>(оценка)</w:t>
            </w:r>
          </w:p>
        </w:tc>
        <w:tc>
          <w:tcPr>
            <w:tcW w:w="9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2021</w:t>
            </w:r>
            <w:r w:rsidRPr="00DD09CD">
              <w:rPr>
                <w:sz w:val="28"/>
                <w:szCs w:val="28"/>
                <w:lang w:eastAsia="en-US"/>
              </w:rPr>
              <w:br/>
              <w:t xml:space="preserve"> год</w:t>
            </w:r>
            <w:r w:rsidRPr="00DD09CD">
              <w:rPr>
                <w:sz w:val="28"/>
                <w:szCs w:val="28"/>
                <w:lang w:eastAsia="en-US"/>
              </w:rPr>
              <w:br/>
              <w:t>(план)</w:t>
            </w:r>
          </w:p>
        </w:tc>
        <w:tc>
          <w:tcPr>
            <w:tcW w:w="9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2022</w:t>
            </w:r>
            <w:r w:rsidRPr="00DD09CD">
              <w:rPr>
                <w:sz w:val="28"/>
                <w:szCs w:val="28"/>
                <w:lang w:eastAsia="en-US"/>
              </w:rPr>
              <w:br/>
              <w:t xml:space="preserve"> год</w:t>
            </w:r>
            <w:r w:rsidRPr="00DD09CD">
              <w:rPr>
                <w:sz w:val="28"/>
                <w:szCs w:val="28"/>
                <w:lang w:eastAsia="en-US"/>
              </w:rPr>
              <w:br/>
              <w:t>(план)</w:t>
            </w:r>
          </w:p>
        </w:tc>
        <w:tc>
          <w:tcPr>
            <w:tcW w:w="9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2023</w:t>
            </w:r>
            <w:r w:rsidRPr="00DD09CD">
              <w:rPr>
                <w:sz w:val="28"/>
                <w:szCs w:val="28"/>
                <w:lang w:eastAsia="en-US"/>
              </w:rPr>
              <w:br/>
              <w:t xml:space="preserve"> год  </w:t>
            </w:r>
            <w:r w:rsidRPr="00DD09CD">
              <w:rPr>
                <w:sz w:val="28"/>
                <w:szCs w:val="28"/>
                <w:lang w:eastAsia="en-US"/>
              </w:rPr>
              <w:br/>
              <w:t>(план)</w:t>
            </w:r>
          </w:p>
        </w:tc>
      </w:tr>
      <w:tr w:rsidR="004B6B36" w:rsidRPr="00DD09CD" w:rsidTr="004B6B36">
        <w:trPr>
          <w:trHeight w:val="2000"/>
        </w:trPr>
        <w:tc>
          <w:tcPr>
            <w:tcW w:w="341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Количество лиц, замещающих  муниципальные должности,              и муниципальных    служащих</w:t>
            </w:r>
            <w:r w:rsidRPr="00DD09CD">
              <w:rPr>
                <w:sz w:val="28"/>
                <w:szCs w:val="28"/>
                <w:lang w:eastAsia="en-US"/>
              </w:rPr>
              <w:br/>
              <w:t>органов местного</w:t>
            </w:r>
            <w:r w:rsidRPr="00DD09CD">
              <w:rPr>
                <w:sz w:val="28"/>
                <w:szCs w:val="28"/>
                <w:lang w:eastAsia="en-US"/>
              </w:rPr>
              <w:br/>
              <w:t xml:space="preserve">самоуправления,          </w:t>
            </w:r>
            <w:r w:rsidRPr="00DD09CD">
              <w:rPr>
                <w:sz w:val="28"/>
                <w:szCs w:val="28"/>
                <w:lang w:eastAsia="en-US"/>
              </w:rPr>
              <w:br/>
              <w:t>повысивших квалификацию и</w:t>
            </w:r>
            <w:r w:rsidRPr="00DD09CD">
              <w:rPr>
                <w:sz w:val="28"/>
                <w:szCs w:val="28"/>
                <w:lang w:eastAsia="en-US"/>
              </w:rPr>
              <w:br/>
              <w:t xml:space="preserve">прошедших профессиональную         </w:t>
            </w:r>
            <w:r w:rsidRPr="00DD09CD">
              <w:rPr>
                <w:sz w:val="28"/>
                <w:szCs w:val="28"/>
                <w:lang w:eastAsia="en-US"/>
              </w:rPr>
              <w:br/>
              <w:t>переподготовку</w:t>
            </w:r>
          </w:p>
        </w:tc>
        <w:tc>
          <w:tcPr>
            <w:tcW w:w="137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человек </w:t>
            </w:r>
          </w:p>
        </w:tc>
        <w:tc>
          <w:tcPr>
            <w:tcW w:w="1053"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 </w:t>
            </w:r>
          </w:p>
        </w:tc>
        <w:tc>
          <w:tcPr>
            <w:tcW w:w="1170"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w:t>
            </w:r>
          </w:p>
        </w:tc>
        <w:tc>
          <w:tcPr>
            <w:tcW w:w="9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  </w:t>
            </w:r>
          </w:p>
        </w:tc>
        <w:tc>
          <w:tcPr>
            <w:tcW w:w="9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2 </w:t>
            </w:r>
          </w:p>
        </w:tc>
        <w:tc>
          <w:tcPr>
            <w:tcW w:w="936" w:type="dxa"/>
            <w:tcBorders>
              <w:top w:val="nil"/>
              <w:left w:val="single" w:sz="4" w:space="0" w:color="auto"/>
              <w:bottom w:val="single" w:sz="4" w:space="0" w:color="auto"/>
              <w:right w:val="single" w:sz="4" w:space="0" w:color="auto"/>
            </w:tcBorders>
            <w:hideMark/>
          </w:tcPr>
          <w:p w:rsidR="004B6B36" w:rsidRPr="00DD09CD" w:rsidRDefault="004B6B36">
            <w:pPr>
              <w:pStyle w:val="ConsPlusCell"/>
              <w:spacing w:line="256" w:lineRule="auto"/>
              <w:rPr>
                <w:sz w:val="28"/>
                <w:szCs w:val="28"/>
                <w:lang w:eastAsia="en-US"/>
              </w:rPr>
            </w:pPr>
            <w:r w:rsidRPr="00DD09CD">
              <w:rPr>
                <w:sz w:val="28"/>
                <w:szCs w:val="28"/>
                <w:lang w:eastAsia="en-US"/>
              </w:rPr>
              <w:t xml:space="preserve"> -  </w:t>
            </w:r>
          </w:p>
        </w:tc>
      </w:tr>
    </w:tbl>
    <w:p w:rsidR="004B6B36" w:rsidRPr="00DD09CD" w:rsidRDefault="004B6B36" w:rsidP="004B6B36">
      <w:pPr>
        <w:widowControl w:val="0"/>
        <w:pBdr>
          <w:bottom w:val="single" w:sz="6" w:space="11" w:color="auto"/>
        </w:pBdr>
        <w:autoSpaceDE w:val="0"/>
        <w:autoSpaceDN w:val="0"/>
        <w:adjustRightInd w:val="0"/>
        <w:rPr>
          <w:sz w:val="28"/>
          <w:szCs w:val="28"/>
        </w:rPr>
      </w:pPr>
      <w:r w:rsidRPr="00DD09CD">
        <w:rPr>
          <w:sz w:val="28"/>
          <w:szCs w:val="28"/>
        </w:rPr>
        <w:t>1260,8</w:t>
      </w:r>
    </w:p>
    <w:p w:rsidR="004B6B36" w:rsidRPr="00DD09CD" w:rsidRDefault="004B6B36" w:rsidP="000E1191">
      <w:pPr>
        <w:widowControl w:val="0"/>
        <w:pBdr>
          <w:bottom w:val="single" w:sz="6" w:space="11" w:color="auto"/>
        </w:pBdr>
        <w:autoSpaceDE w:val="0"/>
        <w:autoSpaceDN w:val="0"/>
        <w:adjustRightInd w:val="0"/>
        <w:rPr>
          <w:sz w:val="28"/>
          <w:szCs w:val="28"/>
        </w:rPr>
      </w:pPr>
    </w:p>
    <w:sectPr w:rsidR="004B6B36" w:rsidRPr="00DD09CD" w:rsidSect="00F53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A89"/>
    <w:multiLevelType w:val="hybridMultilevel"/>
    <w:tmpl w:val="82C8C0B4"/>
    <w:lvl w:ilvl="0" w:tplc="A29A8366">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56C27"/>
    <w:rsid w:val="00024561"/>
    <w:rsid w:val="00066F94"/>
    <w:rsid w:val="000B155C"/>
    <w:rsid w:val="000C3F69"/>
    <w:rsid w:val="000E1191"/>
    <w:rsid w:val="001462A2"/>
    <w:rsid w:val="00160AAB"/>
    <w:rsid w:val="00404ED7"/>
    <w:rsid w:val="004B6B36"/>
    <w:rsid w:val="00507077"/>
    <w:rsid w:val="00511704"/>
    <w:rsid w:val="0052276A"/>
    <w:rsid w:val="00612D40"/>
    <w:rsid w:val="00651A27"/>
    <w:rsid w:val="0067773B"/>
    <w:rsid w:val="006A3280"/>
    <w:rsid w:val="007078D3"/>
    <w:rsid w:val="00750406"/>
    <w:rsid w:val="007D6A88"/>
    <w:rsid w:val="007E5E8A"/>
    <w:rsid w:val="00800262"/>
    <w:rsid w:val="00803E64"/>
    <w:rsid w:val="008B2BFB"/>
    <w:rsid w:val="008D3C63"/>
    <w:rsid w:val="009976EB"/>
    <w:rsid w:val="00A01736"/>
    <w:rsid w:val="00A70FBD"/>
    <w:rsid w:val="00AE1F0E"/>
    <w:rsid w:val="00B61565"/>
    <w:rsid w:val="00C56C27"/>
    <w:rsid w:val="00C91D6F"/>
    <w:rsid w:val="00D66358"/>
    <w:rsid w:val="00DD09CD"/>
    <w:rsid w:val="00E70859"/>
    <w:rsid w:val="00E86258"/>
    <w:rsid w:val="00F20112"/>
    <w:rsid w:val="00F533A1"/>
    <w:rsid w:val="00F97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7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F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803E64"/>
    <w:rPr>
      <w:rFonts w:ascii="Segoe UI" w:hAnsi="Segoe UI" w:cs="Segoe UI"/>
      <w:sz w:val="18"/>
      <w:szCs w:val="18"/>
    </w:rPr>
  </w:style>
  <w:style w:type="character" w:customStyle="1" w:styleId="a4">
    <w:name w:val="Текст выноски Знак"/>
    <w:basedOn w:val="a0"/>
    <w:link w:val="a3"/>
    <w:uiPriority w:val="99"/>
    <w:semiHidden/>
    <w:rsid w:val="00803E64"/>
    <w:rPr>
      <w:rFonts w:ascii="Segoe UI" w:eastAsia="Times New Roman" w:hAnsi="Segoe UI" w:cs="Segoe UI"/>
      <w:sz w:val="18"/>
      <w:szCs w:val="18"/>
      <w:lang w:eastAsia="ru-RU"/>
    </w:rPr>
  </w:style>
  <w:style w:type="character" w:styleId="a5">
    <w:name w:val="Hyperlink"/>
    <w:basedOn w:val="a0"/>
    <w:uiPriority w:val="99"/>
    <w:semiHidden/>
    <w:unhideWhenUsed/>
    <w:rsid w:val="004B6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1FE2512F75F20CBA0C1D14B59TEl5N" TargetMode="External"/><Relationship Id="rId13" Type="http://schemas.openxmlformats.org/officeDocument/2006/relationships/hyperlink" Target="consultantplus://offline/ref=0C5102AC72B016ACA8C1833A59C764D9D1FE2514F55920CBA0C1D14B59TEl5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C5102AC72B016ACA8C1833A59C764D9D1F82C12F25F20CBA0C1D14B59TEl5N" TargetMode="External"/><Relationship Id="rId12" Type="http://schemas.openxmlformats.org/officeDocument/2006/relationships/hyperlink" Target="consultantplus://offline/ref=0C5102AC72B016ACA8C1833A59C764D9D1F82C12F25F20CBA0C1D14B59TEl5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2022%20&#1075;&#1086;&#1076;\&#1041;&#1102;&#1076;&#1078;&#1077;&#1090;\&#1087;&#1088;&#1086;&#1075;&#1088;&#1072;&#1084;&#1084;&#1099;%202021\&#1087;&#1072;&#1089;&#1087;&#1086;&#1088;&#1090;%20&#1091;&#1087;&#1088;&#1072;&#1074;&#1083;&#1077;&#1085;&#1080;&#1077;.docx" TargetMode="External"/><Relationship Id="rId1" Type="http://schemas.openxmlformats.org/officeDocument/2006/relationships/numbering" Target="numbering.xml"/><Relationship Id="rId6" Type="http://schemas.openxmlformats.org/officeDocument/2006/relationships/hyperlink" Target="consultantplus://offline/ref=0C5102AC72B016ACA8C1833A59C764D9D1FE2510F45E20CBA0C1D14B59E5DDADF30C444554A6C701T6l9N" TargetMode="External"/><Relationship Id="rId11" Type="http://schemas.openxmlformats.org/officeDocument/2006/relationships/hyperlink" Target="consultantplus://offline/ref=0C5102AC72B016ACA8C1833A59C764D9D1FA2515F55820CBA0C1D14B59TEl5N" TargetMode="External"/><Relationship Id="rId5" Type="http://schemas.openxmlformats.org/officeDocument/2006/relationships/webSettings" Target="webSettings.xml"/><Relationship Id="rId15" Type="http://schemas.openxmlformats.org/officeDocument/2006/relationships/hyperlink" Target="file:///C:\2022%20&#1075;&#1086;&#1076;\&#1041;&#1102;&#1076;&#1078;&#1077;&#1090;\&#1087;&#1088;&#1086;&#1075;&#1088;&#1072;&#1084;&#1084;&#1099;%202021\&#1087;&#1072;&#1089;&#1087;&#1086;&#1088;&#1090;%20&#1091;&#1087;&#1088;&#1072;&#1074;&#1083;&#1077;&#1085;&#1080;&#1077;.docx" TargetMode="External"/><Relationship Id="rId10" Type="http://schemas.openxmlformats.org/officeDocument/2006/relationships/hyperlink" Target="consultantplus://offline/ref=0C5102AC72B016ACA8C1833A59C764D9D1F92417F35F20CBA0C1D14B59TEl5N" TargetMode="External"/><Relationship Id="rId4" Type="http://schemas.openxmlformats.org/officeDocument/2006/relationships/settings" Target="settings.xml"/><Relationship Id="rId9" Type="http://schemas.openxmlformats.org/officeDocument/2006/relationships/hyperlink" Target="consultantplus://offline/ref=0C5102AC72B016ACA8C1833A59C764D9D1FE2512F75F20CBA0C1D14B59TEl5N" TargetMode="External"/><Relationship Id="rId14" Type="http://schemas.openxmlformats.org/officeDocument/2006/relationships/hyperlink" Target="consultantplus://offline/ref=0C5102AC72B016ACA8C1833A59C764D9D1F92618F35820CBA0C1D14B59TE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5087</Words>
  <Characters>29000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админ</cp:lastModifiedBy>
  <cp:revision>43</cp:revision>
  <cp:lastPrinted>2021-12-21T10:26:00Z</cp:lastPrinted>
  <dcterms:created xsi:type="dcterms:W3CDTF">2019-11-15T06:52:00Z</dcterms:created>
  <dcterms:modified xsi:type="dcterms:W3CDTF">2021-12-21T10:31:00Z</dcterms:modified>
</cp:coreProperties>
</file>