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7F" w:rsidRPr="0063687E" w:rsidRDefault="0000697F" w:rsidP="0000697F">
      <w:pPr>
        <w:jc w:val="center"/>
        <w:rPr>
          <w:b/>
        </w:rPr>
      </w:pPr>
      <w:r w:rsidRPr="0063687E">
        <w:rPr>
          <w:b/>
        </w:rPr>
        <w:t>ГОСТОВСКАЯ СЕЛЬСКАЯ ДУМА</w:t>
      </w:r>
    </w:p>
    <w:p w:rsidR="0000697F" w:rsidRPr="0063687E" w:rsidRDefault="0000697F" w:rsidP="0000697F">
      <w:pPr>
        <w:jc w:val="center"/>
        <w:rPr>
          <w:b/>
        </w:rPr>
      </w:pPr>
      <w:r w:rsidRPr="0063687E">
        <w:rPr>
          <w:b/>
        </w:rPr>
        <w:t>Шабалинского района Кировской области.</w:t>
      </w:r>
    </w:p>
    <w:p w:rsidR="0000697F" w:rsidRPr="0063687E" w:rsidRDefault="0000697F" w:rsidP="0000697F">
      <w:pPr>
        <w:jc w:val="center"/>
        <w:rPr>
          <w:b/>
        </w:rPr>
      </w:pPr>
      <w:r w:rsidRPr="0063687E">
        <w:rPr>
          <w:b/>
        </w:rPr>
        <w:t>второго созыва</w:t>
      </w:r>
    </w:p>
    <w:p w:rsidR="0000697F" w:rsidRPr="0063687E" w:rsidRDefault="0000697F" w:rsidP="0000697F">
      <w:pPr>
        <w:jc w:val="center"/>
        <w:rPr>
          <w:b/>
        </w:rPr>
      </w:pPr>
    </w:p>
    <w:p w:rsidR="0000697F" w:rsidRPr="0063687E" w:rsidRDefault="0000697F" w:rsidP="0000697F">
      <w:pPr>
        <w:jc w:val="center"/>
        <w:rPr>
          <w:b/>
          <w:u w:val="single"/>
        </w:rPr>
      </w:pPr>
      <w:r w:rsidRPr="0063687E">
        <w:rPr>
          <w:b/>
          <w:u w:val="single"/>
        </w:rPr>
        <w:t>от  21 ноября 2011№32/168</w:t>
      </w:r>
    </w:p>
    <w:p w:rsidR="0000697F" w:rsidRPr="0063687E" w:rsidRDefault="0000697F" w:rsidP="0000697F">
      <w:pPr>
        <w:tabs>
          <w:tab w:val="left" w:pos="3520"/>
        </w:tabs>
        <w:rPr>
          <w:b/>
        </w:rPr>
      </w:pPr>
      <w:r w:rsidRPr="0063687E">
        <w:rPr>
          <w:b/>
        </w:rPr>
        <w:tab/>
        <w:t>п. Гостовский</w:t>
      </w:r>
    </w:p>
    <w:p w:rsidR="0000697F" w:rsidRPr="0063687E" w:rsidRDefault="0000697F" w:rsidP="0000697F">
      <w:pPr>
        <w:jc w:val="center"/>
        <w:rPr>
          <w:b/>
        </w:rPr>
      </w:pPr>
    </w:p>
    <w:p w:rsidR="0000697F" w:rsidRDefault="0000697F" w:rsidP="0000697F">
      <w:pPr>
        <w:jc w:val="center"/>
        <w:rPr>
          <w:b/>
        </w:rPr>
      </w:pPr>
      <w:r w:rsidRPr="0063687E">
        <w:rPr>
          <w:b/>
        </w:rPr>
        <w:t>РЕШЕНИЕ</w:t>
      </w:r>
    </w:p>
    <w:p w:rsidR="0000697F" w:rsidRPr="0063687E" w:rsidRDefault="0000697F" w:rsidP="0000697F">
      <w:pPr>
        <w:jc w:val="center"/>
        <w:rPr>
          <w:b/>
        </w:rPr>
      </w:pPr>
    </w:p>
    <w:p w:rsidR="0000697F" w:rsidRDefault="0000697F" w:rsidP="0000697F">
      <w:pPr>
        <w:jc w:val="center"/>
        <w:rPr>
          <w:b/>
        </w:rPr>
      </w:pPr>
      <w:r>
        <w:rPr>
          <w:b/>
        </w:rPr>
        <w:t>О порядке создания дорожного фонда</w:t>
      </w:r>
    </w:p>
    <w:p w:rsidR="0000697F" w:rsidRDefault="0000697F" w:rsidP="0000697F">
      <w:pPr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 Гостовское сельское поселение</w:t>
      </w:r>
    </w:p>
    <w:p w:rsidR="0000697F" w:rsidRDefault="0000697F" w:rsidP="0000697F">
      <w:pPr>
        <w:jc w:val="center"/>
        <w:rPr>
          <w:b/>
        </w:rPr>
      </w:pPr>
    </w:p>
    <w:p w:rsidR="0000697F" w:rsidRPr="0063687E" w:rsidRDefault="0000697F" w:rsidP="0000697F">
      <w:pPr>
        <w:jc w:val="center"/>
        <w:rPr>
          <w:b/>
        </w:rPr>
      </w:pPr>
    </w:p>
    <w:p w:rsidR="0000697F" w:rsidRPr="00074B3F" w:rsidRDefault="0000697F" w:rsidP="0000697F">
      <w:pPr>
        <w:autoSpaceDE w:val="0"/>
        <w:autoSpaceDN w:val="0"/>
        <w:adjustRightInd w:val="0"/>
        <w:jc w:val="both"/>
      </w:pPr>
      <w:r>
        <w:tab/>
        <w:t>В</w:t>
      </w:r>
      <w:r w:rsidRPr="00074B3F">
        <w:t xml:space="preserve"> целях приведения в соответствие с действующим законодательством Гостовская  сельская Дума РЕШИЛА:</w:t>
      </w:r>
    </w:p>
    <w:p w:rsidR="0000697F" w:rsidRPr="00074B3F" w:rsidRDefault="0000697F" w:rsidP="000069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4B3F">
        <w:rPr>
          <w:rFonts w:ascii="Times New Roman" w:hAnsi="Times New Roman" w:cs="Times New Roman"/>
          <w:sz w:val="24"/>
          <w:szCs w:val="24"/>
        </w:rPr>
        <w:tab/>
        <w:t>1. Утвердить порядок создания дорожного фонда муниципального образования Гостовское сельское поселение Шабалинского района Кировской области.</w:t>
      </w:r>
    </w:p>
    <w:p w:rsidR="0000697F" w:rsidRPr="00074B3F" w:rsidRDefault="0000697F" w:rsidP="0000697F">
      <w:r w:rsidRPr="00074B3F">
        <w:tab/>
        <w:t>2.Опубликовать настоящее решение в официальных печатных изданиях.</w:t>
      </w:r>
    </w:p>
    <w:p w:rsidR="0000697F" w:rsidRPr="00074B3F" w:rsidRDefault="0000697F" w:rsidP="0000697F">
      <w:pPr>
        <w:autoSpaceDE w:val="0"/>
        <w:autoSpaceDN w:val="0"/>
        <w:adjustRightInd w:val="0"/>
        <w:jc w:val="both"/>
      </w:pPr>
      <w:r w:rsidRPr="00074B3F">
        <w:tab/>
        <w:t>3.Контроль возложить на</w:t>
      </w:r>
      <w:r>
        <w:t xml:space="preserve"> главу администрации поселения </w:t>
      </w:r>
      <w:proofErr w:type="spellStart"/>
      <w:r>
        <w:t>Пупышева</w:t>
      </w:r>
      <w:proofErr w:type="spellEnd"/>
      <w:r>
        <w:t xml:space="preserve"> А.В.</w:t>
      </w:r>
    </w:p>
    <w:p w:rsidR="0000697F" w:rsidRPr="00074B3F" w:rsidRDefault="0000697F" w:rsidP="0000697F">
      <w:pPr>
        <w:autoSpaceDE w:val="0"/>
        <w:autoSpaceDN w:val="0"/>
        <w:adjustRightInd w:val="0"/>
        <w:jc w:val="both"/>
      </w:pPr>
      <w:r w:rsidRPr="00074B3F">
        <w:tab/>
        <w:t>4.Настоящее решение вступает в силу с 01.01.2012 года.</w:t>
      </w:r>
    </w:p>
    <w:p w:rsidR="0000697F" w:rsidRPr="00074B3F" w:rsidRDefault="0000697F" w:rsidP="0000697F">
      <w:pPr>
        <w:pStyle w:val="a3"/>
        <w:ind w:firstLine="708"/>
        <w:rPr>
          <w:color w:val="auto"/>
          <w:sz w:val="24"/>
          <w:szCs w:val="24"/>
        </w:rPr>
      </w:pPr>
    </w:p>
    <w:p w:rsidR="0000697F" w:rsidRPr="00074B3F" w:rsidRDefault="0000697F" w:rsidP="0000697F"/>
    <w:p w:rsidR="0000697F" w:rsidRPr="00074B3F" w:rsidRDefault="0000697F" w:rsidP="0000697F"/>
    <w:p w:rsidR="0000697F" w:rsidRPr="0063687E" w:rsidRDefault="0000697F" w:rsidP="0000697F">
      <w:pPr>
        <w:tabs>
          <w:tab w:val="left" w:pos="6740"/>
        </w:tabs>
      </w:pPr>
      <w:r w:rsidRPr="0063687E">
        <w:t>Глава Гостовского сельского поселения</w:t>
      </w:r>
      <w:r w:rsidRPr="0063687E">
        <w:tab/>
        <w:t xml:space="preserve">          А.В. </w:t>
      </w:r>
      <w:proofErr w:type="spellStart"/>
      <w:r w:rsidRPr="0063687E">
        <w:t>Пупышев</w:t>
      </w:r>
      <w:proofErr w:type="spellEnd"/>
    </w:p>
    <w:p w:rsidR="0000697F" w:rsidRPr="0063687E" w:rsidRDefault="0000697F" w:rsidP="0000697F">
      <w:pPr>
        <w:tabs>
          <w:tab w:val="left" w:pos="6740"/>
        </w:tabs>
      </w:pPr>
    </w:p>
    <w:p w:rsidR="0000697F" w:rsidRPr="00074B3F" w:rsidRDefault="0000697F" w:rsidP="0000697F">
      <w:pPr>
        <w:tabs>
          <w:tab w:val="left" w:pos="6740"/>
        </w:tabs>
      </w:pPr>
    </w:p>
    <w:p w:rsidR="0000697F" w:rsidRPr="00074B3F" w:rsidRDefault="0000697F" w:rsidP="0000697F">
      <w:pPr>
        <w:tabs>
          <w:tab w:val="left" w:pos="6740"/>
        </w:tabs>
      </w:pPr>
      <w:r w:rsidRPr="00074B3F">
        <w:t>ПОДГОТОВЛЕНО</w:t>
      </w:r>
    </w:p>
    <w:p w:rsidR="0000697F" w:rsidRDefault="0000697F" w:rsidP="0000697F">
      <w:pPr>
        <w:autoSpaceDE w:val="0"/>
        <w:autoSpaceDN w:val="0"/>
        <w:adjustRightInd w:val="0"/>
        <w:jc w:val="both"/>
      </w:pPr>
      <w:r w:rsidRPr="00074B3F">
        <w:br w:type="page"/>
      </w:r>
      <w:r>
        <w:lastRenderedPageBreak/>
        <w:t xml:space="preserve">                                                                                                                        УТВЕРЖДЕН</w:t>
      </w:r>
    </w:p>
    <w:p w:rsidR="0000697F" w:rsidRDefault="0000697F" w:rsidP="0000697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Решением </w:t>
      </w:r>
      <w:proofErr w:type="gramStart"/>
      <w:r>
        <w:t>Гостовской</w:t>
      </w:r>
      <w:proofErr w:type="gramEnd"/>
      <w:r>
        <w:t xml:space="preserve"> </w:t>
      </w:r>
    </w:p>
    <w:p w:rsidR="0000697F" w:rsidRDefault="0000697F" w:rsidP="0000697F">
      <w:pPr>
        <w:tabs>
          <w:tab w:val="left" w:pos="7095"/>
          <w:tab w:val="right" w:pos="9355"/>
        </w:tabs>
        <w:autoSpaceDE w:val="0"/>
        <w:autoSpaceDN w:val="0"/>
        <w:adjustRightInd w:val="0"/>
      </w:pPr>
      <w:r>
        <w:tab/>
        <w:t xml:space="preserve">сельской Думы  </w:t>
      </w:r>
      <w:r>
        <w:tab/>
        <w:t xml:space="preserve">                                                                   </w:t>
      </w:r>
    </w:p>
    <w:p w:rsidR="0000697F" w:rsidRDefault="0000697F" w:rsidP="0000697F">
      <w:pPr>
        <w:autoSpaceDE w:val="0"/>
        <w:autoSpaceDN w:val="0"/>
        <w:adjustRightInd w:val="0"/>
        <w:jc w:val="right"/>
      </w:pPr>
      <w:r>
        <w:t>Шабалинского района</w:t>
      </w:r>
    </w:p>
    <w:p w:rsidR="0000697F" w:rsidRDefault="0000697F" w:rsidP="0000697F">
      <w:pPr>
        <w:tabs>
          <w:tab w:val="left" w:pos="7125"/>
          <w:tab w:val="right" w:pos="9355"/>
        </w:tabs>
        <w:autoSpaceDE w:val="0"/>
        <w:autoSpaceDN w:val="0"/>
        <w:adjustRightInd w:val="0"/>
      </w:pPr>
      <w:r>
        <w:tab/>
        <w:t>Кировской области</w:t>
      </w:r>
    </w:p>
    <w:p w:rsidR="0000697F" w:rsidRDefault="0000697F" w:rsidP="0000697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от _____________№______</w:t>
      </w:r>
    </w:p>
    <w:p w:rsidR="0000697F" w:rsidRDefault="0000697F" w:rsidP="0000697F">
      <w:pPr>
        <w:autoSpaceDE w:val="0"/>
        <w:autoSpaceDN w:val="0"/>
        <w:adjustRightInd w:val="0"/>
        <w:jc w:val="both"/>
      </w:pPr>
    </w:p>
    <w:p w:rsidR="0000697F" w:rsidRDefault="0000697F" w:rsidP="0000697F">
      <w:pPr>
        <w:autoSpaceDE w:val="0"/>
        <w:autoSpaceDN w:val="0"/>
        <w:adjustRightInd w:val="0"/>
        <w:jc w:val="both"/>
      </w:pPr>
      <w:r>
        <w:t xml:space="preserve">                                           </w:t>
      </w:r>
    </w:p>
    <w:p w:rsidR="0000697F" w:rsidRDefault="0000697F" w:rsidP="0000697F">
      <w:pPr>
        <w:autoSpaceDE w:val="0"/>
        <w:autoSpaceDN w:val="0"/>
        <w:adjustRightInd w:val="0"/>
        <w:jc w:val="both"/>
      </w:pPr>
    </w:p>
    <w:p w:rsidR="0000697F" w:rsidRPr="00E6780F" w:rsidRDefault="0000697F" w:rsidP="0000697F">
      <w:pPr>
        <w:autoSpaceDE w:val="0"/>
        <w:autoSpaceDN w:val="0"/>
        <w:adjustRightInd w:val="0"/>
        <w:jc w:val="center"/>
      </w:pPr>
      <w:r w:rsidRPr="00E6780F">
        <w:t>Порядок создания дорожного</w:t>
      </w:r>
    </w:p>
    <w:p w:rsidR="0000697F" w:rsidRPr="00E6780F" w:rsidRDefault="0000697F" w:rsidP="000069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780F">
        <w:rPr>
          <w:rFonts w:ascii="Times New Roman" w:hAnsi="Times New Roman" w:cs="Times New Roman"/>
          <w:sz w:val="24"/>
          <w:szCs w:val="24"/>
        </w:rPr>
        <w:t>фонда муниципального образования</w:t>
      </w:r>
    </w:p>
    <w:p w:rsidR="0000697F" w:rsidRDefault="0000697F" w:rsidP="000069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</w:t>
      </w:r>
    </w:p>
    <w:p w:rsidR="0000697F" w:rsidRPr="00E6780F" w:rsidRDefault="0000697F" w:rsidP="000069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Шабалинского района</w:t>
      </w:r>
      <w:r w:rsidRPr="00E6780F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:rsidR="0000697F" w:rsidRPr="00E6780F" w:rsidRDefault="0000697F" w:rsidP="0000697F">
      <w:pPr>
        <w:autoSpaceDE w:val="0"/>
        <w:autoSpaceDN w:val="0"/>
        <w:adjustRightInd w:val="0"/>
        <w:jc w:val="center"/>
      </w:pPr>
    </w:p>
    <w:p w:rsidR="0000697F" w:rsidRPr="00E6780F" w:rsidRDefault="0000697F" w:rsidP="0000697F">
      <w:pPr>
        <w:autoSpaceDE w:val="0"/>
        <w:autoSpaceDN w:val="0"/>
        <w:adjustRightInd w:val="0"/>
        <w:jc w:val="center"/>
      </w:pPr>
    </w:p>
    <w:p w:rsidR="0000697F" w:rsidRPr="003E1CF3" w:rsidRDefault="0000697F" w:rsidP="0000697F">
      <w:pPr>
        <w:autoSpaceDE w:val="0"/>
        <w:autoSpaceDN w:val="0"/>
        <w:adjustRightInd w:val="0"/>
        <w:jc w:val="center"/>
        <w:rPr>
          <w:b/>
        </w:rPr>
      </w:pPr>
    </w:p>
    <w:p w:rsidR="0000697F" w:rsidRPr="00E6780F" w:rsidRDefault="0000697F" w:rsidP="000069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78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780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 Шабалинского района</w:t>
      </w:r>
      <w:r w:rsidRPr="00E6780F">
        <w:rPr>
          <w:rFonts w:ascii="Times New Roman" w:hAnsi="Times New Roman" w:cs="Times New Roman"/>
          <w:sz w:val="24"/>
          <w:szCs w:val="24"/>
        </w:rPr>
        <w:t xml:space="preserve"> Кировской области создается дорожный фонд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</w:t>
      </w:r>
      <w:r w:rsidRPr="00E6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E6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 Шабалинского района</w:t>
      </w:r>
      <w:r w:rsidRPr="00E6780F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:rsidR="0000697F" w:rsidRPr="00E6780F" w:rsidRDefault="0000697F" w:rsidP="000069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780F">
        <w:rPr>
          <w:rFonts w:ascii="Times New Roman" w:hAnsi="Times New Roman" w:cs="Times New Roman"/>
          <w:sz w:val="24"/>
          <w:szCs w:val="24"/>
        </w:rPr>
        <w:t xml:space="preserve">          Дорожный фонд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 Шабалинского района</w:t>
      </w:r>
      <w:r w:rsidRPr="00E6780F">
        <w:rPr>
          <w:rFonts w:ascii="Times New Roman" w:hAnsi="Times New Roman" w:cs="Times New Roman"/>
          <w:sz w:val="24"/>
          <w:szCs w:val="24"/>
        </w:rPr>
        <w:t xml:space="preserve"> Кировской област</w:t>
      </w:r>
      <w:proofErr w:type="gramStart"/>
      <w:r w:rsidRPr="00E6780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6780F">
        <w:rPr>
          <w:rFonts w:ascii="Times New Roman" w:hAnsi="Times New Roman" w:cs="Times New Roman"/>
          <w:sz w:val="24"/>
          <w:szCs w:val="24"/>
        </w:rPr>
        <w:t xml:space="preserve"> часть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 Шабалинского района Кировской области</w:t>
      </w:r>
      <w:r w:rsidRPr="00E6780F">
        <w:rPr>
          <w:rFonts w:ascii="Times New Roman" w:hAnsi="Times New Roman" w:cs="Times New Roman"/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</w:t>
      </w:r>
      <w:r w:rsidRPr="009A280A">
        <w:rPr>
          <w:rFonts w:ascii="Times New Roman" w:hAnsi="Times New Roman" w:cs="Times New Roman"/>
          <w:sz w:val="24"/>
          <w:szCs w:val="24"/>
        </w:rPr>
        <w:t xml:space="preserve">улично-дорожной сети  населенных пунктов </w:t>
      </w:r>
      <w:r>
        <w:rPr>
          <w:rFonts w:ascii="Times New Roman" w:hAnsi="Times New Roman" w:cs="Times New Roman"/>
          <w:sz w:val="24"/>
          <w:szCs w:val="24"/>
        </w:rPr>
        <w:t>в границах муниципального образования</w:t>
      </w:r>
      <w:r w:rsidRPr="00E6780F">
        <w:rPr>
          <w:rFonts w:ascii="Times New Roman" w:hAnsi="Times New Roman" w:cs="Times New Roman"/>
          <w:sz w:val="24"/>
          <w:szCs w:val="24"/>
        </w:rPr>
        <w:t>.</w:t>
      </w:r>
    </w:p>
    <w:p w:rsidR="0000697F" w:rsidRPr="00E6780F" w:rsidRDefault="0000697F" w:rsidP="000069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E6780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 Шабалинского района</w:t>
      </w:r>
      <w:r w:rsidRPr="00E6780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0F">
        <w:rPr>
          <w:rFonts w:ascii="Times New Roman" w:hAnsi="Times New Roman" w:cs="Times New Roman"/>
          <w:sz w:val="24"/>
          <w:szCs w:val="24"/>
        </w:rPr>
        <w:t xml:space="preserve">утверждается решением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E6780F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Шабалинского района</w:t>
      </w:r>
      <w:r w:rsidRPr="00E6780F">
        <w:rPr>
          <w:rFonts w:ascii="Times New Roman" w:hAnsi="Times New Roman" w:cs="Times New Roman"/>
          <w:sz w:val="24"/>
          <w:szCs w:val="24"/>
        </w:rPr>
        <w:t xml:space="preserve"> Кировской области о бюджете на очередной финансовый год и плановый период в размере не менее прогнозируемого объема доходов, поступающих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 Шабалинского района</w:t>
      </w:r>
      <w:r w:rsidRPr="00E6780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0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от:</w:t>
      </w:r>
      <w:proofErr w:type="gramEnd"/>
    </w:p>
    <w:p w:rsidR="0000697F" w:rsidRDefault="0000697F" w:rsidP="0000697F">
      <w:pPr>
        <w:autoSpaceDE w:val="0"/>
        <w:autoSpaceDN w:val="0"/>
        <w:adjustRightInd w:val="0"/>
        <w:ind w:firstLine="540"/>
        <w:jc w:val="both"/>
      </w:pPr>
      <w: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00697F" w:rsidRDefault="0000697F" w:rsidP="0000697F">
      <w:pPr>
        <w:autoSpaceDE w:val="0"/>
        <w:autoSpaceDN w:val="0"/>
        <w:adjustRightInd w:val="0"/>
        <w:ind w:firstLine="540"/>
        <w:jc w:val="both"/>
      </w:pPr>
      <w: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</w:r>
      <w:r w:rsidRPr="00E6780F">
        <w:t xml:space="preserve"> </w:t>
      </w:r>
      <w:r>
        <w:t>вне границ населенных пунктов в границах муниципального района.</w:t>
      </w:r>
    </w:p>
    <w:p w:rsidR="0000697F" w:rsidRDefault="0000697F" w:rsidP="0000697F">
      <w:pPr>
        <w:autoSpaceDE w:val="0"/>
        <w:autoSpaceDN w:val="0"/>
        <w:adjustRightInd w:val="0"/>
        <w:ind w:firstLine="540"/>
        <w:jc w:val="both"/>
      </w:pPr>
      <w:r>
        <w:t>Бюджетные ассигнования дорожного фонда муниципального образования Гостовское сельское поселение Шабалинского района Кировской области, не использованные в текущем финансовом году, направляются на увеличение бюджетных ассигнований дорожного фонда муниципального образования Гостовское сельское поселение Шабалинского района Кировской области в очередном финансовом году.</w:t>
      </w:r>
    </w:p>
    <w:p w:rsidR="0000697F" w:rsidRDefault="0000697F" w:rsidP="0000697F">
      <w:pPr>
        <w:autoSpaceDE w:val="0"/>
        <w:autoSpaceDN w:val="0"/>
        <w:adjustRightInd w:val="0"/>
        <w:ind w:firstLine="540"/>
        <w:jc w:val="both"/>
      </w:pPr>
      <w:r>
        <w:t>Объем бюджетных ассигнований дорожного фонда муниципального образования Гостовское сельское поселение Шабалинского района  Кировской области подлежит увеличению (уменьшению) в текущем финансовом году на разницу между фактически поступившим в отчетном финансовом году и прогнозируемым объемом средств бюджета муниципального образования Гостовское сельское поселение Шабалинского района Кировской области.</w:t>
      </w:r>
    </w:p>
    <w:p w:rsidR="00296650" w:rsidRDefault="00296650"/>
    <w:sectPr w:rsidR="0029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0697F"/>
    <w:rsid w:val="0000697F"/>
    <w:rsid w:val="0029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97F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069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006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>1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2020-02-19T11:49:00Z</dcterms:created>
  <dcterms:modified xsi:type="dcterms:W3CDTF">2020-02-19T11:50:00Z</dcterms:modified>
</cp:coreProperties>
</file>