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C3" w:rsidRDefault="00844AC3" w:rsidP="00844AC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844AC3" w:rsidRDefault="00844AC3" w:rsidP="00844AC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</w:t>
      </w:r>
    </w:p>
    <w:p w:rsidR="00844AC3" w:rsidRDefault="00844AC3" w:rsidP="00844AC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КИРОВСКОЙ ОБЛАСТИ</w:t>
      </w:r>
    </w:p>
    <w:p w:rsidR="00844AC3" w:rsidRDefault="00844AC3" w:rsidP="00844AC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СОЗЫВА</w:t>
      </w:r>
    </w:p>
    <w:p w:rsidR="00844AC3" w:rsidRDefault="00844AC3" w:rsidP="00844AC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844AC3" w:rsidRDefault="00844AC3" w:rsidP="00844AC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844AC3" w:rsidRDefault="00844AC3" w:rsidP="00844AC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844AC3" w:rsidRDefault="00844AC3" w:rsidP="00844AC3">
      <w:pPr>
        <w:shd w:val="clear" w:color="auto" w:fill="FFFFFF"/>
        <w:spacing w:line="326" w:lineRule="exact"/>
        <w:ind w:right="1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_16</w:t>
      </w:r>
      <w:r>
        <w:rPr>
          <w:b/>
          <w:bCs/>
          <w:color w:val="000000"/>
          <w:spacing w:val="-5"/>
          <w:sz w:val="28"/>
          <w:szCs w:val="28"/>
          <w:u w:val="single"/>
        </w:rPr>
        <w:t>.12.2019г.</w:t>
      </w:r>
      <w:r>
        <w:rPr>
          <w:b/>
          <w:bCs/>
          <w:color w:val="000000"/>
          <w:spacing w:val="-5"/>
          <w:sz w:val="28"/>
          <w:szCs w:val="28"/>
        </w:rPr>
        <w:t>___                                                                                           № 21/110</w:t>
      </w:r>
    </w:p>
    <w:p w:rsidR="00844AC3" w:rsidRDefault="00844AC3" w:rsidP="00844AC3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п.Гостовский</w:t>
      </w:r>
    </w:p>
    <w:p w:rsidR="00844AC3" w:rsidRDefault="00844AC3" w:rsidP="00844AC3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z w:val="24"/>
          <w:szCs w:val="24"/>
        </w:rPr>
      </w:pPr>
    </w:p>
    <w:p w:rsidR="00844AC3" w:rsidRDefault="00844AC3" w:rsidP="00844AC3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pacing w:val="-3"/>
          <w:sz w:val="28"/>
          <w:szCs w:val="28"/>
        </w:rPr>
      </w:pP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 внесении изменений в решение  Гостовской</w:t>
      </w: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              сельской Думы  от 13.12.2018 г. №10/60 «О бюджете          </w:t>
      </w: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pacing w:val="-3"/>
          <w:sz w:val="28"/>
          <w:szCs w:val="28"/>
        </w:rPr>
        <w:t>образования Гостовское сельское поселение</w:t>
      </w: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Шабалинского района Кировской области </w:t>
      </w:r>
      <w:r>
        <w:rPr>
          <w:b/>
          <w:color w:val="000000"/>
          <w:spacing w:val="-1"/>
          <w:sz w:val="28"/>
          <w:szCs w:val="28"/>
        </w:rPr>
        <w:t>на 2019 год</w:t>
      </w: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на плановый период 2020 и 2021 годов»</w:t>
      </w: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844AC3" w:rsidRDefault="00844AC3" w:rsidP="00844AC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 основании статьи  8 Устава  муниципального </w:t>
      </w:r>
      <w:r>
        <w:rPr>
          <w:color w:val="000000"/>
          <w:spacing w:val="-4"/>
          <w:sz w:val="24"/>
          <w:szCs w:val="24"/>
        </w:rPr>
        <w:t>образования Гостовское</w:t>
      </w:r>
      <w:r>
        <w:rPr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</w:p>
    <w:p w:rsidR="00844AC3" w:rsidRDefault="00844AC3" w:rsidP="00844AC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13.12.2018 г. № 10/60 « О бюджете муниципального образования Гостовское сельское поселение Шабалинского района Кировской области на 2019 год и на плановый период 2020 и 2021 годов».</w:t>
      </w:r>
    </w:p>
    <w:p w:rsidR="00844AC3" w:rsidRDefault="00844AC3" w:rsidP="00844AC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1.1.Абзац 1 пункта 1 изложить в следующей редакции:</w:t>
      </w: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r>
        <w:rPr>
          <w:color w:val="000000"/>
          <w:sz w:val="24"/>
          <w:szCs w:val="24"/>
        </w:rPr>
        <w:t xml:space="preserve">Шабалинского района Кировской области </w:t>
      </w:r>
      <w:r>
        <w:rPr>
          <w:color w:val="000000"/>
          <w:spacing w:val="-11"/>
          <w:sz w:val="24"/>
          <w:szCs w:val="24"/>
        </w:rPr>
        <w:t xml:space="preserve">на 2019 год общий объем доходов бюджета муниципального образования Гостовское сельское поселение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>
        <w:rPr>
          <w:color w:val="000000"/>
          <w:spacing w:val="-11"/>
          <w:sz w:val="24"/>
          <w:szCs w:val="24"/>
        </w:rPr>
        <w:t xml:space="preserve"> в сумме 4428,064 тыс.рублей,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>
        <w:rPr>
          <w:color w:val="000000"/>
          <w:spacing w:val="-11"/>
          <w:sz w:val="24"/>
          <w:szCs w:val="24"/>
        </w:rPr>
        <w:t xml:space="preserve"> в сумме  4730,236 тыс.рублей,  дефицит бюджета муниципального образования Гостовское сельское поселение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>
        <w:rPr>
          <w:color w:val="000000"/>
          <w:spacing w:val="-11"/>
          <w:sz w:val="24"/>
          <w:szCs w:val="24"/>
        </w:rPr>
        <w:t xml:space="preserve"> в сумме  302,172 тыс. рублей»</w:t>
      </w:r>
    </w:p>
    <w:p w:rsidR="00844AC3" w:rsidRDefault="00844AC3" w:rsidP="00844AC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</w:p>
    <w:p w:rsidR="00844AC3" w:rsidRDefault="00844AC3" w:rsidP="00844AC3">
      <w:pPr>
        <w:pStyle w:val="a3"/>
        <w:ind w:firstLine="283"/>
        <w:rPr>
          <w:bCs/>
        </w:rPr>
      </w:pPr>
      <w:r>
        <w:rPr>
          <w:color w:val="000000"/>
          <w:spacing w:val="-11"/>
        </w:rPr>
        <w:t xml:space="preserve"> 2</w:t>
      </w:r>
      <w:r>
        <w:rPr>
          <w:bCs/>
        </w:rPr>
        <w:t>. Утвердить в новой редакции следующие приложения: № 6,7,8</w:t>
      </w:r>
    </w:p>
    <w:p w:rsidR="00844AC3" w:rsidRDefault="00844AC3" w:rsidP="00844AC3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>
        <w:rPr>
          <w:b w:val="0"/>
          <w:sz w:val="24"/>
          <w:szCs w:val="24"/>
        </w:rPr>
        <w:t>. Контроль за выполнением решения возложить на ведущего специалиста, главного бухгалтера сельского поселения  Гунбину Е.А.</w:t>
      </w:r>
    </w:p>
    <w:p w:rsidR="00844AC3" w:rsidRDefault="00844AC3" w:rsidP="00844AC3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844AC3" w:rsidRDefault="00844AC3" w:rsidP="00844AC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844AC3" w:rsidRDefault="00844AC3" w:rsidP="00844AC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844AC3" w:rsidRDefault="00844AC3" w:rsidP="00844AC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Председатель Гостовской</w:t>
      </w:r>
    </w:p>
    <w:p w:rsidR="00844AC3" w:rsidRDefault="00844AC3" w:rsidP="00844AC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сельской Думы                                                                                                       А.Л.Обадин</w:t>
      </w:r>
    </w:p>
    <w:p w:rsidR="00844AC3" w:rsidRDefault="00844AC3" w:rsidP="00844AC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844AC3" w:rsidRDefault="00844AC3" w:rsidP="00844AC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Глава Гостовского</w:t>
      </w:r>
    </w:p>
    <w:p w:rsidR="00844AC3" w:rsidRDefault="00844AC3" w:rsidP="00844AC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сельского поселения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                                  </w:t>
      </w:r>
      <w:r>
        <w:rPr>
          <w:color w:val="000000"/>
          <w:spacing w:val="-3"/>
          <w:sz w:val="24"/>
          <w:szCs w:val="24"/>
        </w:rPr>
        <w:t>Л.А.Сивкова</w:t>
      </w:r>
    </w:p>
    <w:p w:rsidR="00844AC3" w:rsidRDefault="00844AC3" w:rsidP="00844AC3"/>
    <w:p w:rsidR="00844AC3" w:rsidRDefault="00844AC3" w:rsidP="00844AC3"/>
    <w:p w:rsidR="00844AC3" w:rsidRDefault="00844AC3" w:rsidP="00844AC3"/>
    <w:tbl>
      <w:tblPr>
        <w:tblStyle w:val="a7"/>
        <w:tblW w:w="0" w:type="auto"/>
        <w:tblLook w:val="04A0"/>
      </w:tblPr>
      <w:tblGrid>
        <w:gridCol w:w="4202"/>
        <w:gridCol w:w="525"/>
        <w:gridCol w:w="1078"/>
        <w:gridCol w:w="673"/>
        <w:gridCol w:w="1031"/>
        <w:gridCol w:w="1031"/>
        <w:gridCol w:w="1031"/>
      </w:tblGrid>
      <w:tr w:rsidR="00844AC3" w:rsidRPr="006D1197" w:rsidTr="006E7994">
        <w:trPr>
          <w:trHeight w:val="2712"/>
        </w:trPr>
        <w:tc>
          <w:tcPr>
            <w:tcW w:w="7668" w:type="dxa"/>
            <w:gridSpan w:val="4"/>
            <w:hideMark/>
          </w:tcPr>
          <w:p w:rsidR="00844AC3" w:rsidRPr="006D1197" w:rsidRDefault="00844AC3" w:rsidP="006E7994">
            <w:r w:rsidRPr="006D1197">
              <w:lastRenderedPageBreak/>
              <w:t> </w:t>
            </w:r>
          </w:p>
        </w:tc>
        <w:tc>
          <w:tcPr>
            <w:tcW w:w="3612" w:type="dxa"/>
            <w:gridSpan w:val="3"/>
            <w:hideMark/>
          </w:tcPr>
          <w:p w:rsidR="00844AC3" w:rsidRPr="006D1197" w:rsidRDefault="00844AC3" w:rsidP="006E7994">
            <w:r w:rsidRPr="006D1197">
              <w:t>Приложение 7 к решению Гостовской сельской Думы от 16.12.2019г №21/110 "О внесении изменений в решение Гостовской сельской Думы от 13.12.2018г. №10/60 "О бюджете муниципального образования Гостовской сельское поселение Шабалинского района Кировской области на 2019 год и плановый период 2020 и 2021 годов"</w:t>
            </w:r>
          </w:p>
        </w:tc>
      </w:tr>
      <w:tr w:rsidR="00844AC3" w:rsidRPr="006D1197" w:rsidTr="006E7994">
        <w:trPr>
          <w:trHeight w:val="315"/>
        </w:trPr>
        <w:tc>
          <w:tcPr>
            <w:tcW w:w="11280" w:type="dxa"/>
            <w:gridSpan w:val="7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Распределение</w:t>
            </w:r>
          </w:p>
        </w:tc>
      </w:tr>
      <w:tr w:rsidR="00844AC3" w:rsidRPr="006D1197" w:rsidTr="006E7994">
        <w:trPr>
          <w:trHeight w:val="1538"/>
        </w:trPr>
        <w:tc>
          <w:tcPr>
            <w:tcW w:w="11280" w:type="dxa"/>
            <w:gridSpan w:val="7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непрограммным направлениям деятельности), группам видов расходов классификации расходов бюджетов на 2019 год и плановый период 2020 и 2021 годов</w:t>
            </w:r>
          </w:p>
        </w:tc>
      </w:tr>
      <w:tr w:rsidR="00844AC3" w:rsidRPr="006D1197" w:rsidTr="006E7994">
        <w:trPr>
          <w:trHeight w:val="563"/>
        </w:trPr>
        <w:tc>
          <w:tcPr>
            <w:tcW w:w="11280" w:type="dxa"/>
            <w:gridSpan w:val="7"/>
            <w:noWrap/>
            <w:hideMark/>
          </w:tcPr>
          <w:p w:rsidR="00844AC3" w:rsidRPr="006D1197" w:rsidRDefault="00844AC3" w:rsidP="006E7994">
            <w:r w:rsidRPr="006D1197">
              <w:t>тыс.руб.</w:t>
            </w:r>
          </w:p>
        </w:tc>
      </w:tr>
      <w:tr w:rsidR="00844AC3" w:rsidRPr="006D1197" w:rsidTr="006E7994">
        <w:trPr>
          <w:trHeight w:val="855"/>
        </w:trPr>
        <w:tc>
          <w:tcPr>
            <w:tcW w:w="5286" w:type="dxa"/>
            <w:hideMark/>
          </w:tcPr>
          <w:p w:rsidR="00844AC3" w:rsidRPr="006D1197" w:rsidRDefault="00844AC3" w:rsidP="006E7994">
            <w:r w:rsidRPr="006D1197">
              <w:t>Наименование расходов</w:t>
            </w:r>
          </w:p>
        </w:tc>
        <w:tc>
          <w:tcPr>
            <w:tcW w:w="447" w:type="dxa"/>
            <w:hideMark/>
          </w:tcPr>
          <w:p w:rsidR="00844AC3" w:rsidRPr="006D1197" w:rsidRDefault="00844AC3" w:rsidP="006E7994">
            <w:r w:rsidRPr="006D1197">
              <w:t>Вед.</w:t>
            </w:r>
          </w:p>
        </w:tc>
        <w:tc>
          <w:tcPr>
            <w:tcW w:w="1165" w:type="dxa"/>
            <w:hideMark/>
          </w:tcPr>
          <w:p w:rsidR="00844AC3" w:rsidRPr="006D1197" w:rsidRDefault="00844AC3" w:rsidP="006E7994">
            <w:r w:rsidRPr="006D1197">
              <w:t>Ц.ст.</w:t>
            </w:r>
          </w:p>
        </w:tc>
        <w:tc>
          <w:tcPr>
            <w:tcW w:w="770" w:type="dxa"/>
            <w:hideMark/>
          </w:tcPr>
          <w:p w:rsidR="00844AC3" w:rsidRPr="006D1197" w:rsidRDefault="00844AC3" w:rsidP="006E7994">
            <w:r w:rsidRPr="006D1197">
              <w:t>Расх.</w:t>
            </w:r>
          </w:p>
        </w:tc>
        <w:tc>
          <w:tcPr>
            <w:tcW w:w="1204" w:type="dxa"/>
            <w:hideMark/>
          </w:tcPr>
          <w:p w:rsidR="00844AC3" w:rsidRPr="006D1197" w:rsidRDefault="00844AC3" w:rsidP="006E7994">
            <w:r w:rsidRPr="006D1197">
              <w:t>Сумма на 2019 год</w:t>
            </w:r>
          </w:p>
        </w:tc>
        <w:tc>
          <w:tcPr>
            <w:tcW w:w="1204" w:type="dxa"/>
            <w:hideMark/>
          </w:tcPr>
          <w:p w:rsidR="00844AC3" w:rsidRPr="006D1197" w:rsidRDefault="00844AC3" w:rsidP="006E7994">
            <w:r w:rsidRPr="006D1197">
              <w:t>Сумма на 2020 год</w:t>
            </w:r>
          </w:p>
        </w:tc>
        <w:tc>
          <w:tcPr>
            <w:tcW w:w="1204" w:type="dxa"/>
            <w:hideMark/>
          </w:tcPr>
          <w:p w:rsidR="00844AC3" w:rsidRPr="006D1197" w:rsidRDefault="00844AC3" w:rsidP="006E7994">
            <w:r w:rsidRPr="006D1197">
              <w:t>Сумма на 2021 год</w:t>
            </w:r>
          </w:p>
        </w:tc>
      </w:tr>
      <w:tr w:rsidR="00844AC3" w:rsidRPr="006D1197" w:rsidTr="006E7994">
        <w:trPr>
          <w:trHeight w:val="85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447" w:type="dxa"/>
            <w:hideMark/>
          </w:tcPr>
          <w:p w:rsidR="00844AC3" w:rsidRPr="006D1197" w:rsidRDefault="00844AC3" w:rsidP="006E7994">
            <w:r w:rsidRPr="006D1197">
              <w:t> 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000000000</w:t>
            </w:r>
          </w:p>
        </w:tc>
        <w:tc>
          <w:tcPr>
            <w:tcW w:w="770" w:type="dxa"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4 730,236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3 464,000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3 373,400</w:t>
            </w:r>
          </w:p>
        </w:tc>
      </w:tr>
      <w:tr w:rsidR="00844AC3" w:rsidRPr="006D1197" w:rsidTr="006E7994">
        <w:trPr>
          <w:trHeight w:val="623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0100000000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1 754,069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1 651,500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1 540,500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0100001000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1 647,083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1 460,600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1 270,600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Глава муниципального образования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0100001010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454,400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</w:tr>
      <w:tr w:rsidR="00844AC3" w:rsidRPr="006D1197" w:rsidTr="006E7994">
        <w:trPr>
          <w:trHeight w:val="127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0100001010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454,400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Органы местного самоуправления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1 192,683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1 052,600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862,600</w:t>
            </w:r>
          </w:p>
        </w:tc>
      </w:tr>
      <w:tr w:rsidR="00844AC3" w:rsidRPr="006D1197" w:rsidTr="006E7994">
        <w:trPr>
          <w:trHeight w:val="127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963,400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963,400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801,300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224,453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85,000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57,100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4,830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4,200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0100004000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1,476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Иные платежи по обязательсвам государства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0100004010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1,476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0100004010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1,476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0100005000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Налог на ммущество организаций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0100005010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Средства областного бюджета за счет субсидии на выранивание обеспеченности муниципальных образований области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010000501A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010000501A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Доплаты.к пенсиям.дополнительное пенсионное обеспечение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0100007000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26,616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</w:tr>
      <w:tr w:rsidR="00844AC3" w:rsidRPr="006D1197" w:rsidTr="006E7994">
        <w:trPr>
          <w:trHeight w:val="102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Доплата к пенсии лицам.амещавшим муниципальные должности и пенсии за выслугу лет лицам.замещавшим должности муниципальной службы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0100007010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26,616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0100007010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26,616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0100051000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78,300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</w:tr>
      <w:tr w:rsidR="00844AC3" w:rsidRPr="006D1197" w:rsidTr="006E7994">
        <w:trPr>
          <w:trHeight w:val="102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0100051180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78,300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</w:tr>
      <w:tr w:rsidR="00844AC3" w:rsidRPr="006D1197" w:rsidTr="006E7994">
        <w:trPr>
          <w:trHeight w:val="127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0100051180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70,788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74,100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74,100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0100051180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7,513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5,800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Условно утверждаемые расходы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0100088000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83,000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162,000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0100088000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83,000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162,000</w:t>
            </w:r>
          </w:p>
        </w:tc>
      </w:tr>
      <w:tr w:rsidR="00844AC3" w:rsidRPr="006D1197" w:rsidTr="006E7994">
        <w:trPr>
          <w:trHeight w:val="102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0200000000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1 365,973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1 190,300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1 190,300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0200002000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Резервные фонды местных администраций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0200002010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0200002010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1 207,842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1 185,300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1 185,300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Мероприятия по пожарной безопасности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1 143,158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1 134,600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1 134,600</w:t>
            </w:r>
          </w:p>
        </w:tc>
      </w:tr>
      <w:tr w:rsidR="00844AC3" w:rsidRPr="006D1197" w:rsidTr="006E7994">
        <w:trPr>
          <w:trHeight w:val="127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1 079,100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1 067,000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1 067,000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59,458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61,000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61,000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6,600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Участие граждан в охране общественного порядка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0200003060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0200003060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Благоустройство территории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0200003070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0200003070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Расходы по созданию мест (площадок) накопления твердых коммунальных отходов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0200003080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64,684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0200003080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64,684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844AC3" w:rsidRPr="006D1197" w:rsidTr="006E7994">
        <w:trPr>
          <w:trHeight w:val="102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0200015000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158,131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0200015170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158,131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0200015170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158,131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844AC3" w:rsidRPr="006D1197" w:rsidTr="006E7994">
        <w:trPr>
          <w:trHeight w:val="102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0300000000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213,112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176,400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176,400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0300003000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175,668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Мероприятия в области коммунального хозяйства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0300003020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175,668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0300003020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170,129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123,000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123,000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0300003020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5,539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4,800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0300005000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Налог на имущество организаций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0300005010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Средства областного бюджета за счет субсидии на выранивание обеспеченности муниципальных образований области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030000501A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844AC3" w:rsidRPr="006D1197" w:rsidTr="006E7994">
        <w:trPr>
          <w:trHeight w:val="30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030000501A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lastRenderedPageBreak/>
              <w:t xml:space="preserve">  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0400000000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0400003000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  <w:tr w:rsidR="00844AC3" w:rsidRPr="006D1197" w:rsidTr="006E7994">
        <w:trPr>
          <w:trHeight w:val="510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Содержание и ремонт автомобильных дорог общего пользования местного значения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0400003040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  <w:tr w:rsidR="00844AC3" w:rsidRPr="006D1197" w:rsidTr="006E7994">
        <w:trPr>
          <w:trHeight w:val="765"/>
        </w:trPr>
        <w:tc>
          <w:tcPr>
            <w:tcW w:w="5286" w:type="dxa"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844AC3" w:rsidRPr="006D1197" w:rsidRDefault="00844AC3" w:rsidP="006E7994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844AC3" w:rsidRPr="006D1197" w:rsidRDefault="00844AC3" w:rsidP="006E7994">
            <w:r w:rsidRPr="006D1197">
              <w:t>0400003040</w:t>
            </w:r>
          </w:p>
        </w:tc>
        <w:tc>
          <w:tcPr>
            <w:tcW w:w="770" w:type="dxa"/>
            <w:noWrap/>
            <w:hideMark/>
          </w:tcPr>
          <w:p w:rsidR="00844AC3" w:rsidRPr="006D1197" w:rsidRDefault="00844AC3" w:rsidP="006E7994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844AC3" w:rsidRPr="006D1197" w:rsidRDefault="00844AC3" w:rsidP="006E7994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</w:tbl>
    <w:p w:rsidR="00844AC3" w:rsidRDefault="00844AC3" w:rsidP="00844AC3"/>
    <w:p w:rsidR="00844AC3" w:rsidRPr="00575061" w:rsidRDefault="00844AC3" w:rsidP="00844AC3"/>
    <w:p w:rsidR="00844AC3" w:rsidRDefault="00844AC3" w:rsidP="00844AC3"/>
    <w:tbl>
      <w:tblPr>
        <w:tblStyle w:val="a7"/>
        <w:tblW w:w="0" w:type="auto"/>
        <w:tblLayout w:type="fixed"/>
        <w:tblLook w:val="04A0"/>
      </w:tblPr>
      <w:tblGrid>
        <w:gridCol w:w="2660"/>
        <w:gridCol w:w="567"/>
        <w:gridCol w:w="709"/>
        <w:gridCol w:w="850"/>
        <w:gridCol w:w="851"/>
        <w:gridCol w:w="567"/>
        <w:gridCol w:w="908"/>
        <w:gridCol w:w="226"/>
        <w:gridCol w:w="1134"/>
        <w:gridCol w:w="1099"/>
      </w:tblGrid>
      <w:tr w:rsidR="00844AC3" w:rsidRPr="00575061" w:rsidTr="006E7994">
        <w:trPr>
          <w:trHeight w:val="2858"/>
        </w:trPr>
        <w:tc>
          <w:tcPr>
            <w:tcW w:w="7112" w:type="dxa"/>
            <w:gridSpan w:val="7"/>
            <w:hideMark/>
          </w:tcPr>
          <w:p w:rsidR="00844AC3" w:rsidRPr="00575061" w:rsidRDefault="00844AC3" w:rsidP="006E7994">
            <w:r w:rsidRPr="00575061">
              <w:t> </w:t>
            </w:r>
          </w:p>
        </w:tc>
        <w:tc>
          <w:tcPr>
            <w:tcW w:w="2459" w:type="dxa"/>
            <w:gridSpan w:val="3"/>
            <w:hideMark/>
          </w:tcPr>
          <w:p w:rsidR="00844AC3" w:rsidRPr="00575061" w:rsidRDefault="00844AC3" w:rsidP="006E7994">
            <w:r w:rsidRPr="00575061">
              <w:t>Приложение 8 к решению Гостовской сельской думы от 16.12.2019г. №21/1102О внесении изменений в решение Гостовской сельской Думы от 13.12.2018г №10/60 "О бюджете муниципального образования гостовское сельское поселение Шабалинского района Кировской области на 2019 год и плановый период 2020 и 2021 годов</w:t>
            </w:r>
          </w:p>
        </w:tc>
      </w:tr>
      <w:tr w:rsidR="00844AC3" w:rsidRPr="00575061" w:rsidTr="006E7994">
        <w:trPr>
          <w:trHeight w:val="315"/>
        </w:trPr>
        <w:tc>
          <w:tcPr>
            <w:tcW w:w="9571" w:type="dxa"/>
            <w:gridSpan w:val="10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Ведомственная структура</w:t>
            </w:r>
          </w:p>
        </w:tc>
      </w:tr>
      <w:tr w:rsidR="00844AC3" w:rsidRPr="00575061" w:rsidTr="006E7994">
        <w:trPr>
          <w:trHeight w:val="863"/>
        </w:trPr>
        <w:tc>
          <w:tcPr>
            <w:tcW w:w="9571" w:type="dxa"/>
            <w:gridSpan w:val="10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расходов бюджета муниципального образования Гостовское сельское поселение Шабалинского района Кировской области на 2019 год и на плановый период 2020 и 2021 годов</w:t>
            </w:r>
          </w:p>
        </w:tc>
      </w:tr>
      <w:tr w:rsidR="00844AC3" w:rsidRPr="00575061" w:rsidTr="006E7994">
        <w:trPr>
          <w:trHeight w:val="578"/>
        </w:trPr>
        <w:tc>
          <w:tcPr>
            <w:tcW w:w="9571" w:type="dxa"/>
            <w:gridSpan w:val="10"/>
            <w:noWrap/>
            <w:hideMark/>
          </w:tcPr>
          <w:p w:rsidR="00844AC3" w:rsidRPr="00575061" w:rsidRDefault="00844AC3" w:rsidP="006E7994">
            <w:r w:rsidRPr="00575061">
              <w:t>тыс.руб.</w:t>
            </w:r>
          </w:p>
        </w:tc>
      </w:tr>
      <w:tr w:rsidR="00844AC3" w:rsidRPr="00575061" w:rsidTr="006E7994">
        <w:trPr>
          <w:trHeight w:val="855"/>
        </w:trPr>
        <w:tc>
          <w:tcPr>
            <w:tcW w:w="2660" w:type="dxa"/>
            <w:hideMark/>
          </w:tcPr>
          <w:p w:rsidR="00844AC3" w:rsidRPr="00575061" w:rsidRDefault="00844AC3" w:rsidP="006E7994">
            <w:r w:rsidRPr="00575061">
              <w:t>Наименование расходов</w:t>
            </w:r>
          </w:p>
        </w:tc>
        <w:tc>
          <w:tcPr>
            <w:tcW w:w="567" w:type="dxa"/>
            <w:hideMark/>
          </w:tcPr>
          <w:p w:rsidR="00844AC3" w:rsidRPr="00575061" w:rsidRDefault="00844AC3" w:rsidP="006E7994">
            <w:r w:rsidRPr="00575061">
              <w:t>Вед.</w:t>
            </w:r>
          </w:p>
        </w:tc>
        <w:tc>
          <w:tcPr>
            <w:tcW w:w="709" w:type="dxa"/>
            <w:hideMark/>
          </w:tcPr>
          <w:p w:rsidR="00844AC3" w:rsidRPr="00575061" w:rsidRDefault="00844AC3" w:rsidP="006E7994">
            <w:r w:rsidRPr="00575061">
              <w:t>Разд.</w:t>
            </w:r>
          </w:p>
        </w:tc>
        <w:tc>
          <w:tcPr>
            <w:tcW w:w="850" w:type="dxa"/>
            <w:hideMark/>
          </w:tcPr>
          <w:p w:rsidR="00844AC3" w:rsidRPr="00575061" w:rsidRDefault="00844AC3" w:rsidP="006E7994">
            <w:r w:rsidRPr="00575061">
              <w:t>Подраз.</w:t>
            </w:r>
          </w:p>
        </w:tc>
        <w:tc>
          <w:tcPr>
            <w:tcW w:w="851" w:type="dxa"/>
            <w:hideMark/>
          </w:tcPr>
          <w:p w:rsidR="00844AC3" w:rsidRPr="00575061" w:rsidRDefault="00844AC3" w:rsidP="006E7994">
            <w:r w:rsidRPr="00575061">
              <w:t>Ц.ст.</w:t>
            </w:r>
          </w:p>
        </w:tc>
        <w:tc>
          <w:tcPr>
            <w:tcW w:w="567" w:type="dxa"/>
            <w:hideMark/>
          </w:tcPr>
          <w:p w:rsidR="00844AC3" w:rsidRPr="00575061" w:rsidRDefault="00844AC3" w:rsidP="006E7994">
            <w:r w:rsidRPr="00575061">
              <w:t>Вид Расх.</w:t>
            </w:r>
          </w:p>
        </w:tc>
        <w:tc>
          <w:tcPr>
            <w:tcW w:w="1134" w:type="dxa"/>
            <w:gridSpan w:val="2"/>
            <w:hideMark/>
          </w:tcPr>
          <w:p w:rsidR="00844AC3" w:rsidRPr="00575061" w:rsidRDefault="00844AC3" w:rsidP="006E7994">
            <w:r w:rsidRPr="00575061">
              <w:t>Сумма на 2019 год</w:t>
            </w:r>
          </w:p>
        </w:tc>
        <w:tc>
          <w:tcPr>
            <w:tcW w:w="1134" w:type="dxa"/>
            <w:hideMark/>
          </w:tcPr>
          <w:p w:rsidR="00844AC3" w:rsidRPr="00575061" w:rsidRDefault="00844AC3" w:rsidP="006E7994">
            <w:r w:rsidRPr="00575061">
              <w:t>Сумма на 2020 год</w:t>
            </w:r>
          </w:p>
        </w:tc>
        <w:tc>
          <w:tcPr>
            <w:tcW w:w="1099" w:type="dxa"/>
            <w:hideMark/>
          </w:tcPr>
          <w:p w:rsidR="00844AC3" w:rsidRPr="00575061" w:rsidRDefault="00844AC3" w:rsidP="006E7994">
            <w:r w:rsidRPr="00575061">
              <w:t>Сумма на 2021 год</w:t>
            </w:r>
          </w:p>
        </w:tc>
      </w:tr>
      <w:tr w:rsidR="00844AC3" w:rsidRPr="00575061" w:rsidTr="006E7994">
        <w:trPr>
          <w:trHeight w:val="85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0" w:type="dxa"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4 730,236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3 464,000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3 373,400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Администрация Гостовского сельского поселения Шабалинского района Кировской области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4 730,236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3 464,000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3 373,400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1 649,154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1 551,300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1 440,300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844AC3" w:rsidRPr="00575061" w:rsidTr="006E7994">
        <w:trPr>
          <w:trHeight w:val="204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844AC3" w:rsidRPr="00575061" w:rsidTr="006E7994">
        <w:trPr>
          <w:trHeight w:val="153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1 193,278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864,000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0104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 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1 193,278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864,000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1 192,683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1 052,600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862,600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Органы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1 192,683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1 052,600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862,600</w:t>
            </w:r>
          </w:p>
        </w:tc>
      </w:tr>
      <w:tr w:rsidR="00844AC3" w:rsidRPr="00575061" w:rsidTr="006E7994">
        <w:trPr>
          <w:trHeight w:val="204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963,400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963,400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801,300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224,453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57,100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4,830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4,200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4,200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0100005000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Налог на ммущество организаций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0100005010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Средства областного бюджета за счет субсидии на выранивание обеспеченности муниципальных образований области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010000501A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010000501A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844AC3" w:rsidRPr="00575061" w:rsidTr="006E7994">
        <w:trPr>
          <w:trHeight w:val="153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Резервные фонды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0200002000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Резервные фонды местных администраций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0200002010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0200002010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84,300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163,300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84,300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163,300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0100004000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Иные платежи по обязательсвам государства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0100004010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0100004010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Условно утверждаемые расходы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0100088000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83,000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162,000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0100088000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83,000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162,000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НАЦИОНАЛЬНАЯ ОБОРОНА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Иные межбюджетные трансферты из областного бюджета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0100051000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844AC3" w:rsidRPr="00575061" w:rsidTr="006E7994">
        <w:trPr>
          <w:trHeight w:val="127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0100051180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844AC3" w:rsidRPr="00575061" w:rsidTr="006E7994">
        <w:trPr>
          <w:trHeight w:val="204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0100051180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70,788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74,100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74,100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0100051180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7,513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5,800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1 140,300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1 140,300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844AC3" w:rsidRPr="00575061" w:rsidTr="006E7994">
        <w:trPr>
          <w:trHeight w:val="153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Мероприятия по пожарной безопасности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844AC3" w:rsidRPr="00575061" w:rsidTr="006E7994">
        <w:trPr>
          <w:trHeight w:val="204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1 079,100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1 067,000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1 067,000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59,458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61,000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61,000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4,600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6,600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844AC3" w:rsidRPr="00575061" w:rsidTr="006E7994">
        <w:trPr>
          <w:trHeight w:val="153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Участие граждан в охране общественного порядка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0200003060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0200003060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НАЦИОНАЛЬНАЯ ЭКОНОМИКА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844AC3" w:rsidRPr="00575061" w:rsidTr="006E7994">
        <w:trPr>
          <w:trHeight w:val="127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0400000000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0400003000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0400003040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0400003040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435,927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221,400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221,400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Жилищное хозяйство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844AC3" w:rsidRPr="00575061" w:rsidTr="006E7994">
        <w:trPr>
          <w:trHeight w:val="153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систем в коммунальной и жилищной инфраструктуре в Гостовском сельском поселении Шабалинского района Кировской </w:t>
            </w:r>
            <w:r w:rsidRPr="00575061">
              <w:rPr>
                <w:b/>
                <w:bCs/>
              </w:rPr>
              <w:lastRenderedPageBreak/>
              <w:t>области"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lastRenderedPageBreak/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Налог на имущество организаций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Средства областного бюджета за счет субсидии на выранивание обеспеченности муниципальных образований области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Коммунальное хозяйство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</w:tr>
      <w:tr w:rsidR="00844AC3" w:rsidRPr="00575061" w:rsidTr="006E7994">
        <w:trPr>
          <w:trHeight w:val="153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0300003000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0300003020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0300003020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170,129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123,000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123,000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0300003020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5,539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4,800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4,800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Налог на имущество организаций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Средства областного бюджета за счет субсидии на выранивание обеспеченности муниципальных образований области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Благоустройство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222,815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844AC3" w:rsidRPr="00575061" w:rsidTr="006E7994">
        <w:trPr>
          <w:trHeight w:val="153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222,815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64,684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Благоустройство территории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0200003070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0200003070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Расходы по созданию мест (площадок) накопления твердых коммунальных отходов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0200003080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64,684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0200003080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64,684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844AC3" w:rsidRPr="00575061" w:rsidTr="006E7994">
        <w:trPr>
          <w:trHeight w:val="127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0200015000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158,131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0200015170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158,131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844AC3" w:rsidRPr="00575061" w:rsidTr="006E7994">
        <w:trPr>
          <w:trHeight w:val="102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0200015170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158,131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СОЦИАЛЬНАЯ ПОЛИТИКА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844AC3" w:rsidRPr="00575061" w:rsidTr="006E7994">
        <w:trPr>
          <w:trHeight w:val="30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Пенсионное обеспечение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844AC3" w:rsidRPr="00575061" w:rsidTr="006E7994">
        <w:trPr>
          <w:trHeight w:val="76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Доплаты.к пенсиям.дополнительное пенсионное обеспечение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0100007000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844AC3" w:rsidRPr="00575061" w:rsidTr="006E7994">
        <w:trPr>
          <w:trHeight w:val="1275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  Доплата к пенсии лицам.амещавшим муниципальные должности и пенсии за выслугу лет лицам.замещавшим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0100007010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844AC3" w:rsidRPr="00575061" w:rsidTr="006E7994">
        <w:trPr>
          <w:trHeight w:val="510"/>
        </w:trPr>
        <w:tc>
          <w:tcPr>
            <w:tcW w:w="2660" w:type="dxa"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844AC3" w:rsidRPr="00575061" w:rsidRDefault="00844AC3" w:rsidP="006E7994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844AC3" w:rsidRPr="00575061" w:rsidRDefault="00844AC3" w:rsidP="006E7994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844AC3" w:rsidRPr="00575061" w:rsidRDefault="00844AC3" w:rsidP="006E7994">
            <w:r w:rsidRPr="00575061">
              <w:t>0100007010</w:t>
            </w:r>
          </w:p>
        </w:tc>
        <w:tc>
          <w:tcPr>
            <w:tcW w:w="567" w:type="dxa"/>
            <w:noWrap/>
            <w:hideMark/>
          </w:tcPr>
          <w:p w:rsidR="00844AC3" w:rsidRPr="00575061" w:rsidRDefault="00844AC3" w:rsidP="006E7994">
            <w:r w:rsidRPr="00575061"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844AC3" w:rsidRPr="00575061" w:rsidRDefault="00844AC3" w:rsidP="006E7994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</w:tbl>
    <w:p w:rsidR="00844AC3" w:rsidRPr="00575061" w:rsidRDefault="00844AC3" w:rsidP="00844AC3"/>
    <w:p w:rsidR="00387729" w:rsidRDefault="00387729"/>
    <w:sectPr w:rsidR="00387729" w:rsidSect="00E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844AC3"/>
    <w:rsid w:val="00387729"/>
    <w:rsid w:val="0084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AC3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44AC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44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44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44AC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44AC3"/>
    <w:rPr>
      <w:color w:val="800080"/>
      <w:u w:val="single"/>
    </w:rPr>
  </w:style>
  <w:style w:type="paragraph" w:customStyle="1" w:styleId="xl94">
    <w:name w:val="xl94"/>
    <w:basedOn w:val="a"/>
    <w:rsid w:val="00844AC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844AC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844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844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844AC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844AC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844A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844AC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844A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844A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844AC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844AC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3317</Words>
  <Characters>18910</Characters>
  <Application>Microsoft Office Word</Application>
  <DocSecurity>0</DocSecurity>
  <Lines>157</Lines>
  <Paragraphs>44</Paragraphs>
  <ScaleCrop>false</ScaleCrop>
  <Company>1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2020-02-12T07:09:00Z</dcterms:created>
  <dcterms:modified xsi:type="dcterms:W3CDTF">2020-02-12T07:09:00Z</dcterms:modified>
</cp:coreProperties>
</file>