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71" w:rsidRDefault="00744171" w:rsidP="00744171">
      <w:pPr>
        <w:pStyle w:val="ConsPlusTitle"/>
        <w:jc w:val="center"/>
        <w:outlineLvl w:val="1"/>
      </w:pPr>
      <w:r>
        <w:t>2. Полномочия финансового управления</w:t>
      </w:r>
    </w:p>
    <w:p w:rsidR="00744171" w:rsidRDefault="00744171" w:rsidP="00744171">
      <w:pPr>
        <w:pStyle w:val="ConsPlusNormal"/>
        <w:jc w:val="both"/>
      </w:pPr>
      <w:r>
        <w:t xml:space="preserve"> </w:t>
      </w:r>
    </w:p>
    <w:p w:rsidR="00744171" w:rsidRDefault="00744171" w:rsidP="00744171">
      <w:pPr>
        <w:pStyle w:val="ConsPlusNormal"/>
        <w:ind w:firstLine="540"/>
        <w:jc w:val="both"/>
      </w:pPr>
      <w:r>
        <w:t>1. Финансовое управление администрации Шабалинского района Кировской области обладает следующими бюджетными полномочиями:</w:t>
      </w:r>
    </w:p>
    <w:p w:rsidR="00744171" w:rsidRDefault="00744171" w:rsidP="00744171">
      <w:pPr>
        <w:pStyle w:val="ConsPlusNormal"/>
        <w:spacing w:before="240"/>
        <w:ind w:firstLine="540"/>
        <w:jc w:val="both"/>
      </w:pPr>
      <w:r>
        <w:t>1) устанавливает порядок и методику планирования бюджетных ассигнований;</w:t>
      </w:r>
    </w:p>
    <w:p w:rsidR="00744171" w:rsidRDefault="00744171" w:rsidP="00744171">
      <w:pPr>
        <w:pStyle w:val="ConsPlusNormal"/>
        <w:spacing w:before="240"/>
        <w:ind w:firstLine="540"/>
        <w:jc w:val="both"/>
      </w:pPr>
      <w:r>
        <w:t>2) участвует в разработке основных направлений бюджетной политики и основных направлений налоговой политики;</w:t>
      </w:r>
    </w:p>
    <w:p w:rsidR="00744171" w:rsidRDefault="00744171" w:rsidP="00744171">
      <w:pPr>
        <w:pStyle w:val="ConsPlusNormal"/>
        <w:spacing w:before="240"/>
        <w:ind w:firstLine="540"/>
        <w:jc w:val="both"/>
      </w:pPr>
      <w:r>
        <w:t>3) составляет проект бюджета муниципального района;</w:t>
      </w:r>
    </w:p>
    <w:p w:rsidR="00744171" w:rsidRDefault="00744171" w:rsidP="00744171">
      <w:pPr>
        <w:pStyle w:val="ConsPlusNormal"/>
        <w:spacing w:before="240"/>
        <w:ind w:firstLine="540"/>
        <w:jc w:val="both"/>
      </w:pPr>
      <w:r>
        <w:t>4) представляет проект бюджета муниципального района с необходимыми документами и материалами в администрацию Шабалинского района Кировской области для внесения его в районную Думу;</w:t>
      </w:r>
    </w:p>
    <w:p w:rsidR="00744171" w:rsidRDefault="00744171" w:rsidP="00744171">
      <w:pPr>
        <w:pStyle w:val="ConsPlusNormal"/>
        <w:spacing w:before="240"/>
        <w:ind w:firstLine="540"/>
        <w:jc w:val="both"/>
      </w:pPr>
      <w:r>
        <w:t>5) организует исполнение бюджета муниципального района;</w:t>
      </w:r>
    </w:p>
    <w:p w:rsidR="00744171" w:rsidRDefault="00744171" w:rsidP="00744171">
      <w:pPr>
        <w:pStyle w:val="ConsPlusNormal"/>
        <w:spacing w:before="240"/>
        <w:ind w:firstLine="540"/>
        <w:jc w:val="both"/>
      </w:pPr>
      <w:r>
        <w:t>6) устанавливает порядок исполнения бюджета муниципального района по расходам и по источникам финансирования дефицита бюджета муниципального района;</w:t>
      </w:r>
    </w:p>
    <w:p w:rsidR="00744171" w:rsidRDefault="00744171" w:rsidP="00744171">
      <w:pPr>
        <w:pStyle w:val="ConsPlusNormal"/>
        <w:spacing w:before="240"/>
        <w:ind w:firstLine="540"/>
        <w:jc w:val="both"/>
      </w:pPr>
      <w:r>
        <w:t>7) устанавливает порядок составления и ведения сводной бюджетной росписи бюджета муниципального района;</w:t>
      </w:r>
    </w:p>
    <w:p w:rsidR="00744171" w:rsidRDefault="00744171" w:rsidP="00744171">
      <w:pPr>
        <w:pStyle w:val="ConsPlusNormal"/>
        <w:spacing w:before="240"/>
        <w:ind w:firstLine="540"/>
        <w:jc w:val="both"/>
      </w:pPr>
      <w:r>
        <w:t>8) составляет и ведет сводную бюджетную роспись бюджета муниципального района;</w:t>
      </w:r>
    </w:p>
    <w:p w:rsidR="00744171" w:rsidRDefault="00744171" w:rsidP="00744171">
      <w:pPr>
        <w:pStyle w:val="ConsPlusNormal"/>
        <w:spacing w:before="240"/>
        <w:ind w:firstLine="540"/>
        <w:jc w:val="both"/>
      </w:pPr>
      <w:r>
        <w:t>9) устанавливает порядок составления и ведения бюджетных росписей главных распорядителей (распорядителей) средств бюджета муниципального района и внесения изменений в них;</w:t>
      </w:r>
    </w:p>
    <w:p w:rsidR="00744171" w:rsidRDefault="00744171" w:rsidP="00744171">
      <w:pPr>
        <w:pStyle w:val="ConsPlusNormal"/>
        <w:spacing w:before="240"/>
        <w:ind w:firstLine="540"/>
        <w:jc w:val="both"/>
      </w:pPr>
      <w:r>
        <w:t>10) устанавливает порядок доведения бюджетных ассигнований и (или) лимитов бюджетных обязательств до главных распорядителей средств бюджета муниципального района, для которых решением Шабалинской районной Думы Кировской области о бюджете на очередной финансовый год (очередной финансовый год и плановый период) установлены условия их предоставления;</w:t>
      </w:r>
    </w:p>
    <w:p w:rsidR="00744171" w:rsidRDefault="00744171" w:rsidP="00744171">
      <w:pPr>
        <w:pStyle w:val="ConsPlusNormal"/>
        <w:spacing w:before="240"/>
        <w:ind w:firstLine="540"/>
        <w:jc w:val="both"/>
      </w:pPr>
      <w:r>
        <w:t>11) устанавливает порядок составления и ведения кассового плана;</w:t>
      </w:r>
    </w:p>
    <w:p w:rsidR="00744171" w:rsidRDefault="00744171" w:rsidP="00744171">
      <w:pPr>
        <w:pStyle w:val="ConsPlusNormal"/>
        <w:spacing w:before="240"/>
        <w:ind w:firstLine="540"/>
        <w:jc w:val="both"/>
      </w:pPr>
      <w:r>
        <w:t xml:space="preserve">12) устанавливает состав и сроки представления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w:t>
      </w:r>
      <w:proofErr w:type="gramStart"/>
      <w:r>
        <w:t>источников финансирования дефицита бюджета муниципального района</w:t>
      </w:r>
      <w:proofErr w:type="gramEnd"/>
      <w:r>
        <w:t xml:space="preserve"> сведений, необходимых для составления и ведения кассового плана;</w:t>
      </w:r>
    </w:p>
    <w:p w:rsidR="00744171" w:rsidRDefault="00744171" w:rsidP="00744171">
      <w:pPr>
        <w:pStyle w:val="ConsPlusNormal"/>
        <w:spacing w:before="240"/>
        <w:ind w:firstLine="540"/>
        <w:jc w:val="both"/>
      </w:pPr>
      <w:r>
        <w:t xml:space="preserve">13) устанавливает случаи и порядок утверждения и доведения до главных распорядителей, распорядителей и получателей </w:t>
      </w:r>
      <w:proofErr w:type="gramStart"/>
      <w:r>
        <w:t>средств бюджета муниципального района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744171" w:rsidRDefault="00744171" w:rsidP="00744171">
      <w:pPr>
        <w:pStyle w:val="ConsPlusNormal"/>
        <w:spacing w:before="240"/>
        <w:ind w:firstLine="540"/>
        <w:jc w:val="both"/>
      </w:pPr>
      <w:r>
        <w:t>14) осуществляет составление и ведение кассового плана;</w:t>
      </w:r>
    </w:p>
    <w:p w:rsidR="00744171" w:rsidRDefault="00744171" w:rsidP="00744171">
      <w:pPr>
        <w:pStyle w:val="ConsPlusNormal"/>
        <w:spacing w:before="240"/>
        <w:ind w:firstLine="540"/>
        <w:jc w:val="both"/>
      </w:pPr>
      <w:r>
        <w:t>15) осуществляет управление средствами на едином счете бюджета муниципального района;</w:t>
      </w:r>
    </w:p>
    <w:p w:rsidR="00744171" w:rsidRDefault="00744171" w:rsidP="00744171">
      <w:pPr>
        <w:pStyle w:val="ConsPlusNormal"/>
        <w:spacing w:before="240"/>
        <w:ind w:firstLine="540"/>
        <w:jc w:val="both"/>
      </w:pPr>
      <w:r>
        <w:lastRenderedPageBreak/>
        <w:t>16) устанавливает порядок открытия и ведения финансовым управлением администрации Шабалинского района Кировской области лицевых счетов главных распорядителей (распорядителей) и получателей средств бюджета муниципального района, а также муниципальных бюджетных и автономных учреждений;</w:t>
      </w:r>
    </w:p>
    <w:p w:rsidR="00744171" w:rsidRDefault="00744171" w:rsidP="00744171">
      <w:pPr>
        <w:pStyle w:val="ConsPlusNormal"/>
        <w:spacing w:before="240"/>
        <w:ind w:firstLine="540"/>
        <w:jc w:val="both"/>
      </w:pPr>
      <w:r>
        <w:t>17) устанавливает порядок учета бюджетных обязательств, подлежащих исполнению за счет средств бюджета муниципального района;</w:t>
      </w:r>
    </w:p>
    <w:p w:rsidR="00744171" w:rsidRDefault="00744171" w:rsidP="00744171">
      <w:pPr>
        <w:pStyle w:val="ConsPlusNormal"/>
        <w:spacing w:before="240"/>
        <w:ind w:firstLine="540"/>
        <w:jc w:val="both"/>
      </w:pPr>
      <w:r>
        <w:t>18) устанавливает порядок санкционирования оплаты денежных обязательств, подлежащих исполнению за счет бюджетных ассигнований по расходам бюджета муниципального района и по источникам финансирования дефицита бюджета муниципального района;</w:t>
      </w:r>
    </w:p>
    <w:p w:rsidR="00744171" w:rsidRDefault="00744171" w:rsidP="00744171">
      <w:pPr>
        <w:pStyle w:val="ConsPlusNormal"/>
        <w:spacing w:before="240"/>
        <w:ind w:firstLine="540"/>
        <w:jc w:val="both"/>
      </w:pPr>
      <w:r>
        <w:t>19)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муниципального района (в том числе консолидированного бюджета Шабалинского района);</w:t>
      </w:r>
    </w:p>
    <w:p w:rsidR="00744171" w:rsidRDefault="00744171" w:rsidP="00744171">
      <w:pPr>
        <w:pStyle w:val="ConsPlusNormal"/>
        <w:spacing w:before="240"/>
        <w:ind w:firstLine="540"/>
        <w:jc w:val="both"/>
      </w:pPr>
      <w:r>
        <w:t>20) определяет порядок взыскания в доход бюджета муниципального района неиспользованных остатков субсидий, субвенций и иных межбюджетных трансфертов, имеющих целевое назначение;</w:t>
      </w:r>
    </w:p>
    <w:p w:rsidR="00744171" w:rsidRDefault="00744171" w:rsidP="00744171">
      <w:pPr>
        <w:pStyle w:val="ConsPlusNormal"/>
        <w:spacing w:before="240"/>
        <w:ind w:firstLine="540"/>
        <w:jc w:val="both"/>
      </w:pPr>
      <w:r>
        <w:t>21) ведет реестр расходных обязательств бюджета Шабалинского района;</w:t>
      </w:r>
    </w:p>
    <w:p w:rsidR="00744171" w:rsidRDefault="00744171" w:rsidP="00744171">
      <w:pPr>
        <w:pStyle w:val="ConsPlusNormal"/>
        <w:spacing w:before="240"/>
        <w:ind w:firstLine="540"/>
        <w:jc w:val="both"/>
      </w:pPr>
      <w:r>
        <w:t>22) ведет реестр источников доходов бюджета Шабалинского района;</w:t>
      </w:r>
    </w:p>
    <w:p w:rsidR="00744171" w:rsidRDefault="00744171" w:rsidP="00744171">
      <w:pPr>
        <w:pStyle w:val="ConsPlusNormal"/>
        <w:spacing w:before="240"/>
        <w:ind w:firstLine="540"/>
        <w:jc w:val="both"/>
      </w:pPr>
      <w:r>
        <w:t>23) представляет в департамент финансов Кировской области в установленном им порядке реестр источников доходов бюджета муниципального образования Шабалинский муниципальный район Кировской области, а также свод реестров источников доходов бюджетов городского и сельских поселений, входящих в состав Шабалинского района;</w:t>
      </w:r>
    </w:p>
    <w:p w:rsidR="00744171" w:rsidRDefault="00744171" w:rsidP="00744171">
      <w:pPr>
        <w:pStyle w:val="ConsPlusNormal"/>
        <w:spacing w:before="240"/>
        <w:ind w:firstLine="540"/>
        <w:jc w:val="both"/>
      </w:pPr>
      <w:r>
        <w:t>24) представляет в департамент финансов Кировской области в установленном им порядке реестр расходных обязательств бюджета муниципального района, а также свод реестров расходных обязательств муниципальных образований района;</w:t>
      </w:r>
    </w:p>
    <w:p w:rsidR="00744171" w:rsidRDefault="00744171" w:rsidP="00744171">
      <w:pPr>
        <w:pStyle w:val="ConsPlusNormal"/>
        <w:spacing w:before="240"/>
        <w:ind w:firstLine="540"/>
        <w:jc w:val="both"/>
      </w:pPr>
      <w:r>
        <w:t>25) представляет бюджет муниципального района на основании муниципального правового акта администрации Шабалинского района Кировской области в договорах о предоставлении бюджетных кредитов поселениям района, а также в правоотношениях, возникающих в связи с их заключением;</w:t>
      </w:r>
    </w:p>
    <w:p w:rsidR="00744171" w:rsidRDefault="00744171" w:rsidP="00744171">
      <w:pPr>
        <w:pStyle w:val="ConsPlusNormal"/>
        <w:spacing w:before="240"/>
        <w:ind w:firstLine="540"/>
        <w:jc w:val="both"/>
      </w:pPr>
      <w:r>
        <w:t xml:space="preserve">26) устанавливает в соответствии с общими требованиями, определяемыми Министерством финансов Российской Федерации, порядок взыскания </w:t>
      </w:r>
      <w:proofErr w:type="gramStart"/>
      <w:r>
        <w:t>остатков</w:t>
      </w:r>
      <w:proofErr w:type="gramEnd"/>
      <w:r>
        <w:t xml:space="preserve"> не погашенных поселениями Шабалинского района бюджетных кредитов, включая проценты, штрафы и пени;</w:t>
      </w:r>
    </w:p>
    <w:p w:rsidR="00744171" w:rsidRDefault="00744171" w:rsidP="00744171">
      <w:pPr>
        <w:pStyle w:val="ConsPlusNormal"/>
        <w:spacing w:before="240"/>
        <w:ind w:firstLine="540"/>
        <w:jc w:val="both"/>
      </w:pPr>
      <w:r>
        <w:t>27) принимает меры по принудительному взысканию с заемщика - Шабалинского района, гаранта или поручителя просроченной задолженности, в том числе по обращению взыскания на предмет залога, при невыполнении заемщиком - Шабалинским районом,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44171" w:rsidRDefault="00744171" w:rsidP="00744171">
      <w:pPr>
        <w:pStyle w:val="ConsPlusNormal"/>
        <w:spacing w:before="240"/>
        <w:ind w:firstLine="540"/>
        <w:jc w:val="both"/>
      </w:pPr>
      <w:r>
        <w:t xml:space="preserve">28) ведет учет основных и обеспеченных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w:t>
      </w:r>
      <w:r>
        <w:lastRenderedPageBreak/>
        <w:t>обеспечения;</w:t>
      </w:r>
    </w:p>
    <w:p w:rsidR="00744171" w:rsidRDefault="00744171" w:rsidP="00744171">
      <w:pPr>
        <w:pStyle w:val="ConsPlusNormal"/>
        <w:spacing w:before="240"/>
        <w:ind w:firstLine="540"/>
        <w:jc w:val="both"/>
      </w:pPr>
      <w:r>
        <w:t>29) проверяет целевое использование бюджетных кредитов;</w:t>
      </w:r>
    </w:p>
    <w:p w:rsidR="00744171" w:rsidRDefault="00744171" w:rsidP="00744171">
      <w:pPr>
        <w:pStyle w:val="ConsPlusNormal"/>
        <w:spacing w:before="240"/>
        <w:ind w:firstLine="540"/>
        <w:jc w:val="both"/>
      </w:pPr>
      <w:r>
        <w:t>30) устанавливает порядок оценки и осуществляет оценку надежности (ликвидности) банковской гарантии, поручительства;</w:t>
      </w:r>
    </w:p>
    <w:p w:rsidR="00744171" w:rsidRDefault="00744171" w:rsidP="00744171">
      <w:pPr>
        <w:pStyle w:val="ConsPlusNormal"/>
        <w:spacing w:before="240"/>
        <w:ind w:firstLine="540"/>
        <w:jc w:val="both"/>
      </w:pPr>
      <w:r>
        <w:t>31) устанавливает порядок проведения анализа и проводит анализ финансового состояния принципала в целях предоставления муниципальной гарантии, а также после предоставления;</w:t>
      </w:r>
    </w:p>
    <w:p w:rsidR="00744171" w:rsidRDefault="00744171" w:rsidP="00744171">
      <w:pPr>
        <w:pStyle w:val="ConsPlusNormal"/>
        <w:spacing w:before="240"/>
        <w:ind w:firstLine="540"/>
        <w:jc w:val="both"/>
      </w:pPr>
      <w:r>
        <w:t>32) ведет муниципальную долговую книгу Шабалинского района;</w:t>
      </w:r>
    </w:p>
    <w:p w:rsidR="00744171" w:rsidRDefault="00744171" w:rsidP="00744171">
      <w:pPr>
        <w:pStyle w:val="ConsPlusNormal"/>
        <w:spacing w:before="240"/>
        <w:ind w:firstLine="540"/>
        <w:jc w:val="both"/>
      </w:pPr>
      <w:r>
        <w:t>33) ведет учет выданных муниципальных гарантий, исполнения обязатель</w:t>
      </w:r>
      <w:proofErr w:type="gramStart"/>
      <w:r>
        <w:t>ств пр</w:t>
      </w:r>
      <w:proofErr w:type="gramEnd"/>
      <w:r>
        <w:t>инципала, обеспеченных муниципальными гарантиями, а также учет осуществления гарантом платежей по выданным муниципальным гарантиям;</w:t>
      </w:r>
    </w:p>
    <w:p w:rsidR="00744171" w:rsidRDefault="00744171" w:rsidP="00744171">
      <w:pPr>
        <w:pStyle w:val="ConsPlusNormal"/>
        <w:spacing w:before="240"/>
        <w:ind w:firstLine="540"/>
        <w:jc w:val="both"/>
      </w:pPr>
      <w:r>
        <w:t>34) представляет в департамент финансов Кировской области информацию о долговых обязательствах Шабалинского района, отраженную в муниципальной долговой книге Шабалинского района, а также информацию о долговых обязательствах муниципальных образований Шабалинского района;</w:t>
      </w:r>
    </w:p>
    <w:p w:rsidR="00744171" w:rsidRDefault="00744171" w:rsidP="00744171">
      <w:pPr>
        <w:pStyle w:val="ConsPlusNormal"/>
        <w:spacing w:before="240"/>
        <w:ind w:firstLine="540"/>
        <w:jc w:val="both"/>
      </w:pPr>
      <w:r>
        <w:t>35) устанавливает порядок составления бюджетной отчетности;</w:t>
      </w:r>
    </w:p>
    <w:p w:rsidR="00744171" w:rsidRDefault="00744171" w:rsidP="00744171">
      <w:pPr>
        <w:pStyle w:val="ConsPlusNormal"/>
        <w:spacing w:before="240"/>
        <w:ind w:firstLine="540"/>
        <w:jc w:val="both"/>
      </w:pPr>
      <w:r>
        <w:t xml:space="preserve">36) устанавливает сроки представления в финансовое управление администрации Шабалинского района Кировской области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w:t>
      </w:r>
      <w:proofErr w:type="gramStart"/>
      <w:r>
        <w:t>источников финансирования дефицита бюджета муниципального района сводной бюджетной отчетности</w:t>
      </w:r>
      <w:proofErr w:type="gramEnd"/>
      <w:r>
        <w:t>;</w:t>
      </w:r>
    </w:p>
    <w:p w:rsidR="00744171" w:rsidRDefault="00744171" w:rsidP="00744171">
      <w:pPr>
        <w:pStyle w:val="ConsPlusNormal"/>
        <w:spacing w:before="240"/>
        <w:ind w:firstLine="540"/>
        <w:jc w:val="both"/>
      </w:pPr>
      <w:r>
        <w:t>37) устанавливает порядок представления в финансовое управление администрации Шабалинского района Кировской области утвержденных бюджетов поселений, отчетов об исполнении бюджетов поселений и иной бюджетной отчетности;</w:t>
      </w:r>
    </w:p>
    <w:p w:rsidR="00744171" w:rsidRDefault="00744171" w:rsidP="00744171">
      <w:pPr>
        <w:pStyle w:val="ConsPlusNormal"/>
        <w:spacing w:before="240"/>
        <w:ind w:firstLine="540"/>
        <w:jc w:val="both"/>
      </w:pPr>
      <w:r>
        <w:t>38) составляет и представляет в департамент финансов Кировской области отчет о кассовом исполнении консолидированного бюджета Шабалинского района;</w:t>
      </w:r>
    </w:p>
    <w:p w:rsidR="00744171" w:rsidRDefault="00744171" w:rsidP="00744171">
      <w:pPr>
        <w:pStyle w:val="ConsPlusNormal"/>
        <w:spacing w:before="240"/>
        <w:ind w:firstLine="540"/>
        <w:jc w:val="both"/>
      </w:pPr>
      <w:r>
        <w:t>39) составляет и представляет бюджетную отчетность об исполнении консолидированного бюджета Шабалинского района в департамент финансов Кировской области;</w:t>
      </w:r>
    </w:p>
    <w:p w:rsidR="00744171" w:rsidRDefault="00744171" w:rsidP="00744171">
      <w:pPr>
        <w:pStyle w:val="ConsPlusNormal"/>
        <w:spacing w:before="240"/>
        <w:ind w:firstLine="540"/>
        <w:jc w:val="both"/>
      </w:pPr>
      <w:r>
        <w:t>40) представляет в администрацию Шабалинского района Кировской области отчет об исполнении бюджета муниципального района за квартал, полугодие, 9 месяцев текущего финансового года;</w:t>
      </w:r>
    </w:p>
    <w:p w:rsidR="00744171" w:rsidRDefault="00744171" w:rsidP="00744171">
      <w:pPr>
        <w:pStyle w:val="ConsPlusNormal"/>
        <w:spacing w:before="240"/>
        <w:ind w:firstLine="540"/>
        <w:jc w:val="both"/>
      </w:pPr>
      <w:r>
        <w:t>41) устанавливает порядок завершения операций по исполнению бюджета муниципального района в текущем финансовом году;</w:t>
      </w:r>
    </w:p>
    <w:p w:rsidR="00744171" w:rsidRDefault="00744171" w:rsidP="00744171">
      <w:pPr>
        <w:pStyle w:val="ConsPlusNormal"/>
        <w:spacing w:before="240"/>
        <w:ind w:firstLine="540"/>
        <w:jc w:val="both"/>
      </w:pPr>
      <w:r>
        <w:t xml:space="preserve">42) устанавливает порядок </w:t>
      </w:r>
      <w:proofErr w:type="gramStart"/>
      <w:r>
        <w:t>обеспечения получателей средств бюджета муниципального района</w:t>
      </w:r>
      <w:proofErr w:type="gramEnd"/>
      <w: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44171" w:rsidRDefault="00744171" w:rsidP="00744171">
      <w:pPr>
        <w:pStyle w:val="ConsPlusNormal"/>
        <w:spacing w:before="240"/>
        <w:ind w:firstLine="540"/>
        <w:jc w:val="both"/>
      </w:pPr>
      <w:r>
        <w:t xml:space="preserve">43) устанавливает порядок учета и хранения исполнительных документов и иных </w:t>
      </w:r>
      <w:r>
        <w:lastRenderedPageBreak/>
        <w:t>документов, связанных с их исполнением;</w:t>
      </w:r>
    </w:p>
    <w:p w:rsidR="00744171" w:rsidRDefault="00744171" w:rsidP="00744171">
      <w:pPr>
        <w:pStyle w:val="ConsPlusNormal"/>
        <w:spacing w:before="240"/>
        <w:ind w:firstLine="540"/>
        <w:jc w:val="both"/>
      </w:pPr>
      <w:r>
        <w:t>44) ведет учет и осуществляет хранение исполнительных документов и иных документов, связанных с их исполнением;</w:t>
      </w:r>
    </w:p>
    <w:p w:rsidR="00744171" w:rsidRDefault="00744171" w:rsidP="00744171">
      <w:pPr>
        <w:pStyle w:val="ConsPlusNormal"/>
        <w:spacing w:before="240"/>
        <w:ind w:firstLine="540"/>
        <w:jc w:val="both"/>
      </w:pPr>
      <w:r>
        <w:t>45) устанавливает перечень и коды целевых статей расходов бюджета муниципального района;</w:t>
      </w:r>
    </w:p>
    <w:p w:rsidR="00744171" w:rsidRDefault="00744171" w:rsidP="00744171">
      <w:pPr>
        <w:pStyle w:val="ConsPlusNormal"/>
        <w:spacing w:before="240"/>
        <w:ind w:firstLine="540"/>
        <w:jc w:val="both"/>
      </w:pPr>
      <w:r>
        <w:t>46) детализирует и определяет порядок применения бюджетной классификации Российской Федерации в части, относящейся к бюджету муниципального района;</w:t>
      </w:r>
    </w:p>
    <w:p w:rsidR="00744171" w:rsidRDefault="00744171" w:rsidP="00744171">
      <w:pPr>
        <w:pStyle w:val="ConsPlusNormal"/>
        <w:spacing w:before="240"/>
        <w:ind w:firstLine="540"/>
        <w:jc w:val="both"/>
      </w:pPr>
      <w:proofErr w:type="gramStart"/>
      <w:r>
        <w:t>47) утверждает перечень кодов подвидов по видам доходов, главными администраторами которых являются органы местного самоуправления (отраслевые органы администрации Шабалинского района Кировской области) и (или) находящиеся в их ведении казенные учреждения,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w:t>
      </w:r>
      <w:proofErr w:type="gramEnd"/>
    </w:p>
    <w:p w:rsidR="00744171" w:rsidRDefault="00744171" w:rsidP="00744171">
      <w:pPr>
        <w:pStyle w:val="ConsPlusNormal"/>
        <w:spacing w:before="240"/>
        <w:ind w:firstLine="540"/>
        <w:jc w:val="both"/>
      </w:pPr>
      <w:proofErr w:type="gramStart"/>
      <w:r>
        <w:t>48) утверждает перечень кодов видов источников финансирования дефицита бюджета муниципального образования Шабалинский муниципальный район Кировской области, главными администраторами которых являются органы местного самоуправления, отраслевые органы администрации Шабалинского района Кировской области и (или) находящиеся в их ведении казенные учреждения,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roofErr w:type="gramEnd"/>
    </w:p>
    <w:p w:rsidR="00744171" w:rsidRDefault="00744171" w:rsidP="00744171">
      <w:pPr>
        <w:pStyle w:val="ConsPlusNormal"/>
        <w:spacing w:before="240"/>
        <w:ind w:firstLine="540"/>
        <w:jc w:val="both"/>
      </w:pPr>
      <w:r>
        <w:t>49) устанавливает порядок определения перечня и кодов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муниципального района;</w:t>
      </w:r>
    </w:p>
    <w:p w:rsidR="00744171" w:rsidRDefault="00744171" w:rsidP="00744171">
      <w:pPr>
        <w:pStyle w:val="ConsPlusNormal"/>
        <w:spacing w:before="240"/>
        <w:ind w:firstLine="540"/>
        <w:jc w:val="both"/>
      </w:pPr>
      <w:r>
        <w:t>50) осуществляет внутренний муниципальный финансовый контроль в рамках полномочий;</w:t>
      </w:r>
    </w:p>
    <w:p w:rsidR="00744171" w:rsidRPr="00912650" w:rsidRDefault="00744171" w:rsidP="00744171">
      <w:pPr>
        <w:pStyle w:val="ConsPlusNormal"/>
        <w:spacing w:before="240"/>
        <w:ind w:firstLine="540"/>
        <w:jc w:val="both"/>
      </w:pPr>
      <w:r w:rsidRPr="00912650">
        <w:t xml:space="preserve">51) принимает решение о применении и применяет бюджетные меры принуждения, предусмотренные </w:t>
      </w:r>
      <w:hyperlink r:id="rId4" w:history="1">
        <w:r w:rsidRPr="00912650">
          <w:t>главой 30</w:t>
        </w:r>
      </w:hyperlink>
      <w:r w:rsidRPr="00912650">
        <w:t xml:space="preserve"> Бюджетного кодекса Российской Федерации;</w:t>
      </w:r>
    </w:p>
    <w:p w:rsidR="00744171" w:rsidRDefault="00744171" w:rsidP="00744171">
      <w:pPr>
        <w:pStyle w:val="ConsPlusNormal"/>
        <w:spacing w:before="240"/>
        <w:ind w:firstLine="540"/>
        <w:jc w:val="both"/>
      </w:pPr>
      <w:r w:rsidRPr="00912650">
        <w:t>52) устанавливает порядок</w:t>
      </w:r>
      <w:r>
        <w:t xml:space="preserve"> исполнения решения о применении бюджетных мер принуждения;</w:t>
      </w:r>
    </w:p>
    <w:p w:rsidR="00744171" w:rsidRDefault="00744171" w:rsidP="00744171">
      <w:pPr>
        <w:pStyle w:val="ConsPlusNormal"/>
        <w:spacing w:before="240"/>
        <w:ind w:firstLine="540"/>
        <w:jc w:val="both"/>
      </w:pPr>
      <w:r>
        <w:t>53) предоставляет межбюджетные трансферты из бюджета муниципального района;</w:t>
      </w:r>
    </w:p>
    <w:p w:rsidR="00744171" w:rsidRDefault="00744171" w:rsidP="00744171">
      <w:pPr>
        <w:pStyle w:val="ConsPlusNormal"/>
        <w:spacing w:before="240"/>
        <w:ind w:firstLine="540"/>
        <w:jc w:val="both"/>
      </w:pPr>
      <w:r>
        <w:t>54)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744171" w:rsidRDefault="00744171" w:rsidP="00744171">
      <w:pPr>
        <w:pStyle w:val="ConsPlusNormal"/>
        <w:spacing w:before="240"/>
        <w:ind w:firstLine="540"/>
        <w:jc w:val="both"/>
      </w:pPr>
      <w:r>
        <w:t>2. В целях своевременного и качественного составления проекта бюджета муниципального района финансовое управление администрации Шабалинского района Кировской области имеет право получать необходимые сведения от органов местного самоуправления муниципальных образований Шабалинского района, главных распорядителей бюджетных средств, распорядителей бюджетных средств, получателей бюджетных средств Шабалинского района и иных органов власти.</w:t>
      </w:r>
    </w:p>
    <w:p w:rsidR="00744171" w:rsidRDefault="00744171" w:rsidP="00744171">
      <w:pPr>
        <w:pStyle w:val="ConsPlusTitle"/>
        <w:jc w:val="center"/>
        <w:outlineLvl w:val="1"/>
      </w:pPr>
      <w:r>
        <w:lastRenderedPageBreak/>
        <w:t xml:space="preserve"> </w:t>
      </w:r>
    </w:p>
    <w:p w:rsidR="00D63386" w:rsidRDefault="00D63386"/>
    <w:sectPr w:rsidR="00D63386" w:rsidSect="00D63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171"/>
    <w:rsid w:val="000279D6"/>
    <w:rsid w:val="000C6429"/>
    <w:rsid w:val="00485701"/>
    <w:rsid w:val="00627C97"/>
    <w:rsid w:val="00654CE7"/>
    <w:rsid w:val="0067664B"/>
    <w:rsid w:val="00744171"/>
    <w:rsid w:val="008C0C92"/>
    <w:rsid w:val="00912650"/>
    <w:rsid w:val="00BE2EC9"/>
    <w:rsid w:val="00BF3C1A"/>
    <w:rsid w:val="00D6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171"/>
    <w:pPr>
      <w:widowControl w:val="0"/>
      <w:autoSpaceDE w:val="0"/>
      <w:autoSpaceDN w:val="0"/>
      <w:jc w:val="left"/>
    </w:pPr>
    <w:rPr>
      <w:rFonts w:ascii="Times New Roman" w:eastAsia="Times New Roman" w:hAnsi="Times New Roman" w:cs="Times New Roman"/>
      <w:sz w:val="24"/>
      <w:szCs w:val="20"/>
      <w:lang w:eastAsia="ru-RU"/>
    </w:rPr>
  </w:style>
  <w:style w:type="paragraph" w:customStyle="1" w:styleId="ConsPlusTitle">
    <w:name w:val="ConsPlusTitle"/>
    <w:rsid w:val="00744171"/>
    <w:pPr>
      <w:widowControl w:val="0"/>
      <w:autoSpaceDE w:val="0"/>
      <w:autoSpaceDN w:val="0"/>
      <w:jc w:val="left"/>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3F537B1B54BE5D1F397C9FB14C99C3DFFC7E573A4CC36F3F8B63795159D74536BCE8B3E247AC0CF0B47C69565A9502D6E8FAD011E2C1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2018-11-09T06:55:00Z</dcterms:created>
  <dcterms:modified xsi:type="dcterms:W3CDTF">2018-11-09T07:03:00Z</dcterms:modified>
</cp:coreProperties>
</file>