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 w:rsidRPr="005E41AA">
        <w:rPr>
          <w:b/>
          <w:bCs/>
          <w:sz w:val="28"/>
          <w:szCs w:val="28"/>
          <w:lang w:val="ru-RU"/>
        </w:rPr>
        <w:t>АДМИНИСТРАЦИЯ</w:t>
      </w: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 w:rsidRPr="005E41AA">
        <w:rPr>
          <w:b/>
          <w:bCs/>
          <w:sz w:val="28"/>
          <w:szCs w:val="28"/>
          <w:lang w:val="ru-RU"/>
        </w:rPr>
        <w:t>ВЫСОКОРАМЕНСКОГО СЕЛЬСКОГО ПОСЕЛЕНИЯ</w:t>
      </w: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 w:rsidRPr="005E41AA">
        <w:rPr>
          <w:b/>
          <w:bCs/>
          <w:sz w:val="28"/>
          <w:szCs w:val="28"/>
          <w:lang w:val="ru-RU"/>
        </w:rPr>
        <w:t>ШАБАЛИНСКОГО РАЙОНА</w:t>
      </w: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 w:rsidRPr="005E41AA">
        <w:rPr>
          <w:b/>
          <w:bCs/>
          <w:sz w:val="28"/>
          <w:szCs w:val="28"/>
          <w:lang w:val="ru-RU"/>
        </w:rPr>
        <w:t>КИРОВСКОЙ ОБЛАСТИ</w:t>
      </w: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</w:p>
    <w:p w:rsidR="00060621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 w:rsidRPr="005E41AA">
        <w:rPr>
          <w:b/>
          <w:bCs/>
          <w:sz w:val="28"/>
          <w:szCs w:val="28"/>
          <w:lang w:val="ru-RU"/>
        </w:rPr>
        <w:t>ПОСТАНОВЛЕНИЕ</w:t>
      </w: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</w:p>
    <w:p w:rsidR="00060621" w:rsidRPr="005E41AA" w:rsidRDefault="00060621" w:rsidP="00A47BAA">
      <w:pPr>
        <w:ind w:left="31680" w:firstLine="316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15.12.2017</w:t>
      </w:r>
      <w:r w:rsidRPr="005E41AA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№</w:t>
      </w:r>
      <w:r>
        <w:rPr>
          <w:b/>
          <w:bCs/>
          <w:sz w:val="28"/>
          <w:szCs w:val="28"/>
          <w:lang w:val="ru-RU"/>
        </w:rPr>
        <w:t>72</w:t>
      </w:r>
    </w:p>
    <w:p w:rsidR="00060621" w:rsidRPr="005E41AA" w:rsidRDefault="00060621" w:rsidP="00A47BAA">
      <w:pPr>
        <w:ind w:left="31680" w:firstLine="31680"/>
        <w:jc w:val="center"/>
        <w:rPr>
          <w:lang w:val="ru-RU"/>
        </w:rPr>
      </w:pPr>
      <w:r w:rsidRPr="005E41AA">
        <w:rPr>
          <w:lang w:val="ru-RU"/>
        </w:rPr>
        <w:t>с. Высокораменское</w:t>
      </w:r>
    </w:p>
    <w:p w:rsidR="00060621" w:rsidRPr="00B5567E" w:rsidRDefault="00060621" w:rsidP="00A47BAA">
      <w:pPr>
        <w:spacing w:line="240" w:lineRule="auto"/>
        <w:ind w:left="31680" w:firstLine="31680"/>
        <w:rPr>
          <w:sz w:val="28"/>
          <w:szCs w:val="28"/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Pr="00A71085" w:rsidRDefault="00060621" w:rsidP="00A71085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A71085">
        <w:rPr>
          <w:b/>
          <w:bCs/>
          <w:color w:val="auto"/>
          <w:position w:val="0"/>
          <w:sz w:val="28"/>
          <w:szCs w:val="28"/>
          <w:lang w:val="ru-RU" w:eastAsia="ru-RU"/>
        </w:rPr>
        <w:t>О внесении изменений в постановление администрации Высокораменского сельского поселения  от28.03.2014  №  17</w:t>
      </w: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Default="00060621" w:rsidP="00A47BAA">
      <w:pPr>
        <w:ind w:left="31680" w:firstLine="31680"/>
        <w:rPr>
          <w:lang w:val="ru-RU"/>
        </w:rPr>
      </w:pPr>
    </w:p>
    <w:p w:rsidR="00060621" w:rsidRPr="008403BE" w:rsidRDefault="00060621" w:rsidP="008403BE">
      <w:pPr>
        <w:autoSpaceDE w:val="0"/>
        <w:autoSpaceDN w:val="0"/>
        <w:adjustRightInd w:val="0"/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8403BE">
        <w:rPr>
          <w:color w:val="auto"/>
          <w:position w:val="0"/>
          <w:sz w:val="28"/>
          <w:szCs w:val="28"/>
          <w:lang w:val="ru-RU" w:eastAsia="ru-RU"/>
        </w:rPr>
        <w:t>В соответствии с Указом Президента Российской Федерации от 08.07.2013 № 613 «Вопросы противодействия коррупции вместе с «Порядком размещения сведений о доходах, расходах, об имуществе и обязательствах имущественного характера отдельных категорий лиц  и членов их семей на официальном сайте федеральных государственных органов, органов государственной власти субъектов Российской Федерации и организаций и предоставление этих сведений общероссийским средствам массовой информации для опубликования</w:t>
      </w:r>
      <w:r w:rsidRPr="008403BE">
        <w:rPr>
          <w:b/>
          <w:bCs/>
          <w:color w:val="auto"/>
          <w:position w:val="0"/>
          <w:sz w:val="28"/>
          <w:szCs w:val="28"/>
          <w:lang w:val="ru-RU" w:eastAsia="ru-RU"/>
        </w:rPr>
        <w:t xml:space="preserve">»», </w:t>
      </w:r>
      <w:hyperlink r:id="rId4" w:history="1">
        <w:r w:rsidRPr="008403BE">
          <w:rPr>
            <w:position w:val="0"/>
            <w:sz w:val="28"/>
            <w:szCs w:val="28"/>
            <w:lang w:val="ru-RU" w:eastAsia="ru-RU"/>
          </w:rPr>
          <w:t>статьей 8</w:t>
        </w:r>
      </w:hyperlink>
      <w:r w:rsidRPr="008403BE">
        <w:rPr>
          <w:color w:val="auto"/>
          <w:position w:val="0"/>
          <w:sz w:val="28"/>
          <w:szCs w:val="28"/>
          <w:lang w:val="ru-RU" w:eastAsia="ru-RU"/>
        </w:rPr>
        <w:t xml:space="preserve"> Федерального закона от 25.12.2008 № 273-ФЗ "О противодействии коррупции", администрация Высокораменского сельского поселения    ПОСТАНОВЛЯЕТ:</w:t>
      </w:r>
    </w:p>
    <w:p w:rsidR="00060621" w:rsidRDefault="00060621" w:rsidP="008403BE">
      <w:pPr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 w:rsidRPr="008403BE">
        <w:rPr>
          <w:color w:val="auto"/>
          <w:position w:val="0"/>
          <w:sz w:val="28"/>
          <w:szCs w:val="28"/>
          <w:lang w:val="ru-RU" w:eastAsia="ru-RU"/>
        </w:rPr>
        <w:t>1.Внести в постановление администрации Высокораменского сельского поселения Шабалинского района Кировской области</w:t>
      </w:r>
      <w:r>
        <w:rPr>
          <w:color w:val="auto"/>
          <w:position w:val="0"/>
          <w:sz w:val="28"/>
          <w:szCs w:val="28"/>
          <w:lang w:val="ru-RU" w:eastAsia="ru-RU"/>
        </w:rPr>
        <w:t xml:space="preserve"> от </w:t>
      </w:r>
      <w:r w:rsidRPr="008403BE">
        <w:rPr>
          <w:color w:val="auto"/>
          <w:position w:val="0"/>
          <w:sz w:val="28"/>
          <w:szCs w:val="28"/>
          <w:lang w:val="ru-RU" w:eastAsia="ru-RU"/>
        </w:rPr>
        <w:t>28.03.2014  №  17</w:t>
      </w:r>
      <w:r>
        <w:rPr>
          <w:position w:val="0"/>
          <w:sz w:val="28"/>
          <w:szCs w:val="28"/>
          <w:lang w:val="ru-RU" w:eastAsia="ru-RU"/>
        </w:rPr>
        <w:t>«</w:t>
      </w:r>
      <w:r w:rsidRPr="008403BE">
        <w:rPr>
          <w:position w:val="0"/>
          <w:sz w:val="28"/>
          <w:szCs w:val="28"/>
          <w:lang w:val="ru-RU"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 и членов их семей на официальном сайте   администрации Высокораменского сельского поселения Шабалинского района Кировской области  и предоставления этих сведений средствам массовой  информации для опубликования</w:t>
      </w:r>
      <w:r>
        <w:rPr>
          <w:position w:val="0"/>
          <w:sz w:val="28"/>
          <w:szCs w:val="28"/>
          <w:lang w:val="ru-RU" w:eastAsia="ru-RU"/>
        </w:rPr>
        <w:t>» изменения:</w:t>
      </w:r>
    </w:p>
    <w:p w:rsidR="00060621" w:rsidRDefault="00060621" w:rsidP="008403BE">
      <w:pPr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1.1. Дополнить Положение статьей 1.1 следующего содержания:</w:t>
      </w:r>
    </w:p>
    <w:p w:rsidR="00060621" w:rsidRDefault="00060621" w:rsidP="008403BE">
      <w:pPr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«1.1. Копии сведений, представляемых лицами, замещающими муниципальные должности в соответствии</w:t>
      </w:r>
      <w:bookmarkStart w:id="0" w:name="_GoBack"/>
      <w:bookmarkEnd w:id="0"/>
      <w:r>
        <w:rPr>
          <w:position w:val="0"/>
          <w:sz w:val="28"/>
          <w:szCs w:val="28"/>
          <w:lang w:val="ru-RU" w:eastAsia="ru-RU"/>
        </w:rPr>
        <w:t xml:space="preserve"> с Законом Кировской области от 03.08.2017 № 94-ЗО «О порядке предоставления гражданами, претендующими на совмещение муниципальной должности, должности главы местной администрации по контракту, и лицами, замещающие указанные должности, сведения о доходах, расходах, об имуществе и обязательствах имущественного характера и проверке их достоверности и полноты», предоставляются лицами замещающими муниципальные должности в администрации Высокораменского сельского поселения в целях размещения на </w:t>
      </w:r>
      <w:hyperlink r:id="rId5" w:history="1">
        <w:r w:rsidRPr="00791178">
          <w:rPr>
            <w:rStyle w:val="Hyperlink"/>
            <w:position w:val="0"/>
            <w:sz w:val="28"/>
            <w:szCs w:val="28"/>
            <w:lang w:val="ru-RU" w:eastAsia="ru-RU"/>
          </w:rPr>
          <w:t>http://adm-shabalino.ru/poseleniya/vysokoramenskoe-selskoe-poselenie</w:t>
        </w:r>
      </w:hyperlink>
      <w:r>
        <w:rPr>
          <w:position w:val="0"/>
          <w:sz w:val="28"/>
          <w:szCs w:val="28"/>
          <w:lang w:val="ru-RU" w:eastAsia="ru-RU"/>
        </w:rPr>
        <w:t xml:space="preserve"> и представления средствам массовой информации для опубликования.»</w:t>
      </w:r>
    </w:p>
    <w:p w:rsidR="00060621" w:rsidRPr="008403BE" w:rsidRDefault="00060621" w:rsidP="008403BE">
      <w:pPr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8403BE">
        <w:rPr>
          <w:color w:val="auto"/>
          <w:position w:val="0"/>
          <w:sz w:val="28"/>
          <w:szCs w:val="28"/>
          <w:lang w:val="ru-RU" w:eastAsia="ru-RU"/>
        </w:rPr>
        <w:t>3. Опубликовать настоящее постановление в Сборнике нормативных правовых актов органов местного самоуправления Высокораменского сельского поселения    Шабалинского района.</w:t>
      </w:r>
    </w:p>
    <w:p w:rsidR="00060621" w:rsidRPr="008403BE" w:rsidRDefault="00060621" w:rsidP="008403B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8403BE">
        <w:rPr>
          <w:color w:val="auto"/>
          <w:position w:val="0"/>
          <w:sz w:val="28"/>
          <w:szCs w:val="28"/>
          <w:lang w:val="ru-RU" w:eastAsia="ru-RU"/>
        </w:rPr>
        <w:t xml:space="preserve">        4. Настоящее постановление вступает в силу с действующим законодательством.</w:t>
      </w:r>
    </w:p>
    <w:p w:rsidR="00060621" w:rsidRPr="008403BE" w:rsidRDefault="00060621" w:rsidP="008403B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</w:p>
    <w:p w:rsidR="00060621" w:rsidRPr="00B5567E" w:rsidRDefault="00060621" w:rsidP="00A47BAA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060621" w:rsidRPr="00B5567E" w:rsidRDefault="00060621" w:rsidP="00A47BAA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060621" w:rsidRDefault="00060621" w:rsidP="00A47BAA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Высокораменского </w:t>
      </w:r>
    </w:p>
    <w:p w:rsidR="00060621" w:rsidRPr="00B5567E" w:rsidRDefault="00060621" w:rsidP="00A47BAA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С.С. Добровольский</w:t>
      </w:r>
    </w:p>
    <w:p w:rsidR="00060621" w:rsidRPr="00A71085" w:rsidRDefault="00060621" w:rsidP="000C1CCB">
      <w:pPr>
        <w:ind w:left="31680" w:firstLine="31680"/>
        <w:rPr>
          <w:lang w:val="ru-RU"/>
        </w:rPr>
      </w:pPr>
    </w:p>
    <w:sectPr w:rsidR="00060621" w:rsidRPr="00A71085" w:rsidSect="00A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F01"/>
    <w:rsid w:val="00060621"/>
    <w:rsid w:val="000C1CCB"/>
    <w:rsid w:val="00272F4F"/>
    <w:rsid w:val="00391CAE"/>
    <w:rsid w:val="003E79B0"/>
    <w:rsid w:val="004F0F01"/>
    <w:rsid w:val="005E41AA"/>
    <w:rsid w:val="00612D40"/>
    <w:rsid w:val="006B7EF4"/>
    <w:rsid w:val="00791178"/>
    <w:rsid w:val="008403BE"/>
    <w:rsid w:val="00A3573C"/>
    <w:rsid w:val="00A47BAA"/>
    <w:rsid w:val="00A71085"/>
    <w:rsid w:val="00B5567E"/>
    <w:rsid w:val="00E8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8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8403B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color w:val="auto"/>
      <w:position w:val="0"/>
      <w:lang w:eastAsia="en-US"/>
    </w:rPr>
  </w:style>
  <w:style w:type="character" w:styleId="Hyperlink">
    <w:name w:val="Hyperlink"/>
    <w:basedOn w:val="DefaultParagraphFont"/>
    <w:uiPriority w:val="99"/>
    <w:rsid w:val="00272F4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shabalino.ru/poseleniya/vysokoramenskoe-selskoe-poselenie" TargetMode="External"/><Relationship Id="rId4" Type="http://schemas.openxmlformats.org/officeDocument/2006/relationships/hyperlink" Target="consultantplus://offline/ref=A09975844C925F3534563033D3F0F7DB4DC066FFF209043C88CB7C4F52F3C3D71CA617C5WEo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421</Words>
  <Characters>2400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Komp</cp:lastModifiedBy>
  <cp:revision>5</cp:revision>
  <dcterms:created xsi:type="dcterms:W3CDTF">2017-12-10T13:13:00Z</dcterms:created>
  <dcterms:modified xsi:type="dcterms:W3CDTF">2017-12-18T05:45:00Z</dcterms:modified>
</cp:coreProperties>
</file>