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ED4" w:rsidRDefault="007F1ED4" w:rsidP="007F1ED4">
      <w:pPr>
        <w:pStyle w:val="ConsPlusTitle"/>
        <w:widowControl/>
        <w:jc w:val="center"/>
      </w:pPr>
      <w:r>
        <w:t>АДМИНИСТРАЦИЯ ГОСТОВСКОГО СЕЛЬСКОГО ПОСЕЛЕНИЯ ШАБАЛИНСКОГО РАЙОНА КИРОВСКОЙ ОБЛАСТИ</w:t>
      </w:r>
    </w:p>
    <w:p w:rsidR="007F1ED4" w:rsidRDefault="007F1ED4" w:rsidP="007F1ED4">
      <w:pPr>
        <w:pStyle w:val="ConsPlusTitle"/>
        <w:widowControl/>
        <w:jc w:val="center"/>
      </w:pPr>
    </w:p>
    <w:p w:rsidR="007F1ED4" w:rsidRDefault="007F1ED4" w:rsidP="007F1ED4">
      <w:pPr>
        <w:pStyle w:val="ConsPlusTitle"/>
        <w:widowControl/>
        <w:jc w:val="center"/>
      </w:pPr>
    </w:p>
    <w:p w:rsidR="007F1ED4" w:rsidRPr="00ED043B" w:rsidRDefault="007F1ED4" w:rsidP="007F1E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D043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ED043B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7F1ED4" w:rsidRPr="00ED043B" w:rsidRDefault="007F1ED4" w:rsidP="007F1E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ED4" w:rsidRPr="00ED043B" w:rsidRDefault="007F1ED4" w:rsidP="007F1ED4">
      <w:pPr>
        <w:tabs>
          <w:tab w:val="left" w:pos="1095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25. 12 .2017</w:t>
      </w:r>
      <w:r w:rsidRPr="00ED043B">
        <w:rPr>
          <w:rFonts w:ascii="Times New Roman" w:hAnsi="Times New Roman" w:cs="Times New Roman"/>
          <w:b/>
          <w:sz w:val="24"/>
          <w:szCs w:val="24"/>
        </w:rPr>
        <w:t xml:space="preserve">.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ED043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№ </w:t>
      </w:r>
      <w:r>
        <w:rPr>
          <w:rFonts w:ascii="Times New Roman" w:hAnsi="Times New Roman" w:cs="Times New Roman"/>
          <w:b/>
          <w:sz w:val="24"/>
          <w:szCs w:val="24"/>
        </w:rPr>
        <w:t>64</w:t>
      </w:r>
    </w:p>
    <w:p w:rsidR="007F1ED4" w:rsidRPr="00914D6B" w:rsidRDefault="007F1ED4" w:rsidP="007F1E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43B">
        <w:rPr>
          <w:rFonts w:ascii="Times New Roman" w:hAnsi="Times New Roman" w:cs="Times New Roman"/>
          <w:b/>
          <w:sz w:val="24"/>
          <w:szCs w:val="24"/>
        </w:rPr>
        <w:t>п. Гостовский</w:t>
      </w:r>
    </w:p>
    <w:p w:rsidR="007F1ED4" w:rsidRDefault="007F1ED4" w:rsidP="007F1ED4">
      <w:pPr>
        <w:jc w:val="center"/>
      </w:pPr>
    </w:p>
    <w:p w:rsidR="007F1ED4" w:rsidRDefault="007F1ED4" w:rsidP="007F1ED4">
      <w:pPr>
        <w:jc w:val="center"/>
      </w:pPr>
    </w:p>
    <w:p w:rsidR="007F1ED4" w:rsidRDefault="007F1ED4" w:rsidP="007F1E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873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постановление администрации от 10.11.2016 № 83</w:t>
      </w:r>
      <w:r w:rsidRPr="00D0087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D00873">
        <w:rPr>
          <w:rFonts w:ascii="Times New Roman" w:hAnsi="Times New Roman" w:cs="Times New Roman"/>
          <w:b/>
          <w:sz w:val="24"/>
          <w:szCs w:val="24"/>
        </w:rPr>
        <w:t xml:space="preserve">« </w:t>
      </w:r>
      <w:r>
        <w:rPr>
          <w:rFonts w:ascii="Times New Roman" w:hAnsi="Times New Roman" w:cs="Times New Roman"/>
          <w:b/>
          <w:sz w:val="24"/>
          <w:szCs w:val="24"/>
        </w:rPr>
        <w:t>Развитие систем в коммунальной и жилищной инфраструктуре в Гостовском сельском поселении»</w:t>
      </w:r>
    </w:p>
    <w:p w:rsidR="007F1ED4" w:rsidRDefault="007F1ED4" w:rsidP="007F1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D01E3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1E3">
        <w:rPr>
          <w:rFonts w:ascii="Times New Roman" w:hAnsi="Times New Roman" w:cs="Times New Roman"/>
          <w:sz w:val="24"/>
          <w:szCs w:val="24"/>
        </w:rPr>
        <w:t>основании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года № 131 –ФЗ « Об общих принципах организации местного самоуправления» администрация Гостовского сельского поселения ПОСТАНОВЛЯЕТ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F1ED4" w:rsidRDefault="007F1ED4" w:rsidP="007F1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1.Внести в постановление администрации от 10.11.2016 № 83 « Об утверждении муниципальной программы « Развитие систем в коммунальной и жилищной инфраструктуре в Гостовском сельском поселении» следующие изменения:</w:t>
      </w:r>
    </w:p>
    <w:p w:rsidR="007F1ED4" w:rsidRDefault="007F1ED4" w:rsidP="007F1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1.1.В паспорте программы  раздел 2 « Перечень мероприятий» читать в новой редакции:</w:t>
      </w:r>
    </w:p>
    <w:tbl>
      <w:tblPr>
        <w:tblStyle w:val="a3"/>
        <w:tblW w:w="5000" w:type="pct"/>
        <w:tblLook w:val="04A0"/>
      </w:tblPr>
      <w:tblGrid>
        <w:gridCol w:w="4061"/>
        <w:gridCol w:w="1969"/>
        <w:gridCol w:w="1828"/>
        <w:gridCol w:w="1854"/>
      </w:tblGrid>
      <w:tr w:rsidR="007F1ED4" w:rsidTr="00612E43">
        <w:tc>
          <w:tcPr>
            <w:tcW w:w="2099" w:type="pct"/>
          </w:tcPr>
          <w:p w:rsidR="007F1ED4" w:rsidRDefault="007F1ED4" w:rsidP="00612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022" w:type="pct"/>
          </w:tcPr>
          <w:p w:rsidR="007F1ED4" w:rsidRDefault="007F1ED4" w:rsidP="00612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местного бюджета</w:t>
            </w:r>
          </w:p>
        </w:tc>
        <w:tc>
          <w:tcPr>
            <w:tcW w:w="949" w:type="pct"/>
          </w:tcPr>
          <w:p w:rsidR="007F1ED4" w:rsidRDefault="007F1ED4" w:rsidP="00612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 исполнения</w:t>
            </w:r>
          </w:p>
        </w:tc>
        <w:tc>
          <w:tcPr>
            <w:tcW w:w="930" w:type="pct"/>
          </w:tcPr>
          <w:p w:rsidR="007F1ED4" w:rsidRDefault="007F1ED4" w:rsidP="00612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7F1ED4" w:rsidTr="00612E43">
        <w:tc>
          <w:tcPr>
            <w:tcW w:w="2099" w:type="pct"/>
          </w:tcPr>
          <w:p w:rsidR="007F1ED4" w:rsidRDefault="007F1ED4" w:rsidP="00612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работ по содержанию водопроводных сетей в населенных пунктах поселения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</w:p>
          <w:p w:rsidR="007F1ED4" w:rsidRDefault="007F1ED4" w:rsidP="00612E43">
            <w:pPr>
              <w:rPr>
                <w:sz w:val="24"/>
                <w:szCs w:val="24"/>
              </w:rPr>
            </w:pPr>
          </w:p>
          <w:p w:rsidR="007F1ED4" w:rsidRDefault="007F1ED4" w:rsidP="00612E43">
            <w:pPr>
              <w:rPr>
                <w:sz w:val="24"/>
                <w:szCs w:val="24"/>
              </w:rPr>
            </w:pPr>
          </w:p>
          <w:p w:rsidR="007F1ED4" w:rsidRDefault="007F1ED4" w:rsidP="00612E43">
            <w:pPr>
              <w:rPr>
                <w:sz w:val="24"/>
                <w:szCs w:val="24"/>
              </w:rPr>
            </w:pPr>
          </w:p>
          <w:p w:rsidR="007F1ED4" w:rsidRDefault="007F1ED4" w:rsidP="00612E43">
            <w:pPr>
              <w:rPr>
                <w:sz w:val="24"/>
                <w:szCs w:val="24"/>
              </w:rPr>
            </w:pPr>
          </w:p>
          <w:p w:rsidR="007F1ED4" w:rsidRDefault="007F1ED4" w:rsidP="00612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</w:p>
          <w:p w:rsidR="007F1ED4" w:rsidRDefault="007F1ED4" w:rsidP="00612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1)установка насосов на скважинах населенных пунктов поселения;</w:t>
            </w:r>
          </w:p>
          <w:p w:rsidR="007F1ED4" w:rsidRDefault="007F1ED4" w:rsidP="00612E43">
            <w:pPr>
              <w:rPr>
                <w:sz w:val="24"/>
                <w:szCs w:val="24"/>
              </w:rPr>
            </w:pPr>
          </w:p>
          <w:p w:rsidR="007F1ED4" w:rsidRDefault="007F1ED4" w:rsidP="00612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2)оплата за электрическую энергию</w:t>
            </w:r>
          </w:p>
          <w:p w:rsidR="007F1ED4" w:rsidRDefault="007F1ED4" w:rsidP="00612E43">
            <w:pPr>
              <w:rPr>
                <w:sz w:val="24"/>
                <w:szCs w:val="24"/>
              </w:rPr>
            </w:pPr>
          </w:p>
          <w:p w:rsidR="007F1ED4" w:rsidRDefault="007F1ED4" w:rsidP="00612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3)оплата нештатным работникам за накачивание воды на скважинах</w:t>
            </w:r>
          </w:p>
          <w:p w:rsidR="007F1ED4" w:rsidRDefault="007F1ED4" w:rsidP="00612E43">
            <w:pPr>
              <w:rPr>
                <w:sz w:val="24"/>
                <w:szCs w:val="24"/>
              </w:rPr>
            </w:pPr>
          </w:p>
          <w:p w:rsidR="007F1ED4" w:rsidRPr="005D3E76" w:rsidRDefault="007F1ED4" w:rsidP="00612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4)текущий ремонт водопроводных сетей</w:t>
            </w:r>
          </w:p>
          <w:p w:rsidR="007F1ED4" w:rsidRDefault="007F1ED4" w:rsidP="00612E43">
            <w:pPr>
              <w:rPr>
                <w:sz w:val="24"/>
                <w:szCs w:val="24"/>
              </w:rPr>
            </w:pPr>
          </w:p>
        </w:tc>
        <w:tc>
          <w:tcPr>
            <w:tcW w:w="1022" w:type="pct"/>
          </w:tcPr>
          <w:p w:rsidR="007F1ED4" w:rsidRDefault="007F1ED4" w:rsidP="00612E4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год – </w:t>
            </w:r>
            <w:r w:rsidRPr="00BA5731">
              <w:rPr>
                <w:b/>
                <w:sz w:val="24"/>
                <w:szCs w:val="24"/>
              </w:rPr>
              <w:t>138,4 тыс. руб.</w:t>
            </w:r>
          </w:p>
          <w:p w:rsidR="007F1ED4" w:rsidRDefault="007F1ED4" w:rsidP="00612E43">
            <w:pPr>
              <w:rPr>
                <w:b/>
                <w:sz w:val="24"/>
                <w:szCs w:val="24"/>
              </w:rPr>
            </w:pPr>
            <w:r w:rsidRPr="005D3E76">
              <w:rPr>
                <w:sz w:val="24"/>
                <w:szCs w:val="24"/>
              </w:rPr>
              <w:t xml:space="preserve">2018 год </w:t>
            </w:r>
            <w:r>
              <w:rPr>
                <w:sz w:val="24"/>
                <w:szCs w:val="24"/>
              </w:rPr>
              <w:t xml:space="preserve">– </w:t>
            </w:r>
            <w:r w:rsidRPr="005D3E76">
              <w:rPr>
                <w:b/>
                <w:sz w:val="24"/>
                <w:szCs w:val="24"/>
              </w:rPr>
              <w:t>63,6 тыс. руб.</w:t>
            </w:r>
          </w:p>
          <w:p w:rsidR="007F1ED4" w:rsidRDefault="007F1ED4" w:rsidP="00612E43">
            <w:pPr>
              <w:rPr>
                <w:b/>
                <w:sz w:val="24"/>
                <w:szCs w:val="24"/>
              </w:rPr>
            </w:pPr>
            <w:r w:rsidRPr="005D3E76">
              <w:rPr>
                <w:sz w:val="24"/>
                <w:szCs w:val="24"/>
              </w:rPr>
              <w:t>2019 год</w:t>
            </w:r>
            <w:r>
              <w:rPr>
                <w:b/>
                <w:sz w:val="24"/>
                <w:szCs w:val="24"/>
              </w:rPr>
              <w:t xml:space="preserve"> -105,6 тыс. руб.</w:t>
            </w:r>
          </w:p>
          <w:p w:rsidR="007F1ED4" w:rsidRDefault="007F1ED4" w:rsidP="00612E43">
            <w:pPr>
              <w:rPr>
                <w:b/>
                <w:sz w:val="24"/>
                <w:szCs w:val="24"/>
              </w:rPr>
            </w:pPr>
          </w:p>
          <w:p w:rsidR="007F1ED4" w:rsidRDefault="007F1ED4" w:rsidP="00612E43">
            <w:pPr>
              <w:rPr>
                <w:b/>
                <w:sz w:val="24"/>
                <w:szCs w:val="24"/>
              </w:rPr>
            </w:pPr>
          </w:p>
          <w:p w:rsidR="007F1ED4" w:rsidRDefault="007F1ED4" w:rsidP="00612E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39,40 тыс</w:t>
            </w:r>
            <w:proofErr w:type="gramStart"/>
            <w:r>
              <w:rPr>
                <w:b/>
                <w:sz w:val="24"/>
                <w:szCs w:val="24"/>
              </w:rPr>
              <w:t>.р</w:t>
            </w:r>
            <w:proofErr w:type="gramEnd"/>
            <w:r>
              <w:rPr>
                <w:b/>
                <w:sz w:val="24"/>
                <w:szCs w:val="24"/>
              </w:rPr>
              <w:t>уб.</w:t>
            </w:r>
          </w:p>
          <w:p w:rsidR="007F1ED4" w:rsidRDefault="007F1ED4" w:rsidP="00612E43">
            <w:pPr>
              <w:rPr>
                <w:b/>
                <w:sz w:val="24"/>
                <w:szCs w:val="24"/>
              </w:rPr>
            </w:pPr>
          </w:p>
          <w:p w:rsidR="007F1ED4" w:rsidRDefault="007F1ED4" w:rsidP="00612E43">
            <w:pPr>
              <w:rPr>
                <w:b/>
                <w:sz w:val="24"/>
                <w:szCs w:val="24"/>
              </w:rPr>
            </w:pPr>
          </w:p>
          <w:p w:rsidR="007F1ED4" w:rsidRDefault="007F1ED4" w:rsidP="00612E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194,9  тыс. руб.</w:t>
            </w:r>
          </w:p>
          <w:p w:rsidR="007F1ED4" w:rsidRDefault="007F1ED4" w:rsidP="00612E43">
            <w:pPr>
              <w:rPr>
                <w:b/>
                <w:sz w:val="24"/>
                <w:szCs w:val="24"/>
              </w:rPr>
            </w:pPr>
          </w:p>
          <w:p w:rsidR="007F1ED4" w:rsidRDefault="007F1ED4" w:rsidP="00612E43">
            <w:pPr>
              <w:rPr>
                <w:b/>
                <w:sz w:val="24"/>
                <w:szCs w:val="24"/>
              </w:rPr>
            </w:pPr>
          </w:p>
          <w:p w:rsidR="007F1ED4" w:rsidRDefault="007F1ED4" w:rsidP="00612E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53,3 тыс. руб.</w:t>
            </w:r>
          </w:p>
          <w:p w:rsidR="007F1ED4" w:rsidRDefault="007F1ED4" w:rsidP="00612E43">
            <w:pPr>
              <w:rPr>
                <w:b/>
                <w:sz w:val="24"/>
                <w:szCs w:val="24"/>
              </w:rPr>
            </w:pPr>
          </w:p>
          <w:p w:rsidR="007F1ED4" w:rsidRPr="005D3E76" w:rsidRDefault="007F1ED4" w:rsidP="00612E4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20.00 тыс. руб.</w:t>
            </w:r>
          </w:p>
        </w:tc>
        <w:tc>
          <w:tcPr>
            <w:tcW w:w="949" w:type="pct"/>
          </w:tcPr>
          <w:p w:rsidR="007F1ED4" w:rsidRDefault="007F1ED4" w:rsidP="00612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2017-2019 гг.</w:t>
            </w:r>
          </w:p>
        </w:tc>
        <w:tc>
          <w:tcPr>
            <w:tcW w:w="930" w:type="pct"/>
          </w:tcPr>
          <w:p w:rsidR="007F1ED4" w:rsidRDefault="007F1ED4" w:rsidP="00612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</w:tr>
    </w:tbl>
    <w:p w:rsidR="007F1ED4" w:rsidRDefault="007F1ED4" w:rsidP="007F1ED4">
      <w:pPr>
        <w:rPr>
          <w:rFonts w:ascii="Times New Roman" w:hAnsi="Times New Roman" w:cs="Times New Roman"/>
          <w:sz w:val="24"/>
          <w:szCs w:val="24"/>
        </w:rPr>
      </w:pPr>
    </w:p>
    <w:p w:rsidR="007F1ED4" w:rsidRDefault="007F1ED4" w:rsidP="007F1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1.2.В разделе 3   строку 1 читать в новой редакции «Общий объем финансирования Программы составит 307,6 тыс. руб.</w:t>
      </w:r>
    </w:p>
    <w:p w:rsidR="007F1ED4" w:rsidRDefault="007F1ED4" w:rsidP="007F1E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заместителя главы администрации Гостовского сельского поселения Филиппову Л. Ю.</w:t>
      </w:r>
    </w:p>
    <w:p w:rsidR="007F1ED4" w:rsidRDefault="007F1ED4" w:rsidP="007F1E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3.Опубликовать данное постановление в Сборнике нормативных правовых актов органов местного самоуправления Гостовского сельского поселения.</w:t>
      </w:r>
    </w:p>
    <w:p w:rsidR="007F1ED4" w:rsidRDefault="007F1ED4" w:rsidP="007F1E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1ED4" w:rsidRDefault="007F1ED4" w:rsidP="007F1E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администрации</w:t>
      </w:r>
    </w:p>
    <w:p w:rsidR="007F1ED4" w:rsidRDefault="007F1ED4" w:rsidP="007F1ED4">
      <w:pPr>
        <w:jc w:val="both"/>
        <w:rPr>
          <w:rFonts w:ascii="Times New Roman" w:hAnsi="Times New Roman" w:cs="Times New Roman"/>
          <w:sz w:val="24"/>
          <w:szCs w:val="24"/>
        </w:rPr>
        <w:sectPr w:rsidR="007F1ED4" w:rsidSect="00C46601">
          <w:pgSz w:w="11906" w:h="16838" w:code="9"/>
          <w:pgMar w:top="1134" w:right="851" w:bottom="1134" w:left="1559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Гостовского сельского поселения                                                                    Л. А. Сивкова</w:t>
      </w:r>
    </w:p>
    <w:p w:rsidR="003F5956" w:rsidRDefault="003F5956"/>
    <w:sectPr w:rsidR="003F5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7F1ED4"/>
    <w:rsid w:val="003F5956"/>
    <w:rsid w:val="007F1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F1E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table" w:styleId="a3">
    <w:name w:val="Table Grid"/>
    <w:basedOn w:val="a1"/>
    <w:rsid w:val="007F1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309</Words>
  <Characters>1763</Characters>
  <Application>Microsoft Office Word</Application>
  <DocSecurity>0</DocSecurity>
  <Lines>14</Lines>
  <Paragraphs>4</Paragraphs>
  <ScaleCrop>false</ScaleCrop>
  <Company>1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2018-01-18T08:53:00Z</dcterms:created>
  <dcterms:modified xsi:type="dcterms:W3CDTF">2018-01-18T08:54:00Z</dcterms:modified>
</cp:coreProperties>
</file>