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8" w:rsidRPr="004E1E68" w:rsidRDefault="004E1E68" w:rsidP="004E1E68">
      <w:pPr>
        <w:pStyle w:val="a6"/>
        <w:jc w:val="center"/>
        <w:rPr>
          <w:b/>
        </w:rPr>
      </w:pPr>
      <w:r w:rsidRPr="004E1E68">
        <w:rPr>
          <w:b/>
        </w:rPr>
        <w:t>ГОСТОВСКАЯ СЕЛЬСКАЯ ДУМА</w:t>
      </w:r>
    </w:p>
    <w:p w:rsidR="004E1E68" w:rsidRPr="004E1E68" w:rsidRDefault="004E1E68" w:rsidP="004E1E68">
      <w:pPr>
        <w:pStyle w:val="a6"/>
        <w:jc w:val="center"/>
        <w:rPr>
          <w:b/>
        </w:rPr>
      </w:pPr>
      <w:r w:rsidRPr="004E1E68">
        <w:rPr>
          <w:b/>
        </w:rPr>
        <w:t>Шабалинского района Кировской области</w:t>
      </w:r>
    </w:p>
    <w:p w:rsidR="004E1E68" w:rsidRPr="004E1E68" w:rsidRDefault="004E1E68" w:rsidP="004E1E68">
      <w:pPr>
        <w:pStyle w:val="a6"/>
        <w:jc w:val="center"/>
        <w:rPr>
          <w:b/>
        </w:rPr>
      </w:pPr>
      <w:r w:rsidRPr="004E1E68">
        <w:rPr>
          <w:b/>
        </w:rPr>
        <w:t>третьего созыва</w:t>
      </w:r>
    </w:p>
    <w:p w:rsidR="004E1E68" w:rsidRPr="004E1E68" w:rsidRDefault="004E1E68" w:rsidP="004E1E68">
      <w:pPr>
        <w:pStyle w:val="a6"/>
        <w:jc w:val="center"/>
        <w:rPr>
          <w:b/>
        </w:rPr>
      </w:pPr>
    </w:p>
    <w:p w:rsidR="004E1E68" w:rsidRPr="004E1E68" w:rsidRDefault="004E1E68" w:rsidP="004E1E68">
      <w:pPr>
        <w:pStyle w:val="a6"/>
        <w:jc w:val="center"/>
        <w:rPr>
          <w:b/>
        </w:rPr>
      </w:pPr>
      <w:r w:rsidRPr="004E1E68">
        <w:rPr>
          <w:b/>
        </w:rPr>
        <w:t>РЕШЕНИЕ</w:t>
      </w:r>
    </w:p>
    <w:p w:rsidR="004E1E68" w:rsidRPr="004E1E68" w:rsidRDefault="004E1E68" w:rsidP="004E1E68">
      <w:pPr>
        <w:pStyle w:val="a6"/>
        <w:jc w:val="center"/>
        <w:rPr>
          <w:b/>
        </w:rPr>
      </w:pPr>
    </w:p>
    <w:p w:rsidR="004E1E68" w:rsidRPr="004E1E68" w:rsidRDefault="00493598" w:rsidP="004E1E68">
      <w:pPr>
        <w:pStyle w:val="a6"/>
        <w:jc w:val="center"/>
        <w:rPr>
          <w:b/>
          <w:u w:val="single"/>
        </w:rPr>
      </w:pPr>
      <w:r>
        <w:rPr>
          <w:b/>
          <w:u w:val="single"/>
        </w:rPr>
        <w:t>_31</w:t>
      </w:r>
      <w:r w:rsidR="004E1E68">
        <w:rPr>
          <w:b/>
          <w:u w:val="single"/>
        </w:rPr>
        <w:t xml:space="preserve"> октября</w:t>
      </w:r>
      <w:r w:rsidR="004E1E68" w:rsidRPr="004E1E68">
        <w:rPr>
          <w:b/>
          <w:u w:val="single"/>
        </w:rPr>
        <w:t>2016г. №</w:t>
      </w:r>
      <w:r w:rsidR="00376BED">
        <w:rPr>
          <w:b/>
          <w:u w:val="single"/>
        </w:rPr>
        <w:t>34/166</w:t>
      </w:r>
      <w:r w:rsidR="004E1E68">
        <w:rPr>
          <w:b/>
          <w:u w:val="single"/>
        </w:rPr>
        <w:t>___</w:t>
      </w:r>
    </w:p>
    <w:p w:rsidR="004E1E68" w:rsidRPr="004E1E68" w:rsidRDefault="004E1E68" w:rsidP="004E1E68">
      <w:pPr>
        <w:pStyle w:val="a6"/>
        <w:jc w:val="center"/>
        <w:rPr>
          <w:b/>
        </w:rPr>
      </w:pPr>
      <w:r w:rsidRPr="004E1E68">
        <w:rPr>
          <w:b/>
        </w:rPr>
        <w:t>п. Гостовский</w:t>
      </w:r>
    </w:p>
    <w:p w:rsidR="004E1E68" w:rsidRPr="004E1E68" w:rsidRDefault="004E1E68" w:rsidP="004E1E68">
      <w:pPr>
        <w:pStyle w:val="a6"/>
        <w:jc w:val="center"/>
        <w:rPr>
          <w:b/>
        </w:rPr>
      </w:pPr>
    </w:p>
    <w:p w:rsidR="003A09F7" w:rsidRPr="004E1E68" w:rsidRDefault="003A09F7" w:rsidP="004E1E68">
      <w:pPr>
        <w:pStyle w:val="a6"/>
        <w:jc w:val="center"/>
        <w:rPr>
          <w:b/>
        </w:rPr>
      </w:pPr>
    </w:p>
    <w:p w:rsidR="003A09F7" w:rsidRPr="004E1E68" w:rsidRDefault="003A09F7" w:rsidP="004E1E68">
      <w:pPr>
        <w:pStyle w:val="a6"/>
        <w:jc w:val="center"/>
        <w:rPr>
          <w:b/>
        </w:rPr>
      </w:pPr>
      <w:r w:rsidRPr="004E1E68">
        <w:rPr>
          <w:b/>
        </w:rPr>
        <w:t>Об утверждении муниципальной программы</w:t>
      </w:r>
    </w:p>
    <w:p w:rsidR="003A09F7" w:rsidRPr="004E1E68" w:rsidRDefault="003A09F7" w:rsidP="004E1E68">
      <w:pPr>
        <w:pStyle w:val="a6"/>
        <w:jc w:val="center"/>
        <w:rPr>
          <w:b/>
        </w:rPr>
      </w:pPr>
      <w:r w:rsidRPr="004E1E68">
        <w:rPr>
          <w:b/>
        </w:rPr>
        <w:t xml:space="preserve">«Комплексное развитие транспортной инфраструктуры на территории </w:t>
      </w:r>
      <w:r w:rsidR="00633961" w:rsidRPr="004E1E68">
        <w:rPr>
          <w:b/>
        </w:rPr>
        <w:t>Гостовского</w:t>
      </w:r>
      <w:r w:rsidRPr="004E1E68">
        <w:rPr>
          <w:b/>
        </w:rPr>
        <w:t xml:space="preserve"> сельского поселения»</w:t>
      </w:r>
    </w:p>
    <w:p w:rsidR="003A09F7" w:rsidRPr="004E1E68" w:rsidRDefault="003A09F7" w:rsidP="004E1E68">
      <w:pPr>
        <w:pStyle w:val="a6"/>
        <w:jc w:val="center"/>
        <w:rPr>
          <w:b/>
        </w:rPr>
      </w:pPr>
      <w:r w:rsidRPr="004E1E68">
        <w:rPr>
          <w:b/>
        </w:rPr>
        <w:t>на 2016-2025 годы</w:t>
      </w:r>
    </w:p>
    <w:p w:rsidR="003A09F7" w:rsidRPr="004E1E68" w:rsidRDefault="003A09F7" w:rsidP="004E1E68">
      <w:pPr>
        <w:pStyle w:val="a6"/>
        <w:jc w:val="center"/>
        <w:rPr>
          <w:b/>
          <w:sz w:val="40"/>
          <w:szCs w:val="40"/>
        </w:rPr>
      </w:pPr>
    </w:p>
    <w:p w:rsidR="003A09F7" w:rsidRPr="00DF123F" w:rsidRDefault="003A09F7" w:rsidP="003A09F7">
      <w:pPr>
        <w:pStyle w:val="a3"/>
        <w:pBdr>
          <w:top w:val="none" w:sz="0" w:space="0" w:color="auto"/>
        </w:pBdr>
        <w:spacing w:line="360" w:lineRule="auto"/>
        <w:ind w:left="0" w:right="-2" w:firstLine="720"/>
        <w:jc w:val="both"/>
        <w:rPr>
          <w:b w:val="0"/>
          <w:sz w:val="24"/>
          <w:szCs w:val="24"/>
        </w:rPr>
      </w:pPr>
      <w:r w:rsidRPr="00DF123F">
        <w:rPr>
          <w:b w:val="0"/>
          <w:sz w:val="24"/>
          <w:szCs w:val="24"/>
        </w:rPr>
        <w:t>В соответствии с Федеральным законом от  06.10. 2003  № 131-ФЗ « Об общих принципах организации местного самоуправления в Российской Федерации»,  постановлением Правительства Российской Федерации  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r w:rsidRPr="00DF123F">
        <w:rPr>
          <w:sz w:val="24"/>
          <w:szCs w:val="24"/>
        </w:rPr>
        <w:t xml:space="preserve"> </w:t>
      </w:r>
      <w:r w:rsidR="00633961" w:rsidRPr="00DF123F">
        <w:rPr>
          <w:b w:val="0"/>
          <w:sz w:val="24"/>
          <w:szCs w:val="24"/>
        </w:rPr>
        <w:t>Гостовск</w:t>
      </w:r>
      <w:r w:rsidR="004E1E68" w:rsidRPr="00DF123F">
        <w:rPr>
          <w:b w:val="0"/>
          <w:sz w:val="24"/>
          <w:szCs w:val="24"/>
        </w:rPr>
        <w:t>ая</w:t>
      </w:r>
      <w:r w:rsidRPr="00DF123F">
        <w:rPr>
          <w:b w:val="0"/>
          <w:sz w:val="24"/>
          <w:szCs w:val="24"/>
        </w:rPr>
        <w:t xml:space="preserve"> сельск</w:t>
      </w:r>
      <w:r w:rsidR="004E1E68" w:rsidRPr="00DF123F">
        <w:rPr>
          <w:b w:val="0"/>
          <w:sz w:val="24"/>
          <w:szCs w:val="24"/>
        </w:rPr>
        <w:t>ая</w:t>
      </w:r>
      <w:r w:rsidRPr="00DF123F">
        <w:rPr>
          <w:b w:val="0"/>
          <w:sz w:val="24"/>
          <w:szCs w:val="24"/>
        </w:rPr>
        <w:t xml:space="preserve"> </w:t>
      </w:r>
      <w:r w:rsidR="004E1E68" w:rsidRPr="00DF123F">
        <w:rPr>
          <w:b w:val="0"/>
          <w:sz w:val="24"/>
          <w:szCs w:val="24"/>
        </w:rPr>
        <w:t>Дума РЕШИЛА</w:t>
      </w:r>
      <w:r w:rsidRPr="00DF123F">
        <w:rPr>
          <w:b w:val="0"/>
          <w:sz w:val="24"/>
          <w:szCs w:val="24"/>
        </w:rPr>
        <w:t>:</w:t>
      </w:r>
    </w:p>
    <w:p w:rsidR="003A09F7" w:rsidRPr="00DF123F" w:rsidRDefault="003A09F7" w:rsidP="003A09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23F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«Комплексное развитие транспортной инфраструктуры на территории </w:t>
      </w:r>
      <w:r w:rsidR="00633961" w:rsidRPr="00DF123F">
        <w:rPr>
          <w:rFonts w:ascii="Times New Roman" w:hAnsi="Times New Roman" w:cs="Times New Roman"/>
          <w:sz w:val="24"/>
          <w:szCs w:val="24"/>
        </w:rPr>
        <w:t>Гостовского</w:t>
      </w:r>
      <w:r w:rsidRPr="00DF123F">
        <w:rPr>
          <w:rFonts w:ascii="Times New Roman" w:hAnsi="Times New Roman" w:cs="Times New Roman"/>
          <w:sz w:val="24"/>
          <w:szCs w:val="24"/>
        </w:rPr>
        <w:t xml:space="preserve"> сельского поселения» на 2016-2025 годы. Прилагается.</w:t>
      </w:r>
    </w:p>
    <w:p w:rsidR="003A09F7" w:rsidRPr="00DF123F" w:rsidRDefault="003A09F7" w:rsidP="003A09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23F">
        <w:rPr>
          <w:rFonts w:ascii="Times New Roman" w:hAnsi="Times New Roman" w:cs="Times New Roman"/>
          <w:sz w:val="24"/>
          <w:szCs w:val="24"/>
        </w:rPr>
        <w:t>2. О</w:t>
      </w:r>
      <w:r w:rsidR="004E1E68" w:rsidRPr="00DF123F">
        <w:rPr>
          <w:rFonts w:ascii="Times New Roman" w:hAnsi="Times New Roman" w:cs="Times New Roman"/>
          <w:sz w:val="24"/>
          <w:szCs w:val="24"/>
        </w:rPr>
        <w:t>публиковать данное решение в Сборнике нормативно правовых актов местного самоуправления муниципального образования Гостовское сельское поселение Шабалинского района Кировской области</w:t>
      </w:r>
      <w:r w:rsidRPr="00DF123F">
        <w:rPr>
          <w:rFonts w:ascii="Times New Roman" w:hAnsi="Times New Roman" w:cs="Times New Roman"/>
          <w:sz w:val="24"/>
          <w:szCs w:val="24"/>
        </w:rPr>
        <w:t>.</w:t>
      </w:r>
    </w:p>
    <w:p w:rsidR="003A09F7" w:rsidRPr="00DF123F" w:rsidRDefault="003A09F7" w:rsidP="003A0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9F7" w:rsidRPr="00DF123F" w:rsidRDefault="004E1E68" w:rsidP="004E1E68">
      <w:pPr>
        <w:rPr>
          <w:rFonts w:ascii="Times New Roman" w:hAnsi="Times New Roman" w:cs="Times New Roman"/>
          <w:sz w:val="24"/>
          <w:szCs w:val="24"/>
        </w:rPr>
      </w:pPr>
      <w:r w:rsidRPr="00DF123F">
        <w:rPr>
          <w:rFonts w:ascii="Times New Roman" w:hAnsi="Times New Roman" w:cs="Times New Roman"/>
          <w:sz w:val="24"/>
          <w:szCs w:val="24"/>
        </w:rPr>
        <w:t>Глава поселения</w:t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</w:r>
      <w:r w:rsidRPr="00DF123F">
        <w:rPr>
          <w:rFonts w:ascii="Times New Roman" w:hAnsi="Times New Roman" w:cs="Times New Roman"/>
          <w:sz w:val="24"/>
          <w:szCs w:val="24"/>
        </w:rPr>
        <w:tab/>
        <w:t>Л.А.Сивкова</w:t>
      </w:r>
    </w:p>
    <w:p w:rsidR="003A09F7" w:rsidRPr="00DF123F" w:rsidRDefault="003A09F7" w:rsidP="003A09F7">
      <w:pPr>
        <w:jc w:val="center"/>
        <w:rPr>
          <w:b/>
          <w:sz w:val="24"/>
          <w:szCs w:val="24"/>
        </w:rPr>
      </w:pPr>
    </w:p>
    <w:p w:rsidR="003A09F7" w:rsidRPr="00DF123F" w:rsidRDefault="003A09F7" w:rsidP="003A09F7">
      <w:pPr>
        <w:jc w:val="center"/>
        <w:rPr>
          <w:b/>
          <w:sz w:val="24"/>
          <w:szCs w:val="24"/>
        </w:rPr>
      </w:pPr>
    </w:p>
    <w:p w:rsidR="003A09F7" w:rsidRDefault="003A09F7" w:rsidP="003A09F7">
      <w:pPr>
        <w:jc w:val="center"/>
        <w:rPr>
          <w:b/>
          <w:sz w:val="28"/>
          <w:szCs w:val="28"/>
        </w:rPr>
      </w:pPr>
    </w:p>
    <w:p w:rsidR="003A09F7" w:rsidRDefault="003A09F7" w:rsidP="003A09F7">
      <w:pPr>
        <w:jc w:val="center"/>
        <w:rPr>
          <w:b/>
          <w:sz w:val="28"/>
          <w:szCs w:val="28"/>
        </w:rPr>
      </w:pPr>
    </w:p>
    <w:p w:rsidR="00DF123F" w:rsidRDefault="00DF123F" w:rsidP="003A09F7">
      <w:pPr>
        <w:jc w:val="center"/>
        <w:rPr>
          <w:b/>
          <w:sz w:val="28"/>
          <w:szCs w:val="28"/>
        </w:rPr>
      </w:pPr>
    </w:p>
    <w:p w:rsidR="00DF123F" w:rsidRDefault="00DF123F" w:rsidP="003A09F7">
      <w:pPr>
        <w:jc w:val="center"/>
        <w:rPr>
          <w:b/>
          <w:sz w:val="28"/>
          <w:szCs w:val="28"/>
        </w:rPr>
      </w:pPr>
    </w:p>
    <w:p w:rsidR="003A09F7" w:rsidRDefault="003A09F7" w:rsidP="003A09F7">
      <w:pPr>
        <w:jc w:val="right"/>
        <w:rPr>
          <w:b/>
          <w:sz w:val="28"/>
          <w:szCs w:val="28"/>
        </w:rPr>
      </w:pPr>
    </w:p>
    <w:p w:rsidR="003A09F7" w:rsidRPr="00376BED" w:rsidRDefault="003A09F7" w:rsidP="003A09F7">
      <w:pPr>
        <w:jc w:val="right"/>
        <w:rPr>
          <w:rFonts w:ascii="Times New Roman" w:hAnsi="Times New Roman" w:cs="Times New Roman"/>
          <w:sz w:val="24"/>
          <w:szCs w:val="24"/>
        </w:rPr>
      </w:pPr>
      <w:r w:rsidRPr="00376BE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E1E68" w:rsidRPr="00376BED" w:rsidRDefault="004E1E68" w:rsidP="003A09F7">
      <w:pPr>
        <w:jc w:val="right"/>
        <w:rPr>
          <w:rFonts w:ascii="Times New Roman" w:hAnsi="Times New Roman" w:cs="Times New Roman"/>
          <w:sz w:val="24"/>
          <w:szCs w:val="24"/>
        </w:rPr>
      </w:pPr>
      <w:r w:rsidRPr="00376BED">
        <w:rPr>
          <w:rFonts w:ascii="Times New Roman" w:hAnsi="Times New Roman" w:cs="Times New Roman"/>
          <w:sz w:val="24"/>
          <w:szCs w:val="24"/>
        </w:rPr>
        <w:t>Решением Гостовской сельской Думы</w:t>
      </w:r>
    </w:p>
    <w:p w:rsidR="004E1E68" w:rsidRPr="00376BED" w:rsidRDefault="004E1E68" w:rsidP="003A09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3A09F7" w:rsidP="003A09F7">
      <w:pPr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3A09F7" w:rsidP="003A09F7">
      <w:pPr>
        <w:rPr>
          <w:rFonts w:ascii="Times New Roman" w:hAnsi="Times New Roman" w:cs="Times New Roman"/>
          <w:sz w:val="24"/>
          <w:szCs w:val="24"/>
        </w:rPr>
      </w:pPr>
    </w:p>
    <w:p w:rsidR="003A09F7" w:rsidRPr="00376BED" w:rsidRDefault="00376BED" w:rsidP="00376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A09F7" w:rsidRPr="00376BE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ED">
        <w:rPr>
          <w:rFonts w:ascii="Times New Roman" w:hAnsi="Times New Roman" w:cs="Times New Roman"/>
          <w:sz w:val="28"/>
          <w:szCs w:val="28"/>
        </w:rPr>
        <w:t>«</w:t>
      </w:r>
      <w:r w:rsidRPr="00376BED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транспортной инфраструктуры на территории </w:t>
      </w:r>
      <w:r w:rsidR="00FC51C7" w:rsidRPr="00376BED">
        <w:rPr>
          <w:rFonts w:ascii="Times New Roman" w:hAnsi="Times New Roman" w:cs="Times New Roman"/>
          <w:b/>
          <w:sz w:val="28"/>
          <w:szCs w:val="28"/>
        </w:rPr>
        <w:t xml:space="preserve">Гостовского </w:t>
      </w:r>
      <w:r w:rsidRPr="00376BED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ED">
        <w:rPr>
          <w:rFonts w:ascii="Times New Roman" w:hAnsi="Times New Roman" w:cs="Times New Roman"/>
          <w:b/>
          <w:sz w:val="28"/>
          <w:szCs w:val="28"/>
        </w:rPr>
        <w:t xml:space="preserve">на 2016-2025 годы </w:t>
      </w:r>
    </w:p>
    <w:p w:rsidR="003A09F7" w:rsidRPr="00376BED" w:rsidRDefault="003A09F7" w:rsidP="003A09F7">
      <w:pPr>
        <w:rPr>
          <w:rFonts w:ascii="Times New Roman" w:hAnsi="Times New Roman" w:cs="Times New Roman"/>
          <w:sz w:val="28"/>
          <w:szCs w:val="28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F7" w:rsidRPr="00376BED" w:rsidRDefault="00FC51C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ED">
        <w:rPr>
          <w:rFonts w:ascii="Times New Roman" w:hAnsi="Times New Roman" w:cs="Times New Roman"/>
          <w:b/>
          <w:sz w:val="24"/>
          <w:szCs w:val="24"/>
        </w:rPr>
        <w:t>п. Гостовский</w:t>
      </w:r>
    </w:p>
    <w:p w:rsidR="003A09F7" w:rsidRPr="00376BED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ED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4E1E68" w:rsidRDefault="004E1E68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b/>
        </w:rPr>
      </w:pPr>
    </w:p>
    <w:p w:rsidR="003A09F7" w:rsidRPr="004E1E68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09F7" w:rsidRPr="004E1E68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«Комплексное развитие транспортной инфраструктуры  на территории </w:t>
      </w:r>
      <w:r w:rsidR="00FC51C7" w:rsidRPr="004E1E68">
        <w:rPr>
          <w:rFonts w:ascii="Times New Roman" w:hAnsi="Times New Roman" w:cs="Times New Roman"/>
          <w:b/>
          <w:sz w:val="24"/>
          <w:szCs w:val="24"/>
        </w:rPr>
        <w:t>Гостовског</w:t>
      </w:r>
      <w:r w:rsidRPr="004E1E68">
        <w:rPr>
          <w:rFonts w:ascii="Times New Roman" w:hAnsi="Times New Roman" w:cs="Times New Roman"/>
          <w:b/>
          <w:sz w:val="24"/>
          <w:szCs w:val="24"/>
        </w:rPr>
        <w:t>о сельского поселения» на 2016-2025 годы.</w:t>
      </w:r>
    </w:p>
    <w:p w:rsidR="003A09F7" w:rsidRPr="004E1E68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FC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транспортной инфраструктуры на территории   </w:t>
            </w:r>
            <w:r w:rsidR="00FC51C7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поселения» на 2016-2025 годы (далее – Программа)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06.02.2003 №131-ФЗ «Об общих принципах организации местного самоуправления в Российской Федерации»</w:t>
            </w:r>
          </w:p>
          <w:p w:rsidR="00FC51C7" w:rsidRPr="004E1E68" w:rsidRDefault="00FC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-Градостроительный кодекс Российской Федерации от 29.12.2004 № 190-ФЗ (ред. от 30.12.2015)(с изменениями и дополнениями, вступившими в силу с 10.01.2016 года) </w:t>
            </w:r>
          </w:p>
          <w:p w:rsidR="00FC51C7" w:rsidRPr="004E1E68" w:rsidRDefault="00FC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-Воздушный кодекс Российской Федерации от 19.03.1997 № 60-ФЗ (ред. от 13.07.2015) (с изменениями и дополнениями, вступившими в силу с 24.07.2015)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FC51C7" w:rsidRPr="004E1E68" w:rsidRDefault="00FC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08.11.2007 № 257-ФЗ (ред. от 15.02.2016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proofErr w:type="gramEnd"/>
          </w:p>
          <w:p w:rsidR="00FC51C7" w:rsidRPr="004E1E68" w:rsidRDefault="00FC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10.12.1995 № 196-ФЗ (ред. от 28.11.2015) «О безопасности дорожного движения» (с изменениями и дополнениями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, вступившими в силу с 15.01.2016)</w:t>
            </w:r>
          </w:p>
          <w:p w:rsidR="00AB5FE1" w:rsidRPr="004E1E68" w:rsidRDefault="00AB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10.01.2003 № 17-Ф</w:t>
            </w:r>
            <w:proofErr w:type="gramStart"/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ред. от 13.07.2015) «О железнодорожном транспорте в Российской Федерации» (с изменениями и дополнениями вступившими в силу с 13.08.2015)</w:t>
            </w:r>
          </w:p>
          <w:p w:rsidR="00AB5FE1" w:rsidRPr="004E1E68" w:rsidRDefault="00AB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23.10.1993 № 1090 (ред. от 21.01.2016) «О правилах дорожного движения»</w:t>
            </w:r>
          </w:p>
          <w:p w:rsidR="00AB5FE1" w:rsidRPr="004E1E68" w:rsidRDefault="00AB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главного государственного санитарного врача РФ от 25.09.2007 № 74 Санитарные правила </w:t>
            </w:r>
            <w:proofErr w:type="spellStart"/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2.2.1/2.1.1.1200-03 «Санитарно-защитные зоны и санитарная классификация предприятий, сооружений и других объектов».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Устав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Шабалин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ского района Кировской области</w:t>
            </w:r>
          </w:p>
          <w:p w:rsidR="003A09F7" w:rsidRPr="004E1E68" w:rsidRDefault="003A09F7" w:rsidP="00AB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Шабалин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ского района Кировской области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AB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AB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AB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проживания, транспортной доступности,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на территории 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Шабали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нского района Кировской области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3A09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 системы транспортной инфраструктуры.</w:t>
            </w:r>
          </w:p>
          <w:p w:rsidR="003A09F7" w:rsidRPr="004E1E68" w:rsidRDefault="003A09F7" w:rsidP="00AB5F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более комфортных условий проживания населения на территории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Шабали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нского района Кировской области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2016 – 2025 годы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Местный бюджет, районный бюджет, областной бюджет, внебюджетные источники</w:t>
            </w:r>
          </w:p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1E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4628D4" w:rsidRPr="004E1E68">
              <w:rPr>
                <w:rFonts w:ascii="Times New Roman" w:hAnsi="Times New Roman" w:cs="Times New Roman"/>
                <w:sz w:val="24"/>
                <w:szCs w:val="24"/>
              </w:rPr>
              <w:t>075,6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A09F7" w:rsidRPr="004E1E68" w:rsidRDefault="003A09F7" w:rsidP="00AB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2017-202</w:t>
            </w:r>
            <w:r w:rsidR="00AB5FE1" w:rsidRPr="004E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4628D4"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  <w:proofErr w:type="gramStart"/>
            <w:r w:rsidR="004628D4" w:rsidRPr="004E1E68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="004628D4"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уточняются при формировании бюджета на очередной год.</w:t>
            </w:r>
          </w:p>
        </w:tc>
      </w:tr>
      <w:tr w:rsidR="003A09F7" w:rsidRPr="004E1E68" w:rsidTr="003A09F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 - сметной документации;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материалов;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мероприятия по организации дорожного движения;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- ремонт, содержание автомобильных дорог</w:t>
            </w:r>
            <w:r w:rsidR="004628D4" w:rsidRPr="004E1E68">
              <w:rPr>
                <w:rFonts w:ascii="Times New Roman" w:hAnsi="Times New Roman" w:cs="Times New Roman"/>
                <w:sz w:val="24"/>
                <w:szCs w:val="24"/>
              </w:rPr>
              <w:t xml:space="preserve"> и  искусственных сооружений на них</w:t>
            </w:r>
            <w:r w:rsidRPr="004E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F7" w:rsidRPr="004E1E68" w:rsidRDefault="003A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9F7" w:rsidRDefault="003A09F7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BED" w:rsidRDefault="00376BED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BED" w:rsidRPr="004E1E68" w:rsidRDefault="00376BED" w:rsidP="003A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9F7" w:rsidRPr="004E1E68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8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проблемы, на решение которой направлена Программа.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От уровня развития транспортной инфраструктуры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Одним из направлений деятельности органов местного самоуправления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</w:t>
      </w:r>
    </w:p>
    <w:p w:rsidR="00D1305D" w:rsidRDefault="003A09F7" w:rsidP="003A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 </w:t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</w:r>
      <w:r w:rsidR="00D1305D">
        <w:rPr>
          <w:rFonts w:ascii="Times New Roman" w:hAnsi="Times New Roman" w:cs="Times New Roman"/>
          <w:sz w:val="24"/>
          <w:szCs w:val="24"/>
        </w:rPr>
        <w:tab/>
        <w:t xml:space="preserve">При этом должны соблюдаться </w:t>
      </w:r>
      <w:r w:rsidR="00D1305D" w:rsidRPr="00734D59">
        <w:rPr>
          <w:rFonts w:ascii="Times New Roman" w:eastAsia="Times New Roman" w:hAnsi="Times New Roman" w:cs="Times New Roman"/>
          <w:sz w:val="24"/>
          <w:szCs w:val="24"/>
        </w:rPr>
        <w:t xml:space="preserve">условия для беспрепятственного пользования </w:t>
      </w:r>
      <w:r w:rsidR="00D1305D">
        <w:rPr>
          <w:rFonts w:ascii="Times New Roman" w:eastAsia="Times New Roman" w:hAnsi="Times New Roman" w:cs="Times New Roman"/>
          <w:sz w:val="24"/>
          <w:szCs w:val="24"/>
        </w:rPr>
        <w:t>автомобильным транспортом, железнодорожным транспортом в</w:t>
      </w:r>
      <w:r w:rsidR="00D1305D" w:rsidRPr="00734D59">
        <w:rPr>
          <w:rFonts w:ascii="Times New Roman" w:eastAsia="Times New Roman" w:hAnsi="Times New Roman" w:cs="Times New Roman"/>
          <w:sz w:val="24"/>
          <w:szCs w:val="24"/>
        </w:rPr>
        <w:t xml:space="preserve">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</w:t>
      </w:r>
      <w:r w:rsidR="005E3CA9">
        <w:rPr>
          <w:rFonts w:ascii="Times New Roman" w:eastAsia="Times New Roman" w:hAnsi="Times New Roman" w:cs="Times New Roman"/>
          <w:sz w:val="24"/>
          <w:szCs w:val="24"/>
        </w:rPr>
        <w:t xml:space="preserve"> инвалидов</w:t>
      </w:r>
      <w:r w:rsidR="00D1305D" w:rsidRPr="00734D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1305D" w:rsidRDefault="00D1305D" w:rsidP="003A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D5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самостоятельного передвижения по территории, на которой расположены объекты социальной, инженерной и транспортной инфраструктур</w:t>
      </w:r>
      <w:r w:rsidR="005E3CA9">
        <w:rPr>
          <w:rFonts w:ascii="Times New Roman" w:eastAsia="Times New Roman" w:hAnsi="Times New Roman" w:cs="Times New Roman"/>
          <w:sz w:val="24"/>
          <w:szCs w:val="24"/>
        </w:rPr>
        <w:t xml:space="preserve"> инвалидов</w:t>
      </w:r>
      <w:r w:rsidRPr="00734D59">
        <w:rPr>
          <w:rFonts w:ascii="Times New Roman" w:eastAsia="Times New Roman" w:hAnsi="Times New Roman" w:cs="Times New Roman"/>
          <w:sz w:val="24"/>
          <w:szCs w:val="24"/>
        </w:rPr>
        <w:t xml:space="preserve">,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D1305D" w:rsidRDefault="00D1305D" w:rsidP="003A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D59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D1305D" w:rsidRDefault="00D1305D" w:rsidP="003A0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D59">
        <w:rPr>
          <w:rFonts w:ascii="Times New Roman" w:eastAsia="Times New Roman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D1305D" w:rsidRPr="004E1E68" w:rsidRDefault="00D1305D" w:rsidP="003A09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1D" w:rsidRPr="004E1E68" w:rsidRDefault="003A09F7" w:rsidP="00633961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E1E6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расположены автомобильные дороги </w:t>
      </w:r>
      <w:r w:rsidR="00633961" w:rsidRPr="004E1E68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Pr="004E1E68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633961" w:rsidRPr="004E1E68">
        <w:rPr>
          <w:rFonts w:ascii="Times New Roman" w:hAnsi="Times New Roman" w:cs="Times New Roman"/>
          <w:sz w:val="24"/>
          <w:szCs w:val="24"/>
        </w:rPr>
        <w:t xml:space="preserve"> протяженностью:</w:t>
      </w:r>
      <w:r w:rsidR="00FC32FD" w:rsidRPr="004E1E68">
        <w:rPr>
          <w:rFonts w:ascii="Times New Roman" w:hAnsi="Times New Roman" w:cs="Times New Roman"/>
          <w:sz w:val="24"/>
          <w:szCs w:val="24"/>
        </w:rPr>
        <w:t xml:space="preserve"> 37,4 км.</w:t>
      </w:r>
      <w:r w:rsidR="00CF471D" w:rsidRPr="004E1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71D" w:rsidRPr="004E1E68" w:rsidRDefault="00CF471D" w:rsidP="00633961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>из них:</w:t>
      </w:r>
    </w:p>
    <w:p w:rsidR="003A09F7" w:rsidRPr="004E1E68" w:rsidRDefault="00CF471D" w:rsidP="00633961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грунтовые 27,5км</w:t>
      </w:r>
    </w:p>
    <w:p w:rsidR="00CF471D" w:rsidRPr="004E1E68" w:rsidRDefault="00CF471D" w:rsidP="00633961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>с улучшенным покрытием 9,9км</w:t>
      </w:r>
    </w:p>
    <w:p w:rsidR="00FC32FD" w:rsidRPr="004E1E68" w:rsidRDefault="00FC32FD" w:rsidP="00FC32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797" w:type="pct"/>
        <w:tblLook w:val="01E0"/>
      </w:tblPr>
      <w:tblGrid>
        <w:gridCol w:w="696"/>
        <w:gridCol w:w="1353"/>
        <w:gridCol w:w="1715"/>
        <w:gridCol w:w="2401"/>
        <w:gridCol w:w="1831"/>
        <w:gridCol w:w="1446"/>
        <w:gridCol w:w="1399"/>
        <w:gridCol w:w="256"/>
      </w:tblGrid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1E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1E68">
              <w:rPr>
                <w:sz w:val="24"/>
                <w:szCs w:val="24"/>
              </w:rPr>
              <w:t>/</w:t>
            </w: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Технические характеристики </w:t>
            </w:r>
            <w:r w:rsidRPr="004E1E68">
              <w:rPr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 xml:space="preserve">Балансовая (оценочная) </w:t>
            </w:r>
            <w:r w:rsidRPr="004E1E68">
              <w:rPr>
                <w:sz w:val="24"/>
                <w:szCs w:val="24"/>
              </w:rPr>
              <w:lastRenderedPageBreak/>
              <w:t>стоимость объекта (рублей)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Остаточная стоимость</w:t>
            </w: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7</w:t>
            </w: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Иное имущество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ул.Молодежная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4E1E68">
                <w:rPr>
                  <w:sz w:val="24"/>
                  <w:szCs w:val="24"/>
                </w:rPr>
                <w:t>200 м</w:t>
              </w:r>
            </w:smartTag>
            <w:r w:rsidRPr="004E1E68">
              <w:rPr>
                <w:sz w:val="24"/>
                <w:szCs w:val="24"/>
              </w:rPr>
              <w:t xml:space="preserve">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1000 кв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  <w:r w:rsidRPr="004E1E68">
              <w:rPr>
                <w:sz w:val="24"/>
                <w:szCs w:val="24"/>
              </w:rPr>
              <w:t xml:space="preserve"> асфальт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ул.Почтовая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220м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1100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асфальт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ул.Совхозная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600м.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асфальт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ул.Берёзовская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800м.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4000 кв.м. асфальт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ул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есная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4E1E68">
                <w:rPr>
                  <w:sz w:val="24"/>
                  <w:szCs w:val="24"/>
                </w:rPr>
                <w:t>400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1600 кв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плиты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 xml:space="preserve">остовский,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ирова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Плиты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300м.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 xml:space="preserve">остовский,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.Т</w:t>
            </w:r>
            <w:proofErr w:type="gramEnd"/>
            <w:r w:rsidRPr="004E1E68">
              <w:rPr>
                <w:sz w:val="24"/>
                <w:szCs w:val="24"/>
              </w:rPr>
              <w:t>руда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1.8.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.С</w:t>
            </w:r>
            <w:proofErr w:type="gramEnd"/>
            <w:r w:rsidRPr="004E1E68">
              <w:rPr>
                <w:sz w:val="24"/>
                <w:szCs w:val="24"/>
              </w:rPr>
              <w:t>кладская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4E1E68">
                <w:rPr>
                  <w:sz w:val="24"/>
                  <w:szCs w:val="24"/>
                </w:rPr>
                <w:t>150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600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1.9.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ул.Школьная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4E1E68">
                <w:rPr>
                  <w:sz w:val="24"/>
                  <w:szCs w:val="24"/>
                </w:rPr>
                <w:t>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.С</w:t>
            </w:r>
            <w:proofErr w:type="gramEnd"/>
            <w:r w:rsidRPr="004E1E68">
              <w:rPr>
                <w:sz w:val="24"/>
                <w:szCs w:val="24"/>
              </w:rPr>
              <w:t>адовая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4E1E68">
                <w:rPr>
                  <w:sz w:val="24"/>
                  <w:szCs w:val="24"/>
                </w:rPr>
                <w:t>350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1.11.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ул.Советская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ул.Набережная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 xml:space="preserve">остовский,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.П</w:t>
            </w:r>
            <w:proofErr w:type="gramEnd"/>
            <w:r w:rsidRPr="004E1E68">
              <w:rPr>
                <w:sz w:val="24"/>
                <w:szCs w:val="24"/>
              </w:rPr>
              <w:t>ервая Заречная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</w:t>
            </w:r>
            <w:r w:rsidRPr="004E1E68">
              <w:rPr>
                <w:sz w:val="24"/>
                <w:szCs w:val="24"/>
              </w:rPr>
              <w:lastRenderedPageBreak/>
              <w:t>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 xml:space="preserve"> ул</w:t>
            </w:r>
            <w:proofErr w:type="gramStart"/>
            <w:r w:rsidRPr="004E1E68">
              <w:rPr>
                <w:sz w:val="24"/>
                <w:szCs w:val="24"/>
              </w:rPr>
              <w:t>.В</w:t>
            </w:r>
            <w:proofErr w:type="gramEnd"/>
            <w:r w:rsidRPr="004E1E68">
              <w:rPr>
                <w:sz w:val="24"/>
                <w:szCs w:val="24"/>
              </w:rPr>
              <w:t>торая Заречная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lastRenderedPageBreak/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 xml:space="preserve">остовский,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  <w:r w:rsidRPr="004E1E68">
              <w:rPr>
                <w:sz w:val="24"/>
                <w:szCs w:val="24"/>
              </w:rPr>
              <w:t>ира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 xml:space="preserve">остовский,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.З</w:t>
            </w:r>
            <w:proofErr w:type="gramEnd"/>
            <w:r w:rsidRPr="004E1E68">
              <w:rPr>
                <w:sz w:val="24"/>
                <w:szCs w:val="24"/>
              </w:rPr>
              <w:t>еленая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700м.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2800 кв.м.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ул.Железнодорожная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4E1E68">
                <w:rPr>
                  <w:sz w:val="24"/>
                  <w:szCs w:val="24"/>
                </w:rPr>
                <w:t>600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1.18.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остовский, ул.Привокзальная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4E1E68">
                <w:rPr>
                  <w:sz w:val="24"/>
                  <w:szCs w:val="24"/>
                </w:rPr>
                <w:t>700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1.19.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.С</w:t>
            </w:r>
            <w:proofErr w:type="gramEnd"/>
            <w:r w:rsidRPr="004E1E68">
              <w:rPr>
                <w:sz w:val="24"/>
                <w:szCs w:val="24"/>
              </w:rPr>
              <w:t>упротивный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4E1E68">
                <w:rPr>
                  <w:sz w:val="24"/>
                  <w:szCs w:val="24"/>
                </w:rPr>
                <w:t>2200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8800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Железнодорожный разъезд Метил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4E1E68">
                <w:rPr>
                  <w:sz w:val="24"/>
                  <w:szCs w:val="24"/>
                </w:rPr>
                <w:t>1200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1.21.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егпром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4E1E68">
                <w:rPr>
                  <w:sz w:val="24"/>
                  <w:szCs w:val="24"/>
                </w:rPr>
                <w:t>600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.Г</w:t>
            </w:r>
            <w:proofErr w:type="gramEnd"/>
            <w:r w:rsidRPr="004E1E68">
              <w:rPr>
                <w:sz w:val="24"/>
                <w:szCs w:val="24"/>
              </w:rPr>
              <w:t>остовская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4E1E68">
                <w:rPr>
                  <w:sz w:val="24"/>
                  <w:szCs w:val="24"/>
                </w:rPr>
                <w:t>900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расные Поляны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  <w:r w:rsidRPr="004E1E68">
              <w:rPr>
                <w:sz w:val="24"/>
                <w:szCs w:val="24"/>
              </w:rPr>
              <w:t>алые Первуши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4E1E68">
                <w:rPr>
                  <w:sz w:val="24"/>
                  <w:szCs w:val="24"/>
                </w:rPr>
                <w:t>250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  <w:trHeight w:val="90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с</w:t>
            </w:r>
            <w:proofErr w:type="gramStart"/>
            <w:r w:rsidRPr="004E1E68">
              <w:rPr>
                <w:sz w:val="24"/>
                <w:szCs w:val="24"/>
              </w:rPr>
              <w:t>.П</w:t>
            </w:r>
            <w:proofErr w:type="gramEnd"/>
            <w:r w:rsidRPr="004E1E68">
              <w:rPr>
                <w:sz w:val="24"/>
                <w:szCs w:val="24"/>
              </w:rPr>
              <w:t>рокопьевское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асфальт-грунт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 xml:space="preserve">овые </w:t>
            </w:r>
            <w:proofErr w:type="spellStart"/>
            <w:r w:rsidRPr="004E1E68">
              <w:rPr>
                <w:sz w:val="24"/>
                <w:szCs w:val="24"/>
              </w:rPr>
              <w:t>Антропы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4E1E68">
                <w:rPr>
                  <w:sz w:val="24"/>
                  <w:szCs w:val="24"/>
                </w:rPr>
                <w:t>400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.С</w:t>
            </w:r>
            <w:proofErr w:type="gramEnd"/>
            <w:r w:rsidRPr="004E1E68">
              <w:rPr>
                <w:sz w:val="24"/>
                <w:szCs w:val="24"/>
              </w:rPr>
              <w:t xml:space="preserve">тарые </w:t>
            </w:r>
            <w:proofErr w:type="spellStart"/>
            <w:r w:rsidRPr="004E1E68">
              <w:rPr>
                <w:sz w:val="24"/>
                <w:szCs w:val="24"/>
              </w:rPr>
              <w:t>Антропы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1.28.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.П</w:t>
            </w:r>
            <w:proofErr w:type="gramEnd"/>
            <w:r w:rsidRPr="004E1E68">
              <w:rPr>
                <w:sz w:val="24"/>
                <w:szCs w:val="24"/>
              </w:rPr>
              <w:t>анихины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0 м"/>
              </w:smartTagPr>
              <w:r w:rsidRPr="004E1E68">
                <w:rPr>
                  <w:sz w:val="24"/>
                  <w:szCs w:val="24"/>
                </w:rPr>
                <w:t>1100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6600 кв.м. асфальт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1.29.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рутенский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4E1E68">
                <w:rPr>
                  <w:sz w:val="24"/>
                  <w:szCs w:val="24"/>
                </w:rPr>
                <w:t>800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4800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асфальт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.Ж</w:t>
            </w:r>
            <w:proofErr w:type="gramEnd"/>
            <w:r w:rsidRPr="004E1E68">
              <w:rPr>
                <w:sz w:val="24"/>
                <w:szCs w:val="24"/>
              </w:rPr>
              <w:t>ирново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.З</w:t>
            </w:r>
            <w:proofErr w:type="gramEnd"/>
            <w:r w:rsidRPr="004E1E68">
              <w:rPr>
                <w:sz w:val="24"/>
                <w:szCs w:val="24"/>
              </w:rPr>
              <w:t>еленая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76 м"/>
              </w:smartTagPr>
              <w:r w:rsidRPr="004E1E68">
                <w:rPr>
                  <w:sz w:val="24"/>
                  <w:szCs w:val="24"/>
                </w:rPr>
                <w:t>876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28908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1.31.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.Ж</w:t>
            </w:r>
            <w:proofErr w:type="gramEnd"/>
            <w:r w:rsidRPr="004E1E68">
              <w:rPr>
                <w:sz w:val="24"/>
                <w:szCs w:val="24"/>
              </w:rPr>
              <w:t>ирново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>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2 м"/>
              </w:smartTagPr>
              <w:r w:rsidRPr="004E1E68">
                <w:rPr>
                  <w:sz w:val="24"/>
                  <w:szCs w:val="24"/>
                </w:rPr>
                <w:t>112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1568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.Ж</w:t>
            </w:r>
            <w:proofErr w:type="gramEnd"/>
            <w:r w:rsidRPr="004E1E68">
              <w:rPr>
                <w:sz w:val="24"/>
                <w:szCs w:val="24"/>
              </w:rPr>
              <w:t>ирново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.В</w:t>
            </w:r>
            <w:proofErr w:type="gramEnd"/>
            <w:r w:rsidRPr="004E1E68">
              <w:rPr>
                <w:sz w:val="24"/>
                <w:szCs w:val="24"/>
              </w:rPr>
              <w:t>етеранов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80 м"/>
              </w:smartTagPr>
              <w:r w:rsidRPr="004E1E68">
                <w:rPr>
                  <w:sz w:val="24"/>
                  <w:szCs w:val="24"/>
                </w:rPr>
                <w:t>1080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25920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.Ж</w:t>
            </w:r>
            <w:proofErr w:type="gramEnd"/>
            <w:r w:rsidRPr="004E1E68">
              <w:rPr>
                <w:sz w:val="24"/>
                <w:szCs w:val="24"/>
              </w:rPr>
              <w:t>ирново</w:t>
            </w:r>
            <w:proofErr w:type="spellEnd"/>
            <w:r w:rsidRPr="004E1E68">
              <w:rPr>
                <w:sz w:val="24"/>
                <w:szCs w:val="24"/>
              </w:rPr>
              <w:t>, ул.Набережная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0 м"/>
              </w:smartTagPr>
              <w:r w:rsidRPr="004E1E68">
                <w:rPr>
                  <w:sz w:val="24"/>
                  <w:szCs w:val="24"/>
                </w:rPr>
                <w:t>380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950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.П</w:t>
            </w:r>
            <w:proofErr w:type="gramEnd"/>
            <w:r w:rsidRPr="004E1E68">
              <w:rPr>
                <w:sz w:val="24"/>
                <w:szCs w:val="24"/>
              </w:rPr>
              <w:t>етровское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0 м"/>
              </w:smartTagPr>
              <w:r w:rsidRPr="004E1E68">
                <w:rPr>
                  <w:sz w:val="24"/>
                  <w:szCs w:val="24"/>
                </w:rPr>
                <w:t>1210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14500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абалиха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акшинское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20 м"/>
              </w:smartTagPr>
              <w:r w:rsidRPr="004E1E68">
                <w:rPr>
                  <w:sz w:val="24"/>
                  <w:szCs w:val="24"/>
                </w:rPr>
                <w:t>820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6560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ожино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 w:rsidRPr="004E1E68">
                <w:rPr>
                  <w:sz w:val="24"/>
                  <w:szCs w:val="24"/>
                </w:rPr>
                <w:t>750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7500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1.38.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.П</w:t>
            </w:r>
            <w:proofErr w:type="gramEnd"/>
            <w:r w:rsidRPr="004E1E68">
              <w:rPr>
                <w:sz w:val="24"/>
                <w:szCs w:val="24"/>
              </w:rPr>
              <w:t>ерегорящево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4E1E68">
                <w:rPr>
                  <w:sz w:val="24"/>
                  <w:szCs w:val="24"/>
                </w:rPr>
                <w:t>1500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17400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1.39.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.Т</w:t>
            </w:r>
            <w:proofErr w:type="gramEnd"/>
            <w:r w:rsidRPr="004E1E68">
              <w:rPr>
                <w:sz w:val="24"/>
                <w:szCs w:val="24"/>
              </w:rPr>
              <w:t>ойлиха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80 м"/>
              </w:smartTagPr>
              <w:r w:rsidRPr="004E1E68">
                <w:rPr>
                  <w:sz w:val="24"/>
                  <w:szCs w:val="24"/>
                </w:rPr>
                <w:t>1180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9440 кв.м.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с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олосово</w:t>
            </w:r>
            <w:proofErr w:type="spellEnd"/>
            <w:r w:rsidRPr="004E1E68">
              <w:rPr>
                <w:sz w:val="24"/>
                <w:szCs w:val="24"/>
              </w:rPr>
              <w:t>, ул.Центральная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50 м"/>
              </w:smartTagPr>
              <w:r w:rsidRPr="004E1E68">
                <w:rPr>
                  <w:sz w:val="24"/>
                  <w:szCs w:val="24"/>
                </w:rPr>
                <w:t>2750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19000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Асфальт-грунт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1.41.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.З</w:t>
            </w:r>
            <w:proofErr w:type="gramEnd"/>
            <w:r w:rsidRPr="004E1E68">
              <w:rPr>
                <w:sz w:val="24"/>
                <w:szCs w:val="24"/>
              </w:rPr>
              <w:t>отовцы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4E1E68">
                <w:rPr>
                  <w:sz w:val="24"/>
                  <w:szCs w:val="24"/>
                </w:rPr>
                <w:t>1500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10500 кв.м. асфальт-грунт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с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>иколаевское, ул.Центральная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4E1E68">
                <w:rPr>
                  <w:sz w:val="24"/>
                  <w:szCs w:val="24"/>
                </w:rPr>
                <w:t>1200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8400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с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>иколаевское, ул.Запрудная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4E1E68">
                <w:rPr>
                  <w:sz w:val="24"/>
                  <w:szCs w:val="24"/>
                </w:rPr>
                <w:t>600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4200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с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>иколаевское, ул.Молодежная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0 м"/>
              </w:smartTagPr>
              <w:r w:rsidRPr="004E1E68">
                <w:rPr>
                  <w:sz w:val="24"/>
                  <w:szCs w:val="24"/>
                </w:rPr>
                <w:t>320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2240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Проезд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контора-мастерская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4E1E68">
                <w:rPr>
                  <w:sz w:val="24"/>
                  <w:szCs w:val="24"/>
                </w:rPr>
                <w:t>300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2100 кв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Проезд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Мастерская-ул</w:t>
            </w:r>
            <w:proofErr w:type="gramStart"/>
            <w:r w:rsidRPr="004E1E68">
              <w:rPr>
                <w:sz w:val="24"/>
                <w:szCs w:val="24"/>
              </w:rPr>
              <w:t>.З</w:t>
            </w:r>
            <w:proofErr w:type="gramEnd"/>
            <w:r w:rsidRPr="004E1E68">
              <w:rPr>
                <w:sz w:val="24"/>
                <w:szCs w:val="24"/>
              </w:rPr>
              <w:t>апрудная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4E1E68">
                <w:rPr>
                  <w:sz w:val="24"/>
                  <w:szCs w:val="24"/>
                </w:rPr>
                <w:t>250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1500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.Н</w:t>
            </w:r>
            <w:proofErr w:type="gramEnd"/>
            <w:r w:rsidRPr="004E1E68">
              <w:rPr>
                <w:sz w:val="24"/>
                <w:szCs w:val="24"/>
              </w:rPr>
              <w:t>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4E1E68">
                <w:rPr>
                  <w:sz w:val="24"/>
                  <w:szCs w:val="24"/>
                </w:rPr>
                <w:t>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1400 кв</w:t>
            </w:r>
            <w:proofErr w:type="gramStart"/>
            <w:r w:rsidRPr="004E1E68">
              <w:rPr>
                <w:sz w:val="24"/>
                <w:szCs w:val="24"/>
              </w:rPr>
              <w:t>.м</w:t>
            </w:r>
            <w:proofErr w:type="gramEnd"/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1.48.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</w:t>
            </w:r>
            <w:r w:rsidRPr="004E1E68">
              <w:rPr>
                <w:sz w:val="24"/>
                <w:szCs w:val="24"/>
              </w:rPr>
              <w:lastRenderedPageBreak/>
              <w:t>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>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 xml:space="preserve"> ул</w:t>
            </w:r>
            <w:proofErr w:type="gramStart"/>
            <w:r w:rsidRPr="004E1E68">
              <w:rPr>
                <w:sz w:val="24"/>
                <w:szCs w:val="24"/>
              </w:rPr>
              <w:t>.С</w:t>
            </w:r>
            <w:proofErr w:type="gramEnd"/>
            <w:r w:rsidRPr="004E1E68">
              <w:rPr>
                <w:sz w:val="24"/>
                <w:szCs w:val="24"/>
              </w:rPr>
              <w:t>адовая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4E1E68">
                <w:rPr>
                  <w:sz w:val="24"/>
                  <w:szCs w:val="24"/>
                </w:rPr>
                <w:lastRenderedPageBreak/>
                <w:t>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 xml:space="preserve">1400 кв.м.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lastRenderedPageBreak/>
              <w:t>1.49.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есная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4E1E68">
                <w:rPr>
                  <w:sz w:val="24"/>
                  <w:szCs w:val="24"/>
                </w:rPr>
                <w:t>700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4900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>, ул.Центральная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4E1E68">
                <w:rPr>
                  <w:sz w:val="24"/>
                  <w:szCs w:val="24"/>
                </w:rPr>
                <w:t>700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4900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1.51.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>, ул.Профсоюзная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4E1E68">
                <w:rPr>
                  <w:sz w:val="24"/>
                  <w:szCs w:val="24"/>
                </w:rPr>
                <w:t>700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4900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1.52.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>,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ул</w:t>
            </w:r>
            <w:proofErr w:type="gramStart"/>
            <w:r w:rsidRPr="004E1E68">
              <w:rPr>
                <w:sz w:val="24"/>
                <w:szCs w:val="24"/>
              </w:rPr>
              <w:t>.З</w:t>
            </w:r>
            <w:proofErr w:type="gramEnd"/>
            <w:r w:rsidRPr="004E1E68">
              <w:rPr>
                <w:sz w:val="24"/>
                <w:szCs w:val="24"/>
              </w:rPr>
              <w:t>аводская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4E1E68">
                <w:rPr>
                  <w:sz w:val="24"/>
                  <w:szCs w:val="24"/>
                </w:rPr>
                <w:t>600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3600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1.53.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п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охорда</w:t>
            </w:r>
            <w:proofErr w:type="spellEnd"/>
            <w:r w:rsidRPr="004E1E68">
              <w:rPr>
                <w:sz w:val="24"/>
                <w:szCs w:val="24"/>
              </w:rPr>
              <w:t xml:space="preserve">, 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.Ш</w:t>
            </w:r>
            <w:proofErr w:type="gramEnd"/>
            <w:r w:rsidRPr="004E1E68">
              <w:rPr>
                <w:sz w:val="24"/>
                <w:szCs w:val="24"/>
              </w:rPr>
              <w:t>кольная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4E1E68">
                <w:rPr>
                  <w:sz w:val="24"/>
                  <w:szCs w:val="24"/>
                </w:rPr>
                <w:t>400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3400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1.54.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Проезд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proofErr w:type="spellStart"/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есная-ул.Профсоюзная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4E1E68">
                <w:rPr>
                  <w:sz w:val="24"/>
                  <w:szCs w:val="24"/>
                </w:rPr>
                <w:t>250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1000 в.</w:t>
            </w:r>
            <w:proofErr w:type="gramStart"/>
            <w:r w:rsidRPr="004E1E68">
              <w:rPr>
                <w:sz w:val="24"/>
                <w:szCs w:val="24"/>
              </w:rPr>
              <w:t>м</w:t>
            </w:r>
            <w:proofErr w:type="gramEnd"/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1.55.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Проезд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</w:t>
            </w:r>
            <w:proofErr w:type="spellStart"/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есная-ул.Новая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4E1E68">
                <w:rPr>
                  <w:sz w:val="24"/>
                  <w:szCs w:val="24"/>
                </w:rPr>
                <w:t>200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1.56.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Проезд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 xml:space="preserve"> </w:t>
            </w:r>
            <w:proofErr w:type="spellStart"/>
            <w:r w:rsidRPr="004E1E68">
              <w:rPr>
                <w:sz w:val="24"/>
                <w:szCs w:val="24"/>
              </w:rPr>
              <w:t>ул</w:t>
            </w:r>
            <w:proofErr w:type="gramStart"/>
            <w:r w:rsidRPr="004E1E68">
              <w:rPr>
                <w:sz w:val="24"/>
                <w:szCs w:val="24"/>
              </w:rPr>
              <w:t>.Л</w:t>
            </w:r>
            <w:proofErr w:type="gramEnd"/>
            <w:r w:rsidRPr="004E1E68">
              <w:rPr>
                <w:sz w:val="24"/>
                <w:szCs w:val="24"/>
              </w:rPr>
              <w:t>есная-ул.Школьная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4E1E68">
                <w:rPr>
                  <w:sz w:val="24"/>
                  <w:szCs w:val="24"/>
                </w:rPr>
                <w:t>600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3600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1.57.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д</w:t>
            </w:r>
            <w:proofErr w:type="gramStart"/>
            <w:r w:rsidRPr="004E1E68">
              <w:rPr>
                <w:sz w:val="24"/>
                <w:szCs w:val="24"/>
              </w:rPr>
              <w:t>.К</w:t>
            </w:r>
            <w:proofErr w:type="gramEnd"/>
            <w:r w:rsidRPr="004E1E68">
              <w:rPr>
                <w:sz w:val="24"/>
                <w:szCs w:val="24"/>
              </w:rPr>
              <w:t>оврижные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E1E68">
                <w:rPr>
                  <w:sz w:val="24"/>
                  <w:szCs w:val="24"/>
                </w:rPr>
                <w:t>500 м</w:t>
              </w:r>
            </w:smartTag>
            <w:r w:rsidRPr="004E1E68">
              <w:rPr>
                <w:sz w:val="24"/>
                <w:szCs w:val="24"/>
              </w:rPr>
              <w:t>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3000 кв.м.</w:t>
            </w:r>
          </w:p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  <w:r w:rsidRPr="004E1E68">
              <w:rPr>
                <w:sz w:val="24"/>
                <w:szCs w:val="24"/>
              </w:rPr>
              <w:t>грунт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rPr>
                <w:sz w:val="24"/>
                <w:szCs w:val="24"/>
              </w:rPr>
            </w:pPr>
          </w:p>
        </w:tc>
      </w:tr>
      <w:tr w:rsidR="00FC32FD" w:rsidRPr="004E1E68" w:rsidTr="00FC32FD">
        <w:trPr>
          <w:gridAfter w:val="1"/>
          <w:wAfter w:w="611" w:type="pct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b/>
                <w:sz w:val="24"/>
                <w:szCs w:val="24"/>
              </w:rPr>
            </w:pPr>
          </w:p>
          <w:p w:rsidR="00FC32FD" w:rsidRPr="004E1E68" w:rsidRDefault="00FC32FD">
            <w:pPr>
              <w:jc w:val="center"/>
              <w:rPr>
                <w:b/>
                <w:sz w:val="24"/>
                <w:szCs w:val="24"/>
              </w:rPr>
            </w:pPr>
            <w:r w:rsidRPr="004E1E68">
              <w:rPr>
                <w:b/>
                <w:sz w:val="24"/>
                <w:szCs w:val="24"/>
              </w:rPr>
              <w:t>ИТОГО</w:t>
            </w:r>
          </w:p>
          <w:p w:rsidR="00FC32FD" w:rsidRPr="004E1E68" w:rsidRDefault="00FC3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b/>
                <w:sz w:val="24"/>
                <w:szCs w:val="24"/>
              </w:rPr>
            </w:pPr>
          </w:p>
          <w:p w:rsidR="00FC32FD" w:rsidRPr="004E1E68" w:rsidRDefault="00FC32F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 348 м"/>
              </w:smartTagPr>
              <w:r w:rsidRPr="004E1E68">
                <w:rPr>
                  <w:b/>
                  <w:sz w:val="24"/>
                  <w:szCs w:val="24"/>
                </w:rPr>
                <w:t>37 348 м</w:t>
              </w:r>
            </w:smartTag>
            <w:r w:rsidRPr="004E1E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D" w:rsidRPr="004E1E68" w:rsidRDefault="00FC32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3961" w:rsidRPr="004E1E68" w:rsidRDefault="00633961" w:rsidP="0063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Улучшение состояния сети дорог позволит уменьшить транспортно-эксплуатационные затраты владельцев грузового и легкового транспорта. 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В </w:t>
      </w:r>
      <w:r w:rsidR="00D83D9A" w:rsidRPr="004E1E68">
        <w:rPr>
          <w:rFonts w:ascii="Times New Roman" w:hAnsi="Times New Roman" w:cs="Times New Roman"/>
          <w:sz w:val="24"/>
          <w:szCs w:val="24"/>
        </w:rPr>
        <w:t>Гостов</w:t>
      </w:r>
      <w:r w:rsidRPr="004E1E68">
        <w:rPr>
          <w:rFonts w:ascii="Times New Roman" w:hAnsi="Times New Roman" w:cs="Times New Roman"/>
          <w:sz w:val="24"/>
          <w:szCs w:val="24"/>
        </w:rPr>
        <w:t xml:space="preserve">ском сельском поселении </w:t>
      </w:r>
      <w:r w:rsidR="00CF471D" w:rsidRPr="004E1E68">
        <w:rPr>
          <w:rFonts w:ascii="Times New Roman" w:hAnsi="Times New Roman" w:cs="Times New Roman"/>
          <w:sz w:val="24"/>
          <w:szCs w:val="24"/>
        </w:rPr>
        <w:t>73.5</w:t>
      </w:r>
      <w:r w:rsidRPr="004E1E68">
        <w:rPr>
          <w:rFonts w:ascii="Times New Roman" w:hAnsi="Times New Roman" w:cs="Times New Roman"/>
          <w:sz w:val="24"/>
          <w:szCs w:val="24"/>
        </w:rPr>
        <w:t>% дорог местного значения грунтовые.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Текущее планирование основано на деятельности по реализации годовых мероприятий (текущих бюджетов), что не позволит определить приоритеты развития отрасли, а также выстроить долгосрочную стратегию. Данный вариант позволяет решать только текущие </w:t>
      </w:r>
      <w:r w:rsidRPr="004E1E68">
        <w:rPr>
          <w:rFonts w:ascii="Times New Roman" w:hAnsi="Times New Roman" w:cs="Times New Roman"/>
          <w:sz w:val="24"/>
          <w:szCs w:val="24"/>
        </w:rPr>
        <w:lastRenderedPageBreak/>
        <w:t>проблемы в ущерб достижению стратегических целей, стоящих перед транспортной инфраструктурой поселения.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Долгосрочное планирование основано на формировании программы комплексного развития транспортной инфраструктуры.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Необходимость разработки Программы обусловлена инвестиционным циклом реализации дорожных проектов длительностью 3-5 лет, что требует увеличение периода планирования инвестиций как минимум до трёх лет.</w:t>
      </w:r>
    </w:p>
    <w:p w:rsidR="003A09F7" w:rsidRPr="004E1E68" w:rsidRDefault="003A09F7" w:rsidP="003A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8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Программы.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 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    Основные задачи Программы: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- обеспечение мер по сохранности автомобильных дорог общего пользования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мостовых и иных конструкций на них;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>- капитальный ремонт и ремонт автомобильных дорог общего пользования и искусственных сооружений, находящихся в неудовлетворительном состоянии;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- развитие улично-дорожной сети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 xml:space="preserve">- расширение сети автомобильных дорог общего пользования с твёрдым покрытием на территории </w:t>
      </w:r>
      <w:r w:rsidR="00633961" w:rsidRPr="004E1E68">
        <w:rPr>
          <w:rFonts w:ascii="Times New Roman" w:hAnsi="Times New Roman" w:cs="Times New Roman"/>
          <w:sz w:val="24"/>
          <w:szCs w:val="24"/>
        </w:rPr>
        <w:t>Гостовского</w:t>
      </w:r>
      <w:r w:rsidRPr="004E1E6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09F7" w:rsidRPr="004E1E68" w:rsidRDefault="003A09F7" w:rsidP="003A09F7">
      <w:pPr>
        <w:jc w:val="both"/>
        <w:rPr>
          <w:rFonts w:ascii="Times New Roman" w:hAnsi="Times New Roman" w:cs="Times New Roman"/>
          <w:sz w:val="24"/>
          <w:szCs w:val="24"/>
        </w:rPr>
      </w:pPr>
      <w:r w:rsidRPr="004E1E68">
        <w:rPr>
          <w:rFonts w:ascii="Times New Roman" w:hAnsi="Times New Roman" w:cs="Times New Roman"/>
          <w:sz w:val="24"/>
          <w:szCs w:val="24"/>
        </w:rPr>
        <w:t>- повышение уровня обустройства на автомобильных дорогах общего пользования;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Срок реализации Программы – 2016- 2025 годы. Поскольку мероприятия Программы, связанные с содержанием и ремонтом автомобильных дорог,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бюджета, то в пределах срока действия Программы этап реализации соответствует одному году. Задачей каждого этапа являются 100- процентное содержание всей сети дорог и устройство улучшенного дорожного покрытия и тротуаров конкретной улицы или её участка. </w:t>
      </w:r>
    </w:p>
    <w:p w:rsidR="003A09F7" w:rsidRPr="004E1E68" w:rsidRDefault="003A09F7" w:rsidP="003A09F7">
      <w:pPr>
        <w:pStyle w:val="a6"/>
        <w:jc w:val="center"/>
        <w:rPr>
          <w:b/>
        </w:rPr>
      </w:pPr>
      <w:r w:rsidRPr="004E1E68">
        <w:rPr>
          <w:b/>
        </w:rPr>
        <w:t>3. Мероприятия по развитию системы транспортной инфраструктуры, целевые индикаторы.</w:t>
      </w:r>
    </w:p>
    <w:p w:rsidR="003A09F7" w:rsidRPr="004E1E68" w:rsidRDefault="003A09F7" w:rsidP="003A09F7">
      <w:pPr>
        <w:pStyle w:val="a6"/>
        <w:jc w:val="both"/>
      </w:pPr>
      <w:r w:rsidRPr="004E1E68">
        <w:t>3.1. Общие положения.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1. Основными факторами, определяющими направления разработки программы, являются:</w:t>
      </w:r>
    </w:p>
    <w:p w:rsidR="003A09F7" w:rsidRPr="004E1E68" w:rsidRDefault="003A09F7" w:rsidP="003A09F7">
      <w:pPr>
        <w:pStyle w:val="a6"/>
        <w:jc w:val="both"/>
      </w:pPr>
      <w:r w:rsidRPr="004E1E68">
        <w:t>- тенденция социально-экономического развития поселения, характеризующаяся повышением численности населения, развитием рынка жилья, сфер обслуживания и сельского хозяйства.</w:t>
      </w:r>
    </w:p>
    <w:p w:rsidR="003A09F7" w:rsidRPr="004E1E68" w:rsidRDefault="003A09F7" w:rsidP="003A09F7">
      <w:pPr>
        <w:pStyle w:val="a6"/>
        <w:jc w:val="both"/>
      </w:pPr>
      <w:r w:rsidRPr="004E1E68">
        <w:t>- состояние существующей транспортной инфраструктуры.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3A09F7" w:rsidRPr="004E1E68" w:rsidRDefault="003A09F7" w:rsidP="003A09F7">
      <w:pPr>
        <w:pStyle w:val="a6"/>
        <w:tabs>
          <w:tab w:val="left" w:pos="180"/>
        </w:tabs>
        <w:jc w:val="both"/>
      </w:pPr>
      <w:r w:rsidRPr="004E1E68">
        <w:lastRenderedPageBreak/>
        <w:t xml:space="preserve">   3. Разработанные программные мероприятия систематизированы по степени их актуальности.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4. Список мероприятий на конкретном объекте детализируется после разработки проектно сметной документации.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5. Стоимость мероприятий определяется ориентировочно, основываясь на стоимости уже проведённых аналогичных мероприятий.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6. Источником финансирования мероприятий являются средства бюджета </w:t>
      </w:r>
      <w:r w:rsidR="00633961" w:rsidRPr="004E1E68">
        <w:t>Гостовского</w:t>
      </w:r>
      <w:r w:rsidRPr="004E1E68">
        <w:t xml:space="preserve"> сельского поселения, а также средства других бюджетов и внебюджетные средства.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7. Перечень программных мероприятий приведён в таблицах 1 и 2 приложения 1 к Программе.</w:t>
      </w:r>
    </w:p>
    <w:p w:rsidR="003A09F7" w:rsidRPr="004E1E68" w:rsidRDefault="003A09F7" w:rsidP="003A09F7">
      <w:pPr>
        <w:pStyle w:val="a6"/>
        <w:jc w:val="both"/>
      </w:pPr>
      <w:r w:rsidRPr="004E1E68">
        <w:t>3.2. Система дорожной деятельности.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Основные целевые индикаторы реализации мероприятий Программы:</w:t>
      </w:r>
    </w:p>
    <w:p w:rsidR="003A09F7" w:rsidRPr="004E1E68" w:rsidRDefault="003A09F7" w:rsidP="003A09F7">
      <w:pPr>
        <w:pStyle w:val="a6"/>
        <w:numPr>
          <w:ilvl w:val="0"/>
          <w:numId w:val="2"/>
        </w:numPr>
        <w:jc w:val="both"/>
      </w:pPr>
      <w:r w:rsidRPr="004E1E68">
        <w:t>Содержание дорог в требуемом техническом состоянии.</w:t>
      </w:r>
    </w:p>
    <w:p w:rsidR="003A09F7" w:rsidRPr="004E1E68" w:rsidRDefault="003A09F7" w:rsidP="003A09F7">
      <w:pPr>
        <w:pStyle w:val="a6"/>
        <w:numPr>
          <w:ilvl w:val="0"/>
          <w:numId w:val="2"/>
        </w:numPr>
        <w:jc w:val="both"/>
      </w:pPr>
      <w:r w:rsidRPr="004E1E68">
        <w:t xml:space="preserve">Обеспечение безопасности дорожного движения. </w:t>
      </w:r>
    </w:p>
    <w:p w:rsidR="003A09F7" w:rsidRPr="004E1E68" w:rsidRDefault="003A09F7" w:rsidP="003A09F7">
      <w:pPr>
        <w:pStyle w:val="a6"/>
        <w:numPr>
          <w:ilvl w:val="0"/>
          <w:numId w:val="2"/>
        </w:numPr>
        <w:jc w:val="both"/>
      </w:pPr>
      <w:r w:rsidRPr="004E1E68">
        <w:t>Создание комфортных условий для пешеходов.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3.3. Механизм реализации Программы и </w:t>
      </w:r>
      <w:proofErr w:type="gramStart"/>
      <w:r w:rsidRPr="004E1E68">
        <w:t>контроль за</w:t>
      </w:r>
      <w:proofErr w:type="gramEnd"/>
      <w:r w:rsidRPr="004E1E68">
        <w:t xml:space="preserve"> ходом её выполнения.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Реализация Программы осуществляется администрацией </w:t>
      </w:r>
      <w:r w:rsidR="00633961" w:rsidRPr="004E1E68">
        <w:t>Гостовского</w:t>
      </w:r>
      <w:r w:rsidRPr="004E1E68">
        <w:t xml:space="preserve"> сельского поселения. Для решения задач Программы предполагается использовать средства местного бюджета.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В рамках реализации Программы в соответствии со стратегическими приоритетами развития </w:t>
      </w:r>
      <w:r w:rsidR="00633961" w:rsidRPr="004E1E68">
        <w:t>Гостовского</w:t>
      </w:r>
      <w:r w:rsidRPr="004E1E68">
        <w:t xml:space="preserve"> сельского поселения, генеральным планом, основными направлениями сохранения и развития социальной инфраструктуры </w:t>
      </w:r>
      <w:proofErr w:type="gramStart"/>
      <w:r w:rsidRPr="004E1E68">
        <w:t>будет</w:t>
      </w:r>
      <w:proofErr w:type="gramEnd"/>
      <w:r w:rsidRPr="004E1E68">
        <w:t xml:space="preserve"> осуществляется мониторинг проведённых мероприятий и на основе этого проводиться корректировка мероприятий Программы.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Исполнителем Программы являются администрация </w:t>
      </w:r>
      <w:r w:rsidR="00633961" w:rsidRPr="004E1E68">
        <w:t>Гостовского</w:t>
      </w:r>
      <w:r w:rsidRPr="004E1E68">
        <w:t xml:space="preserve"> сельского поселения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и Дума </w:t>
      </w:r>
      <w:r w:rsidR="00633961" w:rsidRPr="004E1E68">
        <w:t>Гостовского</w:t>
      </w:r>
      <w:r w:rsidRPr="004E1E68">
        <w:t xml:space="preserve"> сельского поселения </w:t>
      </w:r>
      <w:r w:rsidR="00926234" w:rsidRPr="004E1E68">
        <w:t>Шабалин</w:t>
      </w:r>
      <w:r w:rsidRPr="004E1E68">
        <w:t>ского района Кировской области.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</w:t>
      </w:r>
      <w:proofErr w:type="gramStart"/>
      <w:r w:rsidRPr="004E1E68">
        <w:t>Контроль за</w:t>
      </w:r>
      <w:proofErr w:type="gramEnd"/>
      <w:r w:rsidRPr="004E1E68">
        <w:t xml:space="preserve"> реализацией Программы осуществляет администрация </w:t>
      </w:r>
      <w:r w:rsidR="00633961" w:rsidRPr="004E1E68">
        <w:t>Гостовского</w:t>
      </w:r>
      <w:r w:rsidRPr="004E1E68">
        <w:t xml:space="preserve"> сельского поселения и Дума </w:t>
      </w:r>
      <w:r w:rsidR="00633961" w:rsidRPr="004E1E68">
        <w:t>Гостовского</w:t>
      </w:r>
      <w:r w:rsidRPr="004E1E68">
        <w:t xml:space="preserve"> сельского поселения </w:t>
      </w:r>
      <w:r w:rsidR="00926234" w:rsidRPr="004E1E68">
        <w:t>Шабали</w:t>
      </w:r>
      <w:r w:rsidRPr="004E1E68">
        <w:t>нского района Кировской области.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 Изменения в Программе и сроки её реализации, а также объёмы финансирования из местного бюджета могут быть пересмотрены администрацией </w:t>
      </w:r>
      <w:r w:rsidR="00633961" w:rsidRPr="004E1E68">
        <w:t>Гостовского</w:t>
      </w:r>
      <w:r w:rsidRPr="004E1E68">
        <w:t xml:space="preserve"> сельского поселения  по её инициативе или  по предложению организаций в части изменения сроков реализации и мероприятий Программы.</w:t>
      </w:r>
    </w:p>
    <w:p w:rsidR="003A09F7" w:rsidRPr="004E1E68" w:rsidRDefault="003A09F7" w:rsidP="003A09F7">
      <w:pPr>
        <w:pStyle w:val="a6"/>
        <w:jc w:val="center"/>
        <w:rPr>
          <w:b/>
        </w:rPr>
      </w:pPr>
      <w:r w:rsidRPr="004E1E68">
        <w:rPr>
          <w:b/>
        </w:rPr>
        <w:t>4.Оценка эффективности реализации Программы.</w:t>
      </w:r>
    </w:p>
    <w:p w:rsidR="003A09F7" w:rsidRPr="004E1E68" w:rsidRDefault="003A09F7" w:rsidP="003A09F7">
      <w:pPr>
        <w:pStyle w:val="a6"/>
        <w:jc w:val="both"/>
      </w:pPr>
      <w:r w:rsidRPr="004E1E68">
        <w:t xml:space="preserve">      Основными результатами реализации мероприятий Программы являются:</w:t>
      </w:r>
    </w:p>
    <w:p w:rsidR="003A09F7" w:rsidRPr="004E1E68" w:rsidRDefault="003A09F7" w:rsidP="003A09F7">
      <w:pPr>
        <w:pStyle w:val="a6"/>
        <w:jc w:val="both"/>
      </w:pPr>
      <w:r w:rsidRPr="004E1E68">
        <w:t>- модернизация и обновление транспортной инфраструктуры поселения;</w:t>
      </w:r>
    </w:p>
    <w:p w:rsidR="003A09F7" w:rsidRPr="004E1E68" w:rsidRDefault="003A09F7" w:rsidP="003A09F7">
      <w:pPr>
        <w:pStyle w:val="a6"/>
        <w:jc w:val="both"/>
      </w:pPr>
      <w:r w:rsidRPr="004E1E68">
        <w:t>- устранение причин возникновения аварийных ситуаций, угрожающих жизнедеятельности человека;</w:t>
      </w:r>
    </w:p>
    <w:p w:rsidR="003A09F7" w:rsidRDefault="003A09F7" w:rsidP="003A09F7">
      <w:pPr>
        <w:pStyle w:val="a6"/>
        <w:jc w:val="both"/>
      </w:pPr>
      <w:r w:rsidRPr="004E1E68">
        <w:t>- повышение комфортности и безопасности жизнедеятельности населения.</w:t>
      </w:r>
    </w:p>
    <w:p w:rsidR="002F1CEF" w:rsidRDefault="002F1CEF" w:rsidP="003A09F7">
      <w:pPr>
        <w:pStyle w:val="a6"/>
        <w:jc w:val="both"/>
      </w:pPr>
    </w:p>
    <w:p w:rsidR="002F1CEF" w:rsidRDefault="002F1CEF" w:rsidP="003A09F7">
      <w:pPr>
        <w:pStyle w:val="a6"/>
        <w:jc w:val="both"/>
      </w:pPr>
      <w:r>
        <w:t>Железнодорожный транспорт</w:t>
      </w:r>
    </w:p>
    <w:p w:rsidR="002F1CEF" w:rsidRDefault="002F1CEF" w:rsidP="002F1CEF">
      <w:pPr>
        <w:pStyle w:val="a6"/>
        <w:jc w:val="both"/>
      </w:pPr>
      <w:r w:rsidRPr="002F1CEF">
        <w:rPr>
          <w:color w:val="2D2D2D"/>
          <w:spacing w:val="2"/>
          <w:shd w:val="clear" w:color="auto" w:fill="FFFFFF"/>
        </w:rPr>
        <w:t xml:space="preserve">Перевозки пассажиров, грузов, багажа, </w:t>
      </w:r>
      <w:proofErr w:type="spellStart"/>
      <w:r w:rsidRPr="002F1CEF">
        <w:rPr>
          <w:color w:val="2D2D2D"/>
          <w:spacing w:val="2"/>
          <w:shd w:val="clear" w:color="auto" w:fill="FFFFFF"/>
        </w:rPr>
        <w:t>грузобагажа</w:t>
      </w:r>
      <w:proofErr w:type="spellEnd"/>
      <w:r w:rsidRPr="002F1CEF">
        <w:rPr>
          <w:color w:val="2D2D2D"/>
          <w:spacing w:val="2"/>
          <w:shd w:val="clear" w:color="auto" w:fill="FFFFFF"/>
        </w:rPr>
        <w:t>, порожних грузовых вагонов осуществляются по железнодорожным путям общего пользования и между железнодорожными станциями, открытыми для выполнения соответствующих операций. Перечень таких станций и выполняемых ими операций составляется на основании заявок владельцев инфраструктур, утверждается федеральным органом исполнительной власти в области железнодорожного транспорта и публикуется в соответствующем тарифном руководстве.</w:t>
      </w:r>
      <w:r w:rsidRPr="002F1CEF">
        <w:t xml:space="preserve"> </w:t>
      </w:r>
      <w:r>
        <w:t xml:space="preserve">По территории поселения проходит Северная железная дорога. Населенные пункты п. Гостовский, п. Супротивный п. </w:t>
      </w:r>
      <w:proofErr w:type="spellStart"/>
      <w:r>
        <w:t>Крутенский</w:t>
      </w:r>
      <w:proofErr w:type="spellEnd"/>
      <w:r>
        <w:t xml:space="preserve"> расположены на железнодорожных станциях</w:t>
      </w:r>
    </w:p>
    <w:p w:rsidR="002F1CEF" w:rsidRPr="002F1CEF" w:rsidRDefault="002F1CEF" w:rsidP="002F1CEF">
      <w:pPr>
        <w:pStyle w:val="a6"/>
        <w:jc w:val="both"/>
      </w:pPr>
      <w:proofErr w:type="gramStart"/>
      <w:r w:rsidRPr="002F1CEF">
        <w:rPr>
          <w:color w:val="2D2D2D"/>
          <w:spacing w:val="2"/>
          <w:shd w:val="clear" w:color="auto" w:fill="FFFFFF"/>
        </w:rPr>
        <w:t xml:space="preserve">железнодорожная станция - пункт, который разделяет железнодорожную линию на перегоны или </w:t>
      </w:r>
      <w:proofErr w:type="spellStart"/>
      <w:r w:rsidRPr="002F1CEF">
        <w:rPr>
          <w:color w:val="2D2D2D"/>
          <w:spacing w:val="2"/>
          <w:shd w:val="clear" w:color="auto" w:fill="FFFFFF"/>
        </w:rPr>
        <w:t>блок-участки</w:t>
      </w:r>
      <w:proofErr w:type="spellEnd"/>
      <w:r w:rsidRPr="002F1CEF">
        <w:rPr>
          <w:color w:val="2D2D2D"/>
          <w:spacing w:val="2"/>
          <w:shd w:val="clear" w:color="auto" w:fill="FFFFFF"/>
        </w:rPr>
        <w:t xml:space="preserve">, обеспечивает функционирование инфраструктуры </w:t>
      </w:r>
      <w:r w:rsidRPr="002F1CEF">
        <w:rPr>
          <w:color w:val="2D2D2D"/>
          <w:spacing w:val="2"/>
          <w:shd w:val="clear" w:color="auto" w:fill="FFFFFF"/>
        </w:rPr>
        <w:lastRenderedPageBreak/>
        <w:t xml:space="preserve">железнодорожного транспорта, имеет путевое развитие, позволяющее выполнять операции по приему, отправлению, обгону поездов, операции по обслуживанию пассажиров и приему, выдаче грузов, багажа, </w:t>
      </w:r>
      <w:proofErr w:type="spellStart"/>
      <w:r w:rsidRPr="002F1CEF">
        <w:rPr>
          <w:color w:val="2D2D2D"/>
          <w:spacing w:val="2"/>
          <w:shd w:val="clear" w:color="auto" w:fill="FFFFFF"/>
        </w:rPr>
        <w:t>грузобагажа</w:t>
      </w:r>
      <w:proofErr w:type="spellEnd"/>
      <w:r w:rsidRPr="002F1CEF">
        <w:rPr>
          <w:color w:val="2D2D2D"/>
          <w:spacing w:val="2"/>
          <w:shd w:val="clear" w:color="auto" w:fill="FFFFFF"/>
        </w:rPr>
        <w:t>, а при развитых путевых устройствах выполнять маневровые работы по расформированию и формированию поездов и технические операции с поездами</w:t>
      </w:r>
      <w:r>
        <w:rPr>
          <w:color w:val="2D2D2D"/>
          <w:spacing w:val="2"/>
          <w:shd w:val="clear" w:color="auto" w:fill="FFFFFF"/>
        </w:rPr>
        <w:t>.</w:t>
      </w:r>
      <w:r w:rsidRPr="002F1CEF">
        <w:t xml:space="preserve">                                                                                                                  </w:t>
      </w:r>
      <w:proofErr w:type="gramEnd"/>
    </w:p>
    <w:p w:rsidR="002F1CEF" w:rsidRPr="004E1E68" w:rsidRDefault="002F1CEF" w:rsidP="002F1CEF">
      <w:pPr>
        <w:pStyle w:val="a6"/>
        <w:jc w:val="both"/>
      </w:pPr>
      <w:r w:rsidRPr="002F1CEF">
        <w:t xml:space="preserve">                                                                                                                         </w:t>
      </w:r>
    </w:p>
    <w:p w:rsidR="002F1CEF" w:rsidRPr="002F1CEF" w:rsidRDefault="002F1CEF" w:rsidP="002F1CEF">
      <w:pPr>
        <w:pStyle w:val="a6"/>
      </w:pPr>
      <w:r w:rsidRPr="002F1CEF">
        <w:t xml:space="preserve">Для перевозок пассажиров, багажа, </w:t>
      </w:r>
      <w:proofErr w:type="spellStart"/>
      <w:r w:rsidRPr="002F1CEF">
        <w:t>грузобагажа</w:t>
      </w:r>
      <w:proofErr w:type="spellEnd"/>
      <w:r w:rsidRPr="002F1CEF">
        <w:t xml:space="preserve"> доступ к инфраструктуре предоставляется перевозчикам на основании графика движения пассажирских поездов. Сроки ввода в действие графика движения пассажирских поездов устанавливаются федеральным органом исполнительной власти в области железнодорожного транспорта. Владельцы инфраструктур разрабатывают график движения пассажирских </w:t>
      </w:r>
      <w:proofErr w:type="gramStart"/>
      <w:r w:rsidRPr="002F1CEF">
        <w:t>поездов</w:t>
      </w:r>
      <w:proofErr w:type="gramEnd"/>
      <w:r w:rsidRPr="002F1CEF">
        <w:t xml:space="preserve">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график. Разработка указанного графика завершается не </w:t>
      </w:r>
      <w:proofErr w:type="gramStart"/>
      <w:r w:rsidRPr="002F1CEF">
        <w:t>позднее</w:t>
      </w:r>
      <w:proofErr w:type="gramEnd"/>
      <w:r w:rsidRPr="002F1CEF">
        <w:t xml:space="preserve"> чем за четыре месяца до ввода их в действие. При разработке графика движения пассажирские поезда имеют приоритет перед грузовыми поездами.</w:t>
      </w:r>
      <w:r w:rsidRPr="002F1CEF">
        <w:rPr>
          <w:rStyle w:val="apple-converted-space"/>
          <w:color w:val="2D2D2D"/>
          <w:spacing w:val="2"/>
        </w:rPr>
        <w:t> </w:t>
      </w:r>
    </w:p>
    <w:p w:rsidR="002F1CEF" w:rsidRPr="002F1CEF" w:rsidRDefault="002F1CEF" w:rsidP="002F1CEF">
      <w:pPr>
        <w:pStyle w:val="a6"/>
      </w:pPr>
      <w:r w:rsidRPr="002F1CEF">
        <w:t>По обращениям перевозчиков владельцы инфраструктур могут разработать индивидуальные графики движения пассажирских поездов в соответствии с правилами оказания услуг по использованию инфраструктуры.</w:t>
      </w:r>
    </w:p>
    <w:p w:rsidR="002F1CEF" w:rsidRPr="00DF123F" w:rsidRDefault="002F1CEF" w:rsidP="002F1CEF">
      <w:pPr>
        <w:pStyle w:val="a6"/>
      </w:pPr>
    </w:p>
    <w:p w:rsidR="002F1CEF" w:rsidRDefault="003A09F7" w:rsidP="002F1CEF">
      <w:pPr>
        <w:pStyle w:val="a6"/>
        <w:jc w:val="both"/>
        <w:rPr>
          <w:rStyle w:val="apple-converted-space"/>
          <w:color w:val="2D2D2D"/>
          <w:spacing w:val="2"/>
        </w:rPr>
      </w:pPr>
      <w:r w:rsidRPr="002F1CEF">
        <w:t xml:space="preserve"> </w:t>
      </w:r>
      <w:r w:rsidR="002F1CEF" w:rsidRPr="002F1CEF">
        <w:rPr>
          <w:bCs/>
        </w:rPr>
        <w:t>Перевозки железнодорожным транспортом осуществляются в соответствии.</w:t>
      </w:r>
      <w:r w:rsidR="002F1CEF" w:rsidRPr="002F1CEF">
        <w:rPr>
          <w:rStyle w:val="apple-converted-space"/>
          <w:color w:val="2D2D2D"/>
          <w:spacing w:val="2"/>
        </w:rPr>
        <w:t> </w:t>
      </w:r>
      <w:proofErr w:type="gramStart"/>
      <w:r w:rsidR="002F1CEF" w:rsidRPr="002F1CEF">
        <w:t xml:space="preserve">Федеральный закон "Устав железнодорожного транспорта Российской Федерации" (далее - Устав) регулирует отношения, возникающие между перевозчиками, пассажирами, грузоотправителями (отправителями), грузополучателями (получателями), владельцами инфраструктур железнодорожного транспорта общего пользования, владельцами железнодорожных путей </w:t>
      </w:r>
      <w:proofErr w:type="spellStart"/>
      <w:r w:rsidR="002F1CEF" w:rsidRPr="002F1CEF">
        <w:t>необщего</w:t>
      </w:r>
      <w:proofErr w:type="spellEnd"/>
      <w:r w:rsidR="002F1CEF" w:rsidRPr="002F1CEF">
        <w:t xml:space="preserve"> пользования, другими физическими и юридическими лицами при пользовании услугами железнодорожного транспорта общего пользования (далее - железнодорожный транспорт) и железнодорожного транспорта </w:t>
      </w:r>
      <w:proofErr w:type="spellStart"/>
      <w:r w:rsidR="002F1CEF" w:rsidRPr="002F1CEF">
        <w:t>необщего</w:t>
      </w:r>
      <w:proofErr w:type="spellEnd"/>
      <w:r w:rsidR="002F1CEF" w:rsidRPr="002F1CEF">
        <w:t xml:space="preserve"> пользования, и устанавливает их права, обязанности и ответственность.</w:t>
      </w:r>
      <w:r w:rsidR="002F1CEF" w:rsidRPr="002F1CEF">
        <w:rPr>
          <w:rStyle w:val="apple-converted-space"/>
          <w:color w:val="2D2D2D"/>
          <w:spacing w:val="2"/>
        </w:rPr>
        <w:t> </w:t>
      </w:r>
      <w:proofErr w:type="gramEnd"/>
    </w:p>
    <w:p w:rsidR="002F1CEF" w:rsidRDefault="002F1CEF" w:rsidP="002F1CEF">
      <w:pPr>
        <w:pStyle w:val="a6"/>
        <w:jc w:val="both"/>
        <w:rPr>
          <w:rStyle w:val="apple-converted-space"/>
          <w:color w:val="2D2D2D"/>
          <w:spacing w:val="2"/>
        </w:rPr>
      </w:pPr>
      <w:r>
        <w:rPr>
          <w:rStyle w:val="apple-converted-space"/>
          <w:color w:val="2D2D2D"/>
          <w:spacing w:val="2"/>
        </w:rPr>
        <w:t>Водный транспорт:</w:t>
      </w:r>
    </w:p>
    <w:p w:rsidR="00A75F48" w:rsidRPr="00A75F48" w:rsidRDefault="00A75F48" w:rsidP="00A75F48">
      <w:pPr>
        <w:pStyle w:val="a6"/>
      </w:pPr>
      <w:proofErr w:type="gramStart"/>
      <w:r w:rsidRPr="00A75F48">
        <w:t>Правила перевозок пассажиров и их багажа на внутреннем водном транспорте (далее - Правила) разработаны в соответствии с пунктом 3 статьи 95, статьей 96, пунктом 5 статьи 97, пунктом 4 статьи 99, пунктом 1 статьи 100, пунктом 1 статьи 160 Федерального закона от 7 марта 2001 г. N 24-ФЗ "Кодекс внутреннего водного транспорта Российской Федерации"</w:t>
      </w:r>
      <w:r w:rsidRPr="00A75F48">
        <w:rPr>
          <w:vertAlign w:val="superscript"/>
        </w:rPr>
        <w:t>1</w:t>
      </w:r>
      <w:r w:rsidRPr="00A75F48">
        <w:t> (далее - КВВТ), пунктами 9, 22, 23</w:t>
      </w:r>
      <w:proofErr w:type="gramEnd"/>
      <w:r w:rsidRPr="00A75F48">
        <w:t xml:space="preserve"> Правил оказания услуг по перевозке пассажиров, багажа, грузов для личных (бытовых) нужд на внутреннем водном транспорте, утвержденных постановлением Правительства Российской Федерации от 6 февраля 2003 г. N 72</w:t>
      </w:r>
      <w:r w:rsidRPr="00A75F48">
        <w:rPr>
          <w:vertAlign w:val="superscript"/>
        </w:rPr>
        <w:t>2</w:t>
      </w:r>
      <w:r w:rsidRPr="00A75F48">
        <w:t> (далее - правила оказания услуг), подпунктом 5.2.1. Положения о Министерстве транспорта Российской Федерации, утвержденного постановлением Правительства Российской Федерации от 30 июля 2004 г. N 395</w:t>
      </w:r>
      <w:r w:rsidRPr="00A75F48">
        <w:rPr>
          <w:vertAlign w:val="superscript"/>
        </w:rPr>
        <w:t>3</w:t>
      </w:r>
      <w:r w:rsidRPr="00A75F48">
        <w:t> .</w:t>
      </w:r>
    </w:p>
    <w:p w:rsidR="00A75F48" w:rsidRDefault="00A75F48" w:rsidP="00A75F48">
      <w:pPr>
        <w:pStyle w:val="a6"/>
      </w:pPr>
      <w:r w:rsidRPr="00A75F48">
        <w:t>2. Настоящие Правила применяются при осуществлении перевозок пассажиров и их багажа на внутреннем водном транспорте на транспортных, туристских и экскурсионно-прогулочных маршрутах, а также при осуществлении перевозок пассажиров по договору фрахтования судна.</w:t>
      </w:r>
    </w:p>
    <w:p w:rsidR="00A75F48" w:rsidRDefault="00A75F48" w:rsidP="00A75F48">
      <w:pPr>
        <w:pStyle w:val="a6"/>
      </w:pPr>
    </w:p>
    <w:p w:rsidR="00A75F48" w:rsidRPr="00A75F48" w:rsidRDefault="00A75F48" w:rsidP="00A75F48">
      <w:pPr>
        <w:pStyle w:val="a6"/>
      </w:pPr>
      <w:r>
        <w:t xml:space="preserve">На территории Гостовского сельского поселения судоходных рек </w:t>
      </w:r>
      <w:proofErr w:type="gramStart"/>
      <w:r>
        <w:t>нет</w:t>
      </w:r>
      <w:proofErr w:type="gramEnd"/>
      <w:r>
        <w:t xml:space="preserve"> и водный транспорт в связи с этим не развит</w:t>
      </w:r>
      <w:r w:rsidR="00D1305D">
        <w:t>, мероприятий на его развитие программой не предусмотрено</w:t>
      </w:r>
      <w:r>
        <w:t>.</w:t>
      </w:r>
    </w:p>
    <w:p w:rsidR="002F1CEF" w:rsidRDefault="002F1CEF" w:rsidP="00A75F48">
      <w:pPr>
        <w:pStyle w:val="a6"/>
      </w:pPr>
    </w:p>
    <w:p w:rsidR="0067067C" w:rsidRDefault="0067067C" w:rsidP="00A75F48">
      <w:pPr>
        <w:pStyle w:val="a6"/>
      </w:pPr>
      <w:r>
        <w:t>Воздушный транспорт:</w:t>
      </w:r>
    </w:p>
    <w:p w:rsidR="0067067C" w:rsidRPr="00DF123F" w:rsidRDefault="0067067C" w:rsidP="0067067C">
      <w:pPr>
        <w:pStyle w:val="a6"/>
      </w:pPr>
      <w:proofErr w:type="gramStart"/>
      <w:r>
        <w:t>Воздушные перевозки пассажиров, багажа, грузов осуществляются в</w:t>
      </w:r>
      <w:r w:rsidRPr="0067067C">
        <w:t xml:space="preserve"> соответствии со статьей 102 Федерального закона от 19 марта 1997 г. N60-ФЗ "Воздушный кодекс Российской Федерации" (Собрание законодательства Российской Федерации, 1997, N 12, </w:t>
      </w:r>
      <w:r w:rsidRPr="0067067C">
        <w:lastRenderedPageBreak/>
        <w:t>ст.1383; 1999, 28, ст. 3483; 2004, N 35, ст. 3607, N 45, ст. 4377; 2005, N13, ст. 1078; 2006, N 30, 3290, ст.3291;</w:t>
      </w:r>
      <w:proofErr w:type="gramEnd"/>
      <w:r w:rsidRPr="0067067C">
        <w:t xml:space="preserve"> </w:t>
      </w:r>
      <w:proofErr w:type="gramStart"/>
      <w:r w:rsidRPr="0067067C">
        <w:t>2007, N 1, ст. 29) и подпунктом 5.2.1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N32, ст.3342; 2006, N 52, ст.5587, N24, ст.2601, N 15, ст. 1612),</w:t>
      </w:r>
      <w:proofErr w:type="gramEnd"/>
    </w:p>
    <w:p w:rsidR="0067067C" w:rsidRPr="0067067C" w:rsidRDefault="0067067C" w:rsidP="0067067C">
      <w:pPr>
        <w:pStyle w:val="a6"/>
      </w:pPr>
      <w:r w:rsidRPr="0067067C">
        <w:t>1.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 (далее - Правила) разработаны в соответствии с Конвенцией для унификации некоторых правил, касающихся международных воздушных перевозок</w:t>
      </w:r>
      <w:proofErr w:type="gramStart"/>
      <w:r w:rsidRPr="0067067C">
        <w:rPr>
          <w:vertAlign w:val="superscript"/>
        </w:rPr>
        <w:t>1</w:t>
      </w:r>
      <w:proofErr w:type="gramEnd"/>
      <w:r w:rsidRPr="0067067C">
        <w:rPr>
          <w:rStyle w:val="apple-converted-space"/>
          <w:color w:val="000000"/>
          <w:spacing w:val="4"/>
        </w:rPr>
        <w:t> </w:t>
      </w:r>
      <w:r w:rsidRPr="0067067C">
        <w:t>(Варшава, 12 октября 1929 г.) и статьями 102 и 106 Федерального закона от 19 марта 1997 г. N60-ФЗ "Воздушный кодекс Российской Федерации"</w:t>
      </w:r>
      <w:r w:rsidRPr="0067067C">
        <w:rPr>
          <w:vertAlign w:val="superscript"/>
        </w:rPr>
        <w:t>2</w:t>
      </w:r>
      <w:r w:rsidRPr="0067067C">
        <w:rPr>
          <w:rStyle w:val="apple-converted-space"/>
          <w:color w:val="000000"/>
          <w:spacing w:val="4"/>
          <w:vertAlign w:val="superscript"/>
        </w:rPr>
        <w:t> </w:t>
      </w:r>
      <w:r w:rsidRPr="0067067C">
        <w:t>(далее - Воздушный кодекс Российской Федерации).</w:t>
      </w:r>
    </w:p>
    <w:p w:rsidR="0067067C" w:rsidRPr="0067067C" w:rsidRDefault="0067067C" w:rsidP="0067067C">
      <w:pPr>
        <w:pStyle w:val="a6"/>
      </w:pPr>
      <w:proofErr w:type="gramStart"/>
      <w:r w:rsidRPr="0067067C">
        <w:t>Правила определяют условия воздушной перевозки пассажиров, вещей пассажира, включая вещи, находящиеся при пассажире, и ручную кладь, перевозимых на борту воздушного судна на основании договора воздушной перевозки пассажира (далее - багаж), имущества, принятого к перевозке на основании грузовой накладной (далее - груз), права и обязанности перевозчика, других лиц, участвующих в организации и обеспечении воздушных перевозок, а также пассажиров, грузоотправителей и грузополучателей.</w:t>
      </w:r>
      <w:proofErr w:type="gramEnd"/>
    </w:p>
    <w:p w:rsidR="0067067C" w:rsidRDefault="0067067C" w:rsidP="0067067C">
      <w:pPr>
        <w:pStyle w:val="a6"/>
      </w:pPr>
      <w:r w:rsidRPr="0067067C">
        <w:t xml:space="preserve">Перевозка пассажиров, багажа, грузов регулярными рейсами осуществляется в сроки и </w:t>
      </w:r>
      <w:proofErr w:type="gramStart"/>
      <w:r w:rsidRPr="0067067C">
        <w:t>порядке</w:t>
      </w:r>
      <w:proofErr w:type="gramEnd"/>
      <w:r w:rsidRPr="0067067C">
        <w:t>, предусмотренные договором воздушной перевозки пассажира, договором воздушной перевозки груза.</w:t>
      </w:r>
    </w:p>
    <w:p w:rsidR="0067067C" w:rsidRDefault="0067067C" w:rsidP="0067067C">
      <w:pPr>
        <w:pStyle w:val="a6"/>
      </w:pPr>
      <w:r>
        <w:t>На территории Гостовского сельского поселения воздушный транспорт отсутствует.</w:t>
      </w:r>
      <w:r w:rsidR="00E0545F">
        <w:t xml:space="preserve"> По этой причине  в программе отсутствует перечень мероприятий по развитию воздушного транспорта.</w:t>
      </w:r>
    </w:p>
    <w:p w:rsidR="0067067C" w:rsidRPr="0067067C" w:rsidRDefault="0067067C" w:rsidP="0067067C">
      <w:pPr>
        <w:pStyle w:val="a6"/>
      </w:pPr>
    </w:p>
    <w:p w:rsidR="004E1E68" w:rsidRPr="0067067C" w:rsidRDefault="0067067C" w:rsidP="0067067C">
      <w:pPr>
        <w:pStyle w:val="a6"/>
      </w:pPr>
      <w:r>
        <w:t>Таким образом</w:t>
      </w:r>
      <w:r w:rsidRPr="004E1E68">
        <w:t xml:space="preserve">, основными направлениями сохранения и развития </w:t>
      </w:r>
      <w:r>
        <w:t>транспорт</w:t>
      </w:r>
      <w:r w:rsidRPr="004E1E68">
        <w:t>ной инфраструктуры</w:t>
      </w:r>
      <w:r>
        <w:t xml:space="preserve"> является автомобильный транспорт.</w:t>
      </w:r>
    </w:p>
    <w:p w:rsidR="0067067C" w:rsidRDefault="0067067C" w:rsidP="0067067C">
      <w:pPr>
        <w:pStyle w:val="a6"/>
      </w:pPr>
    </w:p>
    <w:p w:rsidR="0067067C" w:rsidRPr="004E1E68" w:rsidRDefault="0067067C" w:rsidP="0067067C">
      <w:pPr>
        <w:pStyle w:val="a6"/>
      </w:pPr>
      <w:r>
        <w:t xml:space="preserve">Далее мы представляем перечень </w:t>
      </w:r>
      <w:proofErr w:type="gramStart"/>
      <w:r w:rsidRPr="004E1E68">
        <w:t>мероприятий Программы комплексного развития системы транспортной инфраструктуры</w:t>
      </w:r>
      <w:proofErr w:type="gramEnd"/>
      <w:r w:rsidRPr="004E1E68">
        <w:t xml:space="preserve"> на территории Гостовского сельского поселения на 2016 – 2025 годы.</w:t>
      </w: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E0545F" w:rsidRDefault="00E0545F" w:rsidP="00926234">
      <w:pPr>
        <w:pStyle w:val="a6"/>
        <w:ind w:left="6372" w:firstLine="708"/>
        <w:jc w:val="both"/>
      </w:pPr>
    </w:p>
    <w:p w:rsidR="003A09F7" w:rsidRPr="004E1E68" w:rsidRDefault="003A09F7" w:rsidP="00926234">
      <w:pPr>
        <w:pStyle w:val="a6"/>
        <w:ind w:left="6372" w:firstLine="708"/>
        <w:jc w:val="both"/>
      </w:pPr>
      <w:r w:rsidRPr="004E1E68">
        <w:t xml:space="preserve">Приложение 1 </w:t>
      </w:r>
    </w:p>
    <w:p w:rsidR="003A09F7" w:rsidRPr="004E1E68" w:rsidRDefault="003A09F7" w:rsidP="003A09F7">
      <w:pPr>
        <w:pStyle w:val="a6"/>
        <w:jc w:val="both"/>
      </w:pPr>
      <w:r w:rsidRPr="004E1E68">
        <w:t>Таблица 1.</w:t>
      </w:r>
    </w:p>
    <w:p w:rsidR="003A09F7" w:rsidRPr="004E1E68" w:rsidRDefault="003A09F7" w:rsidP="003A09F7">
      <w:pPr>
        <w:pStyle w:val="a6"/>
        <w:jc w:val="both"/>
      </w:pPr>
    </w:p>
    <w:p w:rsidR="003A09F7" w:rsidRPr="004E1E68" w:rsidRDefault="003A09F7" w:rsidP="003A09F7">
      <w:pPr>
        <w:pStyle w:val="a6"/>
        <w:jc w:val="center"/>
      </w:pPr>
      <w:r w:rsidRPr="004E1E68">
        <w:t>ПЕРЕЧЕНЬ</w:t>
      </w:r>
    </w:p>
    <w:p w:rsidR="003A09F7" w:rsidRPr="004E1E68" w:rsidRDefault="003A09F7" w:rsidP="003A09F7">
      <w:pPr>
        <w:pStyle w:val="a6"/>
        <w:jc w:val="center"/>
      </w:pPr>
      <w:r w:rsidRPr="004E1E68">
        <w:t xml:space="preserve">мероприятий Программы комплексного развития системы транспортной инфраструктуры на территории </w:t>
      </w:r>
      <w:r w:rsidR="00633961" w:rsidRPr="004E1E68">
        <w:t>Гостовского</w:t>
      </w:r>
      <w:r w:rsidRPr="004E1E68">
        <w:t xml:space="preserve"> сельского поселения на 2016 – 2025 годы.</w:t>
      </w:r>
    </w:p>
    <w:p w:rsidR="003A09F7" w:rsidRPr="004E1E68" w:rsidRDefault="003A09F7" w:rsidP="003A09F7">
      <w:pPr>
        <w:pStyle w:val="a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04"/>
        <w:gridCol w:w="1458"/>
        <w:gridCol w:w="1986"/>
        <w:gridCol w:w="2083"/>
      </w:tblGrid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№</w:t>
            </w:r>
          </w:p>
          <w:p w:rsidR="003A09F7" w:rsidRPr="004E1E68" w:rsidRDefault="003A09F7">
            <w:pPr>
              <w:pStyle w:val="a6"/>
              <w:jc w:val="center"/>
            </w:pPr>
            <w:proofErr w:type="spellStart"/>
            <w:proofErr w:type="gramStart"/>
            <w:r w:rsidRPr="004E1E68">
              <w:t>п</w:t>
            </w:r>
            <w:proofErr w:type="spellEnd"/>
            <w:proofErr w:type="gramEnd"/>
            <w:r w:rsidRPr="004E1E68">
              <w:t>/</w:t>
            </w:r>
            <w:proofErr w:type="spellStart"/>
            <w:r w:rsidRPr="004E1E68">
              <w:t>п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Наименование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Сроки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реализации,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Объём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финансирования,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рублей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Источник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финансирования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 w:rsidP="00C2082C">
            <w:pPr>
              <w:pStyle w:val="a6"/>
              <w:jc w:val="center"/>
            </w:pPr>
            <w:r w:rsidRPr="004E1E68">
              <w:t>Зимнее с</w:t>
            </w:r>
            <w:r w:rsidR="003A09F7" w:rsidRPr="004E1E68">
              <w:t>одержание дорог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2016 - 2025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235000</w:t>
            </w:r>
            <w:r w:rsidR="00C2082C" w:rsidRPr="004E1E68"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Установка дорожных знаков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2016 - 2025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3</w:t>
            </w:r>
            <w:r w:rsidR="003A09F7" w:rsidRPr="004E1E68">
              <w:t>5000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proofErr w:type="spellStart"/>
            <w:r w:rsidRPr="004E1E68">
              <w:t>Грейдирование</w:t>
            </w:r>
            <w:proofErr w:type="spellEnd"/>
            <w:r w:rsidRPr="004E1E68">
              <w:t xml:space="preserve"> дорожного полотна с подсыпкой дополнительных материалов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2016-2025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480000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Устройство тротуаров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2016 - 2025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1</w:t>
            </w:r>
            <w:r w:rsidR="003A09F7" w:rsidRPr="004E1E68">
              <w:t>75000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2C" w:rsidRPr="004E1E68" w:rsidRDefault="003A09F7" w:rsidP="00926234">
            <w:pPr>
              <w:pStyle w:val="a6"/>
              <w:jc w:val="center"/>
            </w:pPr>
            <w:r w:rsidRPr="004E1E68">
              <w:t>Ремонт автомобильной дороги</w:t>
            </w:r>
          </w:p>
          <w:p w:rsidR="003A09F7" w:rsidRPr="004E1E68" w:rsidRDefault="00C2082C" w:rsidP="00926234">
            <w:pPr>
              <w:pStyle w:val="a6"/>
              <w:jc w:val="center"/>
            </w:pPr>
            <w:r w:rsidRPr="004E1E68">
              <w:t>п. Гостовский ул. Совхозная</w:t>
            </w:r>
            <w:r w:rsidR="003A09F7" w:rsidRPr="004E1E68"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C2082C">
            <w:pPr>
              <w:pStyle w:val="a6"/>
              <w:jc w:val="center"/>
            </w:pPr>
            <w:r w:rsidRPr="004E1E68">
              <w:t>201</w:t>
            </w:r>
            <w:r w:rsidR="00C2082C" w:rsidRPr="004E1E68"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 w:rsidP="00C2082C">
            <w:pPr>
              <w:pStyle w:val="a6"/>
              <w:jc w:val="center"/>
            </w:pPr>
            <w:r w:rsidRPr="004E1E68">
              <w:t>995</w:t>
            </w:r>
            <w:r w:rsidR="003A09F7" w:rsidRPr="004E1E68"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2C" w:rsidRPr="004E1E68" w:rsidRDefault="003A09F7" w:rsidP="00926234">
            <w:pPr>
              <w:pStyle w:val="a6"/>
              <w:jc w:val="center"/>
            </w:pPr>
            <w:r w:rsidRPr="004E1E68">
              <w:t>Ремонт автомобильной дороги</w:t>
            </w:r>
          </w:p>
          <w:p w:rsidR="003A09F7" w:rsidRPr="004E1E68" w:rsidRDefault="00C2082C" w:rsidP="00C2082C">
            <w:pPr>
              <w:pStyle w:val="a6"/>
              <w:jc w:val="center"/>
            </w:pPr>
            <w:r w:rsidRPr="004E1E68">
              <w:t xml:space="preserve">проезд ул. </w:t>
            </w:r>
            <w:proofErr w:type="spellStart"/>
            <w:r w:rsidRPr="004E1E68">
              <w:t>Совхозная-ул</w:t>
            </w:r>
            <w:proofErr w:type="spellEnd"/>
            <w:r w:rsidRPr="004E1E68">
              <w:t>. Березовская</w:t>
            </w:r>
            <w:r w:rsidR="003A09F7" w:rsidRPr="004E1E68">
              <w:t xml:space="preserve"> </w:t>
            </w:r>
            <w:r w:rsidRPr="004E1E68">
              <w:t xml:space="preserve">п. </w:t>
            </w:r>
            <w:proofErr w:type="gramStart"/>
            <w:r w:rsidRPr="004E1E68">
              <w:t>Гостовский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 w:rsidP="00C2082C">
            <w:pPr>
              <w:pStyle w:val="a6"/>
              <w:jc w:val="center"/>
            </w:pPr>
            <w:r w:rsidRPr="004E1E68">
              <w:t>9950</w:t>
            </w:r>
            <w:r w:rsidR="003A09F7" w:rsidRPr="004E1E68"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E0545F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2C" w:rsidRPr="004E1E68" w:rsidRDefault="003A09F7" w:rsidP="00926234">
            <w:pPr>
              <w:pStyle w:val="a6"/>
              <w:jc w:val="center"/>
            </w:pPr>
            <w:r w:rsidRPr="004E1E68">
              <w:t>Ремонт автомобильной дороги</w:t>
            </w:r>
          </w:p>
          <w:p w:rsidR="00C2082C" w:rsidRPr="004E1E68" w:rsidRDefault="00C2082C" w:rsidP="00C2082C">
            <w:pPr>
              <w:pStyle w:val="a6"/>
              <w:jc w:val="center"/>
            </w:pPr>
            <w:r w:rsidRPr="004E1E68">
              <w:t>улица Березовская</w:t>
            </w:r>
            <w:r w:rsidR="003A09F7" w:rsidRPr="004E1E68"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995</w:t>
            </w:r>
            <w:r w:rsidR="003A09F7" w:rsidRPr="004E1E68"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E0545F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 w:rsidP="00E0545F">
            <w:pPr>
              <w:pStyle w:val="a6"/>
            </w:pPr>
            <w:r>
              <w:t xml:space="preserve">Устройство остановочного павильона с инженерными устройствами для </w:t>
            </w:r>
            <w:r w:rsidRPr="00734D59">
              <w:t>посадки в транспортное средство и высадки из него, в том числе с использованием кресла-коляски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201</w:t>
            </w:r>
            <w:r w:rsidR="005E3CA9"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5E3CA9">
            <w:pPr>
              <w:pStyle w:val="a6"/>
              <w:jc w:val="center"/>
            </w:pPr>
            <w:r>
              <w:t>300000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5E3CA9">
            <w:pPr>
              <w:pStyle w:val="a6"/>
              <w:jc w:val="center"/>
            </w:pPr>
            <w:r>
              <w:t>Местный бюджет</w:t>
            </w:r>
          </w:p>
        </w:tc>
      </w:tr>
      <w:tr w:rsidR="003A09F7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C2082C">
            <w:pPr>
              <w:pStyle w:val="a6"/>
              <w:jc w:val="center"/>
            </w:pPr>
            <w:r w:rsidRPr="004E1E68">
              <w:t>Ремонт автомобильной дороги</w:t>
            </w:r>
          </w:p>
          <w:p w:rsidR="00C2082C" w:rsidRPr="004E1E68" w:rsidRDefault="00C2082C" w:rsidP="00C2082C">
            <w:pPr>
              <w:pStyle w:val="a6"/>
              <w:jc w:val="center"/>
            </w:pPr>
            <w:r w:rsidRPr="004E1E68">
              <w:t>ул. Школьная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C2082C">
            <w:pPr>
              <w:pStyle w:val="a6"/>
              <w:jc w:val="center"/>
            </w:pPr>
            <w:r w:rsidRPr="004E1E68">
              <w:t>20</w:t>
            </w:r>
            <w:r w:rsidR="00C2082C" w:rsidRPr="004E1E68"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100</w:t>
            </w:r>
            <w:r w:rsidR="003A09F7" w:rsidRPr="004E1E68">
              <w:t>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E0545F">
        <w:trPr>
          <w:trHeight w:val="7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2C" w:rsidRPr="004E1E68" w:rsidRDefault="003A09F7" w:rsidP="00926234">
            <w:pPr>
              <w:pStyle w:val="a6"/>
              <w:jc w:val="center"/>
            </w:pPr>
            <w:r w:rsidRPr="004E1E68">
              <w:t>Ремонт автомобильной дороги</w:t>
            </w:r>
          </w:p>
          <w:p w:rsidR="003A09F7" w:rsidRPr="004E1E68" w:rsidRDefault="00C2082C" w:rsidP="00C2082C">
            <w:pPr>
              <w:pStyle w:val="a6"/>
              <w:jc w:val="center"/>
            </w:pPr>
            <w:r w:rsidRPr="004E1E68">
              <w:t>с. Прокопьевское</w:t>
            </w:r>
            <w:r w:rsidR="003A09F7" w:rsidRPr="004E1E68"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100</w:t>
            </w:r>
            <w:r w:rsidR="003A09F7" w:rsidRPr="004E1E68">
              <w:t>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E0545F" w:rsidRPr="004E1E68" w:rsidTr="00E0545F">
        <w:trPr>
          <w:trHeight w:val="7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10.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 w:rsidP="00E0545F">
            <w:pPr>
              <w:pStyle w:val="a6"/>
            </w:pPr>
            <w:r>
              <w:t xml:space="preserve">Устройство пандусов у административного здания п. </w:t>
            </w:r>
            <w:proofErr w:type="gramStart"/>
            <w:r>
              <w:t>Гостовский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50000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Местный бюджет</w:t>
            </w:r>
          </w:p>
        </w:tc>
      </w:tr>
      <w:tr w:rsidR="00E0545F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 w:rsidP="00926234">
            <w:pPr>
              <w:pStyle w:val="a6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</w:tr>
      <w:tr w:rsidR="003A09F7" w:rsidRPr="004E1E68" w:rsidTr="00E0545F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E0545F" w:rsidP="00E0545F">
            <w:pPr>
              <w:pStyle w:val="a6"/>
              <w:jc w:val="center"/>
            </w:pPr>
            <w: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926234">
            <w:pPr>
              <w:pStyle w:val="a6"/>
              <w:jc w:val="center"/>
            </w:pPr>
            <w:r w:rsidRPr="004E1E68">
              <w:t xml:space="preserve">Ремонт автомобильной дороги </w:t>
            </w:r>
          </w:p>
          <w:p w:rsidR="00C2082C" w:rsidRPr="004E1E68" w:rsidRDefault="00C2082C" w:rsidP="00926234">
            <w:pPr>
              <w:pStyle w:val="a6"/>
              <w:jc w:val="center"/>
            </w:pPr>
            <w:r w:rsidRPr="004E1E68">
              <w:t>с. Колосово ул. Центральная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2082C">
            <w:pPr>
              <w:pStyle w:val="a6"/>
              <w:jc w:val="center"/>
            </w:pPr>
            <w:r w:rsidRPr="004E1E68">
              <w:t>100</w:t>
            </w:r>
            <w:r w:rsidR="003A09F7" w:rsidRPr="004E1E68">
              <w:t>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E0545F" w:rsidRPr="004E1E68" w:rsidTr="003A0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 w:rsidP="00926234">
            <w:pPr>
              <w:pStyle w:val="a6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</w:p>
        </w:tc>
      </w:tr>
      <w:tr w:rsidR="00E0545F" w:rsidRPr="004E1E68" w:rsidTr="00E0545F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12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 w:rsidP="00E0545F">
            <w:pPr>
              <w:pStyle w:val="a6"/>
            </w:pPr>
            <w:r>
              <w:t>Устройство пандусов в здании библиотеки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50000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5F" w:rsidRPr="004E1E68" w:rsidRDefault="00E0545F">
            <w:pPr>
              <w:pStyle w:val="a6"/>
              <w:jc w:val="center"/>
            </w:pPr>
            <w:r>
              <w:t>Районный бюджет</w:t>
            </w:r>
          </w:p>
        </w:tc>
      </w:tr>
    </w:tbl>
    <w:p w:rsidR="003A09F7" w:rsidRPr="004E1E68" w:rsidRDefault="003A09F7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5E3CA9" w:rsidRDefault="005E3CA9" w:rsidP="003A09F7">
      <w:pPr>
        <w:pStyle w:val="a6"/>
      </w:pPr>
    </w:p>
    <w:p w:rsidR="003A09F7" w:rsidRPr="004E1E68" w:rsidRDefault="003A09F7" w:rsidP="003A09F7">
      <w:pPr>
        <w:pStyle w:val="a6"/>
      </w:pPr>
      <w:r w:rsidRPr="004E1E68">
        <w:t>Таблица 2.</w:t>
      </w:r>
    </w:p>
    <w:p w:rsidR="003A09F7" w:rsidRPr="004E1E68" w:rsidRDefault="003A09F7" w:rsidP="003A09F7">
      <w:pPr>
        <w:pStyle w:val="a6"/>
        <w:jc w:val="center"/>
      </w:pPr>
      <w:r w:rsidRPr="004E1E68">
        <w:t>ПЕРЕЧЕНЬ</w:t>
      </w:r>
    </w:p>
    <w:p w:rsidR="003A09F7" w:rsidRPr="004E1E68" w:rsidRDefault="003A09F7" w:rsidP="003A09F7">
      <w:pPr>
        <w:pStyle w:val="a6"/>
        <w:jc w:val="center"/>
      </w:pPr>
      <w:r w:rsidRPr="004E1E68">
        <w:t>мероприятий ежегодного этапа Программы</w:t>
      </w:r>
    </w:p>
    <w:p w:rsidR="003A09F7" w:rsidRPr="004E1E68" w:rsidRDefault="003A09F7" w:rsidP="003A09F7">
      <w:pPr>
        <w:pStyle w:val="a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56"/>
        <w:gridCol w:w="1663"/>
        <w:gridCol w:w="1986"/>
        <w:gridCol w:w="1926"/>
      </w:tblGrid>
      <w:tr w:rsidR="003A09F7" w:rsidRPr="004E1E68" w:rsidTr="005E3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№</w:t>
            </w:r>
          </w:p>
          <w:p w:rsidR="003A09F7" w:rsidRPr="004E1E68" w:rsidRDefault="003A09F7">
            <w:pPr>
              <w:pStyle w:val="a6"/>
              <w:jc w:val="center"/>
            </w:pPr>
            <w:proofErr w:type="spellStart"/>
            <w:proofErr w:type="gramStart"/>
            <w:r w:rsidRPr="004E1E68">
              <w:t>п</w:t>
            </w:r>
            <w:proofErr w:type="spellEnd"/>
            <w:proofErr w:type="gramEnd"/>
            <w:r w:rsidRPr="004E1E68">
              <w:t>/</w:t>
            </w:r>
            <w:proofErr w:type="spellStart"/>
            <w:r w:rsidRPr="004E1E68">
              <w:t>п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Наименование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F7" w:rsidRPr="004E1E68" w:rsidRDefault="003A09F7">
            <w:pPr>
              <w:pStyle w:val="a6"/>
              <w:jc w:val="center"/>
            </w:pPr>
            <w:r w:rsidRPr="004E1E68">
              <w:t>Объём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работ</w:t>
            </w:r>
          </w:p>
          <w:p w:rsidR="003A09F7" w:rsidRPr="004E1E68" w:rsidRDefault="003A09F7">
            <w:pPr>
              <w:pStyle w:val="a6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Объём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финансирования,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рублей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Источник</w:t>
            </w:r>
          </w:p>
          <w:p w:rsidR="003A09F7" w:rsidRPr="004E1E68" w:rsidRDefault="003A09F7">
            <w:pPr>
              <w:pStyle w:val="a6"/>
              <w:jc w:val="center"/>
            </w:pPr>
            <w:r w:rsidRPr="004E1E68">
              <w:t>финансирования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E05111" w:rsidP="00E05111">
            <w:pPr>
              <w:pStyle w:val="a6"/>
              <w:jc w:val="center"/>
            </w:pPr>
            <w:r w:rsidRPr="004E1E68">
              <w:t>Зимнее с</w:t>
            </w:r>
            <w:r w:rsidR="003A09F7" w:rsidRPr="004E1E68">
              <w:t>одержание дорог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E05111">
            <w:pPr>
              <w:pStyle w:val="a6"/>
              <w:jc w:val="center"/>
            </w:pPr>
            <w:r w:rsidRPr="004E1E68">
              <w:t>37.3</w:t>
            </w:r>
            <w:r w:rsidR="003A09F7" w:rsidRPr="004E1E68">
              <w:t>км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260</w:t>
            </w:r>
            <w:r w:rsidR="003A09F7" w:rsidRPr="004E1E68"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Ремонт дорожного полотна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2</w:t>
            </w:r>
            <w:r w:rsidR="003A09F7" w:rsidRPr="004E1E68">
              <w:t>00 метров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4706</w:t>
            </w:r>
            <w:r w:rsidR="003A09F7" w:rsidRPr="004E1E68"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proofErr w:type="spellStart"/>
            <w:r w:rsidRPr="004E1E68">
              <w:t>Грейдирование</w:t>
            </w:r>
            <w:proofErr w:type="spellEnd"/>
            <w:r w:rsidRPr="004E1E68">
              <w:t xml:space="preserve"> дорожного полотна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1</w:t>
            </w:r>
            <w:r w:rsidR="003A09F7" w:rsidRPr="004E1E68">
              <w:t>200</w:t>
            </w:r>
            <w:r w:rsidRPr="004E1E68">
              <w:t>0</w:t>
            </w:r>
            <w:r w:rsidR="003A09F7" w:rsidRPr="004E1E68">
              <w:t xml:space="preserve"> метров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80000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 w:rsidP="00926234">
            <w:pPr>
              <w:pStyle w:val="a6"/>
              <w:jc w:val="center"/>
            </w:pPr>
            <w:r w:rsidRPr="004E1E68">
              <w:t>Скашивание</w:t>
            </w:r>
            <w:r w:rsidR="003A09F7" w:rsidRPr="004E1E68">
              <w:t xml:space="preserve"> обочин дорог </w:t>
            </w:r>
            <w:r w:rsidRPr="004E1E68">
              <w:t>от растительности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 w:rsidP="00C742E9">
            <w:pPr>
              <w:pStyle w:val="a6"/>
              <w:jc w:val="center"/>
            </w:pPr>
            <w:r w:rsidRPr="004E1E68">
              <w:t>20</w:t>
            </w:r>
            <w:r w:rsidR="003A09F7" w:rsidRPr="004E1E68">
              <w:t>00 метров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 w:rsidP="00C742E9">
            <w:pPr>
              <w:pStyle w:val="a6"/>
              <w:jc w:val="center"/>
            </w:pPr>
            <w:r w:rsidRPr="004E1E68">
              <w:t>4</w:t>
            </w:r>
            <w:r w:rsidR="00C742E9" w:rsidRPr="004E1E68">
              <w:t>50</w:t>
            </w:r>
            <w:r w:rsidRPr="004E1E68"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Уборка и вырубка кустов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4000 метров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80</w:t>
            </w:r>
            <w:r w:rsidR="003A09F7" w:rsidRPr="004E1E68">
              <w:t>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  <w:tr w:rsidR="003A09F7" w:rsidRPr="004E1E68" w:rsidTr="005E3CA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proofErr w:type="spellStart"/>
            <w:r w:rsidRPr="004E1E68">
              <w:t>Оканавливание</w:t>
            </w:r>
            <w:proofErr w:type="spellEnd"/>
            <w:r w:rsidRPr="004E1E68">
              <w:t xml:space="preserve"> дорог, устройство кюветов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2000метров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C742E9">
            <w:pPr>
              <w:pStyle w:val="a6"/>
              <w:jc w:val="center"/>
            </w:pPr>
            <w:r w:rsidRPr="004E1E68">
              <w:t>50000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F7" w:rsidRPr="004E1E68" w:rsidRDefault="003A09F7">
            <w:pPr>
              <w:pStyle w:val="a6"/>
              <w:jc w:val="center"/>
            </w:pPr>
            <w:r w:rsidRPr="004E1E68">
              <w:t>Местный бюджет</w:t>
            </w:r>
          </w:p>
        </w:tc>
      </w:tr>
    </w:tbl>
    <w:p w:rsidR="000463A9" w:rsidRPr="004E1E68" w:rsidRDefault="000463A9">
      <w:pPr>
        <w:rPr>
          <w:rFonts w:ascii="Times New Roman" w:hAnsi="Times New Roman" w:cs="Times New Roman"/>
          <w:sz w:val="24"/>
          <w:szCs w:val="24"/>
        </w:rPr>
      </w:pPr>
    </w:p>
    <w:sectPr w:rsidR="000463A9" w:rsidRPr="004E1E68" w:rsidSect="0004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879"/>
    <w:multiLevelType w:val="hybridMultilevel"/>
    <w:tmpl w:val="7DB2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53"/>
    <w:multiLevelType w:val="multilevel"/>
    <w:tmpl w:val="C2DC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A09F7"/>
    <w:rsid w:val="000463A9"/>
    <w:rsid w:val="002F1CEF"/>
    <w:rsid w:val="00303354"/>
    <w:rsid w:val="003426E5"/>
    <w:rsid w:val="00376BED"/>
    <w:rsid w:val="003A09F7"/>
    <w:rsid w:val="003D6438"/>
    <w:rsid w:val="004628D4"/>
    <w:rsid w:val="00493598"/>
    <w:rsid w:val="004E1E68"/>
    <w:rsid w:val="00505265"/>
    <w:rsid w:val="005E3CA9"/>
    <w:rsid w:val="00633961"/>
    <w:rsid w:val="0067067C"/>
    <w:rsid w:val="006E2721"/>
    <w:rsid w:val="00926234"/>
    <w:rsid w:val="009F5785"/>
    <w:rsid w:val="00A31375"/>
    <w:rsid w:val="00A75F48"/>
    <w:rsid w:val="00AB5FE1"/>
    <w:rsid w:val="00AE7A21"/>
    <w:rsid w:val="00C2082C"/>
    <w:rsid w:val="00C33DEA"/>
    <w:rsid w:val="00C742E9"/>
    <w:rsid w:val="00CF471D"/>
    <w:rsid w:val="00D1305D"/>
    <w:rsid w:val="00D83D9A"/>
    <w:rsid w:val="00DF123F"/>
    <w:rsid w:val="00E05111"/>
    <w:rsid w:val="00E0545F"/>
    <w:rsid w:val="00F37C6A"/>
    <w:rsid w:val="00F4094A"/>
    <w:rsid w:val="00FC32FD"/>
    <w:rsid w:val="00FC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A09F7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a5"/>
    <w:qFormat/>
    <w:rsid w:val="003A09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A09F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3A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C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F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CEF"/>
  </w:style>
  <w:style w:type="paragraph" w:styleId="a8">
    <w:name w:val="Normal (Web)"/>
    <w:basedOn w:val="a"/>
    <w:uiPriority w:val="99"/>
    <w:semiHidden/>
    <w:unhideWhenUsed/>
    <w:rsid w:val="0067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387B-B258-4105-A872-E24F985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dcterms:created xsi:type="dcterms:W3CDTF">2016-10-06T11:05:00Z</dcterms:created>
  <dcterms:modified xsi:type="dcterms:W3CDTF">2017-03-30T05:47:00Z</dcterms:modified>
</cp:coreProperties>
</file>