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40" w:rsidRPr="00BE1075" w:rsidRDefault="00CE0540" w:rsidP="004843F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Toc273554828"/>
      <w:bookmarkStart w:id="1" w:name="_Toc273558607"/>
      <w:r w:rsidRPr="00BE1075">
        <w:rPr>
          <w:rFonts w:ascii="Times New Roman" w:hAnsi="Times New Roman"/>
          <w:b/>
          <w:sz w:val="24"/>
          <w:szCs w:val="24"/>
        </w:rPr>
        <w:t>ОГЛАВЛЕНИЕ</w:t>
      </w:r>
    </w:p>
    <w:p w:rsidR="00CE0540" w:rsidRDefault="00CE0540">
      <w:pPr>
        <w:pStyle w:val="TOC1"/>
        <w:tabs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BE1075">
        <w:rPr>
          <w:szCs w:val="24"/>
        </w:rPr>
        <w:fldChar w:fldCharType="begin"/>
      </w:r>
      <w:r w:rsidRPr="00BE1075">
        <w:rPr>
          <w:szCs w:val="24"/>
        </w:rPr>
        <w:instrText xml:space="preserve"> TOC \h \z \t "Заголовок 1;1;Заголовок 2;2;Заголовок 3;3" </w:instrText>
      </w:r>
      <w:r w:rsidRPr="00BE1075">
        <w:rPr>
          <w:szCs w:val="24"/>
        </w:rPr>
        <w:fldChar w:fldCharType="separate"/>
      </w:r>
      <w:hyperlink w:anchor="_Toc427244664" w:history="1">
        <w:r w:rsidRPr="008A4B4D">
          <w:rPr>
            <w:rStyle w:val="Hyperlink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1"/>
        <w:tabs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27244665" w:history="1">
        <w:r w:rsidRPr="008A4B4D">
          <w:rPr>
            <w:rStyle w:val="Hyperlink"/>
            <w:noProof/>
          </w:rPr>
          <w:t>1. Прогноз развития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27244666" w:history="1">
        <w:r w:rsidRPr="008A4B4D">
          <w:rPr>
            <w:rStyle w:val="Hyperlink"/>
            <w:noProof/>
          </w:rPr>
          <w:t>1.1 Предпосылки развития территории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27244667" w:history="1">
        <w:r w:rsidRPr="008A4B4D">
          <w:rPr>
            <w:rStyle w:val="Hyperlink"/>
            <w:noProof/>
          </w:rPr>
          <w:t>1.2 Демографическая ситуация. Прогноз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27244668" w:history="1">
        <w:r w:rsidRPr="008A4B4D">
          <w:rPr>
            <w:rStyle w:val="Hyperlink"/>
            <w:noProof/>
          </w:rPr>
          <w:t>1.3 Прогноз развития экономики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1"/>
        <w:tabs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27244669" w:history="1">
        <w:r w:rsidRPr="008A4B4D">
          <w:rPr>
            <w:rStyle w:val="Hyperlink"/>
            <w:noProof/>
          </w:rPr>
          <w:t>2. Формирование целей территориального 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1"/>
        <w:tabs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27244670" w:history="1">
        <w:r w:rsidRPr="008A4B4D">
          <w:rPr>
            <w:rStyle w:val="Hyperlink"/>
            <w:noProof/>
          </w:rPr>
          <w:t>3. Предложения по территориальному планированию (проектные предложения генерального плана)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27244671" w:history="1">
        <w:r w:rsidRPr="008A4B4D">
          <w:rPr>
            <w:rStyle w:val="Hyperlink"/>
            <w:noProof/>
          </w:rPr>
          <w:t>3.1 Развитие планировочной структуры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72" w:history="1">
        <w:r w:rsidRPr="008A4B4D">
          <w:rPr>
            <w:rStyle w:val="Hyperlink"/>
            <w:noProof/>
          </w:rPr>
          <w:t>3.1.1 Установление границ населённых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bookmarkStart w:id="2" w:name="_GoBack"/>
    <w:bookmarkEnd w:id="2"/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"_Toc427244673" </w:instrText>
      </w:r>
      <w:r>
        <w:rPr>
          <w:noProof/>
        </w:rPr>
      </w:r>
      <w:r>
        <w:rPr>
          <w:noProof/>
        </w:rPr>
        <w:fldChar w:fldCharType="separate"/>
      </w:r>
      <w:r w:rsidRPr="008A4B4D">
        <w:rPr>
          <w:rStyle w:val="Hyperlink"/>
          <w:noProof/>
        </w:rPr>
        <w:t>3.1.2 Приоритеты в развитии территорий поселения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_Toc427244673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25</w:t>
      </w:r>
      <w:r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74" w:history="1">
        <w:r w:rsidRPr="008A4B4D">
          <w:rPr>
            <w:rStyle w:val="Hyperlink"/>
            <w:noProof/>
          </w:rPr>
          <w:t>3.1.3 Трансформация функционального зонирования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75" w:history="1">
        <w:r w:rsidRPr="008A4B4D">
          <w:rPr>
            <w:rStyle w:val="Hyperlink"/>
            <w:noProof/>
          </w:rPr>
          <w:t>3.1.4 Планировочная организация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76" w:history="1">
        <w:r w:rsidRPr="008A4B4D">
          <w:rPr>
            <w:rStyle w:val="Hyperlink"/>
            <w:noProof/>
          </w:rPr>
          <w:t>3.1.5 Концепция территориального развития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77" w:history="1">
        <w:r w:rsidRPr="008A4B4D">
          <w:rPr>
            <w:rStyle w:val="Hyperlink"/>
            <w:noProof/>
          </w:rPr>
          <w:t>3.1.6 Развитие и совершенствование функционального зонирования и планировочной 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78" w:history="1">
        <w:r w:rsidRPr="008A4B4D">
          <w:rPr>
            <w:rStyle w:val="Hyperlink"/>
            <w:noProof/>
          </w:rPr>
          <w:t>3.1.6.1 Жилые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27244679" w:history="1">
        <w:r w:rsidRPr="008A4B4D">
          <w:rPr>
            <w:rStyle w:val="Hyperlink"/>
            <w:noProof/>
          </w:rPr>
          <w:t>3.2 Жилищное строительство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80" w:history="1">
        <w:r w:rsidRPr="008A4B4D">
          <w:rPr>
            <w:rStyle w:val="Hyperlink"/>
            <w:noProof/>
          </w:rPr>
          <w:t>3.2.1 Основные направления жилищного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81" w:history="1">
        <w:r w:rsidRPr="008A4B4D">
          <w:rPr>
            <w:rStyle w:val="Hyperlink"/>
            <w:noProof/>
          </w:rPr>
          <w:t>3.2.2 Площадки жилищного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27244682" w:history="1">
        <w:r w:rsidRPr="008A4B4D">
          <w:rPr>
            <w:rStyle w:val="Hyperlink"/>
            <w:noProof/>
          </w:rPr>
          <w:t>3.3 Совершенствование сети обслуживания территории объектами социальной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83" w:history="1">
        <w:r w:rsidRPr="008A4B4D">
          <w:rPr>
            <w:rStyle w:val="Hyperlink"/>
            <w:noProof/>
          </w:rPr>
          <w:t>3.3.1 Учреждения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84" w:history="1">
        <w:r w:rsidRPr="008A4B4D">
          <w:rPr>
            <w:rStyle w:val="Hyperlink"/>
            <w:noProof/>
          </w:rPr>
          <w:t>3.3.2 Учреждения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85" w:history="1">
        <w:r w:rsidRPr="008A4B4D">
          <w:rPr>
            <w:rStyle w:val="Hyperlink"/>
            <w:noProof/>
          </w:rPr>
          <w:t>3.3.3 Спортивные и физкультурно-оздоровительные учреждения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86" w:history="1">
        <w:r w:rsidRPr="008A4B4D">
          <w:rPr>
            <w:rStyle w:val="Hyperlink"/>
            <w:noProof/>
          </w:rPr>
          <w:t>3.3.4 Учреждения культуры и искусства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27244687" w:history="1">
        <w:r w:rsidRPr="008A4B4D">
          <w:rPr>
            <w:rStyle w:val="Hyperlink"/>
            <w:noProof/>
          </w:rPr>
          <w:t>3.4 Развитие коммерческого сектора системы обслуживания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88" w:history="1">
        <w:r w:rsidRPr="008A4B4D">
          <w:rPr>
            <w:rStyle w:val="Hyperlink"/>
            <w:noProof/>
          </w:rPr>
          <w:t>3.4.1 Предприятия торговли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89" w:history="1">
        <w:r w:rsidRPr="008A4B4D">
          <w:rPr>
            <w:rStyle w:val="Hyperlink"/>
            <w:noProof/>
          </w:rPr>
          <w:t>3.4.2 Предприятия общественного питания и бытового обслуживания, гостиницы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27244690" w:history="1">
        <w:r w:rsidRPr="008A4B4D">
          <w:rPr>
            <w:rStyle w:val="Hyperlink"/>
            <w:noProof/>
          </w:rPr>
          <w:t>3.5 Развитие зон производственных и коммунально-складских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27244691" w:history="1">
        <w:r w:rsidRPr="008A4B4D">
          <w:rPr>
            <w:rStyle w:val="Hyperlink"/>
            <w:noProof/>
          </w:rPr>
          <w:t>3.6 Развитие транспортного комплекса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92" w:history="1">
        <w:r w:rsidRPr="008A4B4D">
          <w:rPr>
            <w:rStyle w:val="Hyperlink"/>
            <w:noProof/>
          </w:rPr>
          <w:t>3.6.1 Приоритеты развития транспортного комплекса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93" w:history="1">
        <w:r w:rsidRPr="008A4B4D">
          <w:rPr>
            <w:rStyle w:val="Hyperlink"/>
            <w:noProof/>
          </w:rPr>
          <w:t>3.6.2 Развитие внешнего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94" w:history="1">
        <w:r w:rsidRPr="008A4B4D">
          <w:rPr>
            <w:rStyle w:val="Hyperlink"/>
            <w:noProof/>
          </w:rPr>
          <w:t>3.6.3 Оптимизация улично-дорожной сети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95" w:history="1">
        <w:r w:rsidRPr="008A4B4D">
          <w:rPr>
            <w:rStyle w:val="Hyperlink"/>
            <w:noProof/>
          </w:rPr>
          <w:t>3.6.4 Развитие поселкового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27244696" w:history="1">
        <w:r w:rsidRPr="008A4B4D">
          <w:rPr>
            <w:rStyle w:val="Hyperlink"/>
            <w:noProof/>
          </w:rPr>
          <w:t>3.7 Развитие рекреационных функций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27244697" w:history="1">
        <w:r w:rsidRPr="008A4B4D">
          <w:rPr>
            <w:rStyle w:val="Hyperlink"/>
            <w:noProof/>
          </w:rPr>
          <w:t>3.8 Мероприятия по охране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98" w:history="1">
        <w:r w:rsidRPr="008A4B4D">
          <w:rPr>
            <w:rStyle w:val="Hyperlink"/>
            <w:noProof/>
          </w:rPr>
          <w:t>3.8.1 Комплекс планировочных природоохранных мер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699" w:history="1">
        <w:r w:rsidRPr="008A4B4D">
          <w:rPr>
            <w:rStyle w:val="Hyperlink"/>
            <w:noProof/>
          </w:rPr>
          <w:t>3.8.2 Комплекс мероприятий по охране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27244700" w:history="1">
        <w:r w:rsidRPr="008A4B4D">
          <w:rPr>
            <w:rStyle w:val="Hyperlink"/>
            <w:noProof/>
          </w:rPr>
          <w:t>3.9 Развитие инженерной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701" w:history="1">
        <w:r w:rsidRPr="008A4B4D">
          <w:rPr>
            <w:rStyle w:val="Hyperlink"/>
            <w:noProof/>
          </w:rPr>
          <w:t>3.9.1 Водоснабжение и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702" w:history="1">
        <w:r w:rsidRPr="008A4B4D">
          <w:rPr>
            <w:rStyle w:val="Hyperlink"/>
            <w:noProof/>
          </w:rPr>
          <w:t>3.9.2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703" w:history="1">
        <w:r w:rsidRPr="008A4B4D">
          <w:rPr>
            <w:rStyle w:val="Hyperlink"/>
            <w:noProof/>
          </w:rPr>
          <w:t>3.9.3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704" w:history="1">
        <w:r w:rsidRPr="008A4B4D">
          <w:rPr>
            <w:rStyle w:val="Hyperlink"/>
            <w:noProof/>
          </w:rPr>
          <w:t>3.9.4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705" w:history="1">
        <w:r w:rsidRPr="008A4B4D">
          <w:rPr>
            <w:rStyle w:val="Hyperlink"/>
            <w:noProof/>
          </w:rPr>
          <w:t>3.9.5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27244706" w:history="1">
        <w:r w:rsidRPr="008A4B4D">
          <w:rPr>
            <w:rStyle w:val="Hyperlink"/>
            <w:noProof/>
          </w:rPr>
          <w:t>3.10 Инженерная подготовка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707" w:history="1">
        <w:r w:rsidRPr="008A4B4D">
          <w:rPr>
            <w:rStyle w:val="Hyperlink"/>
            <w:noProof/>
          </w:rPr>
          <w:t>3.10.1 Вертикальная планировка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708" w:history="1">
        <w:r w:rsidRPr="008A4B4D">
          <w:rPr>
            <w:rStyle w:val="Hyperlink"/>
            <w:noProof/>
          </w:rPr>
          <w:t>3.10.2 Понижение уровня грунтовых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709" w:history="1">
        <w:r w:rsidRPr="008A4B4D">
          <w:rPr>
            <w:rStyle w:val="Hyperlink"/>
            <w:noProof/>
          </w:rPr>
          <w:t>3.10.3 Мероприятия по защите поселения от затопления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3"/>
        <w:rPr>
          <w:rFonts w:ascii="Calibri" w:hAnsi="Calibri"/>
          <w:noProof/>
          <w:sz w:val="22"/>
          <w:szCs w:val="22"/>
          <w:lang w:eastAsia="ru-RU"/>
        </w:rPr>
      </w:pPr>
      <w:hyperlink w:anchor="_Toc427244710" w:history="1">
        <w:r w:rsidRPr="008A4B4D">
          <w:rPr>
            <w:rStyle w:val="Hyperlink"/>
            <w:noProof/>
          </w:rPr>
          <w:t>3.10.4 Ливневая канализация.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2"/>
        <w:rPr>
          <w:rFonts w:ascii="Calibri" w:hAnsi="Calibri"/>
          <w:iCs w:val="0"/>
          <w:noProof/>
          <w:sz w:val="22"/>
          <w:szCs w:val="22"/>
          <w:lang w:eastAsia="ru-RU"/>
        </w:rPr>
      </w:pPr>
      <w:hyperlink w:anchor="_Toc427244711" w:history="1">
        <w:r w:rsidRPr="008A4B4D">
          <w:rPr>
            <w:rStyle w:val="Hyperlink"/>
            <w:noProof/>
          </w:rPr>
          <w:t>3.11 Благоустройство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1"/>
        <w:tabs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27244712" w:history="1">
        <w:r w:rsidRPr="008A4B4D">
          <w:rPr>
            <w:rStyle w:val="Hyperlink"/>
            <w:noProof/>
          </w:rPr>
          <w:t>4. Баланс территории в границах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E0540" w:rsidRDefault="00CE0540">
      <w:pPr>
        <w:pStyle w:val="TOC1"/>
        <w:tabs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27244713" w:history="1">
        <w:r w:rsidRPr="008A4B4D">
          <w:rPr>
            <w:rStyle w:val="Hyperlink"/>
            <w:noProof/>
          </w:rPr>
          <w:t>5. 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_Toc427244713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CE0540" w:rsidRPr="002C2BCE" w:rsidRDefault="00CE0540" w:rsidP="000B18F8">
      <w:pPr>
        <w:pStyle w:val="a2"/>
        <w:rPr>
          <w:lang w:val="ru-RU"/>
        </w:rPr>
      </w:pPr>
      <w:r w:rsidRPr="00BE1075">
        <w:fldChar w:fldCharType="end"/>
      </w:r>
    </w:p>
    <w:p w:rsidR="00CE0540" w:rsidRPr="00BE1075" w:rsidRDefault="00CE0540">
      <w:pPr>
        <w:rPr>
          <w:rFonts w:ascii="Times New Roman" w:hAnsi="Times New Roman"/>
          <w:b/>
          <w:bCs/>
          <w:caps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br w:type="page"/>
      </w:r>
    </w:p>
    <w:p w:rsidR="00CE0540" w:rsidRPr="00BE1075" w:rsidRDefault="00CE0540" w:rsidP="00433DC0">
      <w:pPr>
        <w:pStyle w:val="Heading1"/>
        <w:spacing w:line="240" w:lineRule="auto"/>
        <w:rPr>
          <w:sz w:val="24"/>
          <w:szCs w:val="24"/>
        </w:rPr>
      </w:pPr>
      <w:bookmarkStart w:id="3" w:name="_Toc312530870"/>
      <w:bookmarkStart w:id="4" w:name="_Toc427244664"/>
      <w:bookmarkStart w:id="5" w:name="_Toc312357133"/>
      <w:bookmarkEnd w:id="0"/>
      <w:bookmarkEnd w:id="1"/>
      <w:r w:rsidRPr="00BE1075">
        <w:rPr>
          <w:sz w:val="24"/>
          <w:szCs w:val="24"/>
        </w:rPr>
        <w:t>Введение</w:t>
      </w:r>
      <w:bookmarkEnd w:id="3"/>
      <w:bookmarkEnd w:id="4"/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В соответствии с градостроительным законодательством Генеральный план мун</w:t>
      </w:r>
      <w:r w:rsidRPr="000D42D7">
        <w:rPr>
          <w:lang w:val="ru-RU"/>
        </w:rPr>
        <w:t>и</w:t>
      </w:r>
      <w:r w:rsidRPr="000D42D7">
        <w:rPr>
          <w:lang w:val="ru-RU"/>
        </w:rPr>
        <w:t xml:space="preserve">ципального образования </w:t>
      </w:r>
      <w:r>
        <w:rPr>
          <w:lang w:val="ru-RU"/>
        </w:rPr>
        <w:t xml:space="preserve">Гостовское сельское поселение Шабалинский район </w:t>
      </w:r>
      <w:r w:rsidRPr="000D42D7">
        <w:rPr>
          <w:lang w:val="ru-RU"/>
        </w:rPr>
        <w:t>Кировской области является документом территориального планирования муниципального образов</w:t>
      </w:r>
      <w:r w:rsidRPr="000D42D7">
        <w:rPr>
          <w:lang w:val="ru-RU"/>
        </w:rPr>
        <w:t>а</w:t>
      </w:r>
      <w:r w:rsidRPr="000D42D7">
        <w:rPr>
          <w:lang w:val="ru-RU"/>
        </w:rPr>
        <w:t>ния. Генеральным планом определено, исходя из совокупности социальных, экономич</w:t>
      </w:r>
      <w:r w:rsidRPr="000D42D7">
        <w:rPr>
          <w:lang w:val="ru-RU"/>
        </w:rPr>
        <w:t>е</w:t>
      </w:r>
      <w:r w:rsidRPr="000D42D7">
        <w:rPr>
          <w:lang w:val="ru-RU"/>
        </w:rPr>
        <w:t xml:space="preserve">ских, экологических и иных факторов, назначение территорий </w:t>
      </w:r>
      <w:r>
        <w:rPr>
          <w:lang w:val="ru-RU"/>
        </w:rPr>
        <w:t>МО Гостовское сельское поселение</w:t>
      </w:r>
      <w:r w:rsidRPr="000D42D7">
        <w:rPr>
          <w:lang w:val="ru-RU"/>
        </w:rPr>
        <w:t xml:space="preserve"> в целях обеспечения их устойчивого развития, развития инженерной, тран</w:t>
      </w:r>
      <w:r w:rsidRPr="000D42D7">
        <w:rPr>
          <w:lang w:val="ru-RU"/>
        </w:rPr>
        <w:t>с</w:t>
      </w:r>
      <w:r w:rsidRPr="000D42D7">
        <w:rPr>
          <w:lang w:val="ru-RU"/>
        </w:rPr>
        <w:t>портной и социальной инфраструктур, обеспечения учета интересов граждан и их объед</w:t>
      </w:r>
      <w:r w:rsidRPr="000D42D7">
        <w:rPr>
          <w:lang w:val="ru-RU"/>
        </w:rPr>
        <w:t>и</w:t>
      </w:r>
      <w:r w:rsidRPr="000D42D7">
        <w:rPr>
          <w:lang w:val="ru-RU"/>
        </w:rPr>
        <w:t>нений, Российской Федерации, Кировской области, муниципальных образований.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color w:val="000000"/>
          <w:lang w:val="ru-RU"/>
        </w:rPr>
        <w:t xml:space="preserve">Генеральный план разработан в соответствии с Конституцией Российской </w:t>
      </w:r>
      <w:r w:rsidRPr="000D42D7">
        <w:rPr>
          <w:lang w:val="ru-RU"/>
        </w:rPr>
        <w:t>Федер</w:t>
      </w:r>
      <w:r w:rsidRPr="000D42D7">
        <w:rPr>
          <w:lang w:val="ru-RU"/>
        </w:rPr>
        <w:t>а</w:t>
      </w:r>
      <w:r w:rsidRPr="000D42D7">
        <w:rPr>
          <w:lang w:val="ru-RU"/>
        </w:rPr>
        <w:t>ции, Градостроительным кодексом Российской Федерации, Земельным кодексом Росси</w:t>
      </w:r>
      <w:r w:rsidRPr="000D42D7">
        <w:rPr>
          <w:lang w:val="ru-RU"/>
        </w:rPr>
        <w:t>й</w:t>
      </w:r>
      <w:r w:rsidRPr="000D42D7">
        <w:rPr>
          <w:lang w:val="ru-RU"/>
        </w:rPr>
        <w:t>ской Федерации, Федеральным законом «Об общих принципах организации местного с</w:t>
      </w:r>
      <w:r w:rsidRPr="000D42D7">
        <w:rPr>
          <w:lang w:val="ru-RU"/>
        </w:rPr>
        <w:t>а</w:t>
      </w:r>
      <w:r w:rsidRPr="000D42D7">
        <w:rPr>
          <w:lang w:val="ru-RU"/>
        </w:rPr>
        <w:t>моуправления в Российской Федерации», иными федеральными законами и нормативн</w:t>
      </w:r>
      <w:r w:rsidRPr="000D42D7">
        <w:rPr>
          <w:lang w:val="ru-RU"/>
        </w:rPr>
        <w:t>ы</w:t>
      </w:r>
      <w:r w:rsidRPr="000D42D7">
        <w:rPr>
          <w:lang w:val="ru-RU"/>
        </w:rPr>
        <w:t>ми правовыми актами Российской Федерации, законами и иными нормативными прав</w:t>
      </w:r>
      <w:r w:rsidRPr="000D42D7">
        <w:rPr>
          <w:lang w:val="ru-RU"/>
        </w:rPr>
        <w:t>о</w:t>
      </w:r>
      <w:r w:rsidRPr="000D42D7">
        <w:rPr>
          <w:lang w:val="ru-RU"/>
        </w:rPr>
        <w:t xml:space="preserve">выми актами Кировской области, уставом </w:t>
      </w:r>
      <w:r>
        <w:rPr>
          <w:lang w:val="ru-RU"/>
        </w:rPr>
        <w:t>МО Гостовское сельское поселение</w:t>
      </w:r>
      <w:r w:rsidRPr="000D42D7">
        <w:rPr>
          <w:lang w:val="ru-RU"/>
        </w:rPr>
        <w:t>.</w:t>
      </w:r>
    </w:p>
    <w:p w:rsidR="00CE0540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Генеральный план разработан ООО «САРСТРОЙНИИПРОЕКТ» по заказу админ</w:t>
      </w:r>
      <w:r w:rsidRPr="000D42D7">
        <w:rPr>
          <w:lang w:val="ru-RU"/>
        </w:rPr>
        <w:t>и</w:t>
      </w:r>
      <w:r w:rsidRPr="000D42D7">
        <w:rPr>
          <w:lang w:val="ru-RU"/>
        </w:rPr>
        <w:t xml:space="preserve">страции муниципального образования </w:t>
      </w:r>
      <w:r>
        <w:rPr>
          <w:lang w:val="ru-RU"/>
        </w:rPr>
        <w:t>Гостовское сельское поселение Шабалинский ра</w:t>
      </w:r>
      <w:r>
        <w:rPr>
          <w:lang w:val="ru-RU"/>
        </w:rPr>
        <w:t>й</w:t>
      </w:r>
      <w:r>
        <w:rPr>
          <w:lang w:val="ru-RU"/>
        </w:rPr>
        <w:t xml:space="preserve">он </w:t>
      </w:r>
      <w:r w:rsidRPr="000D42D7">
        <w:rPr>
          <w:lang w:val="ru-RU"/>
        </w:rPr>
        <w:t>Кировской области в соответств</w:t>
      </w:r>
      <w:r>
        <w:rPr>
          <w:lang w:val="ru-RU"/>
        </w:rPr>
        <w:t xml:space="preserve">ии с муниципальным контрактом </w:t>
      </w:r>
      <w:r>
        <w:rPr>
          <w:lang w:val="ru-RU"/>
        </w:rPr>
        <w:br/>
        <w:t>№</w:t>
      </w:r>
      <w:r w:rsidRPr="00E9342F">
        <w:rPr>
          <w:lang w:val="ru-RU"/>
        </w:rPr>
        <w:t xml:space="preserve"> </w:t>
      </w:r>
      <w:r w:rsidRPr="00C57790">
        <w:rPr>
          <w:lang w:val="ru-RU"/>
        </w:rPr>
        <w:t>0140300006415000002 от 21 мая 2015 года</w:t>
      </w:r>
      <w:r>
        <w:rPr>
          <w:lang w:val="ru-RU"/>
        </w:rPr>
        <w:t>.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Состав, порядок подготовки документа территориального планирования определен Градостроительным кодексом РФ от 29.12.2004 г. № 190-ФЗ и иными нормативными пр</w:t>
      </w:r>
      <w:r w:rsidRPr="000D42D7">
        <w:rPr>
          <w:lang w:val="ru-RU"/>
        </w:rPr>
        <w:t>а</w:t>
      </w:r>
      <w:r w:rsidRPr="000D42D7">
        <w:rPr>
          <w:lang w:val="ru-RU"/>
        </w:rPr>
        <w:t>вовыми актами.</w:t>
      </w:r>
    </w:p>
    <w:p w:rsidR="00CE0540" w:rsidRPr="000D42D7" w:rsidRDefault="00CE0540" w:rsidP="00D81E1D">
      <w:pPr>
        <w:pStyle w:val="a2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  <w:lang w:val="ru-RU"/>
        </w:rPr>
        <w:t>Основанием для разработки генерального плана послужили:</w:t>
      </w:r>
    </w:p>
    <w:p w:rsidR="00CE0540" w:rsidRPr="000D42D7" w:rsidRDefault="00CE0540" w:rsidP="00D81E1D">
      <w:pPr>
        <w:pStyle w:val="a2"/>
        <w:numPr>
          <w:ilvl w:val="0"/>
          <w:numId w:val="10"/>
        </w:numPr>
        <w:ind w:left="714" w:hanging="357"/>
        <w:rPr>
          <w:lang w:val="ru-RU"/>
        </w:rPr>
      </w:pPr>
      <w:r w:rsidRPr="000D42D7">
        <w:rPr>
          <w:lang w:val="ru-RU"/>
        </w:rPr>
        <w:t>положения статьи 9 Градостроительного кодекса Российской Федерации от 29.12.2004 № 190-ФЗ (ред. от 01.04.2015);</w:t>
      </w:r>
    </w:p>
    <w:p w:rsidR="00CE0540" w:rsidRPr="000D42D7" w:rsidRDefault="00CE0540" w:rsidP="00AD7643">
      <w:pPr>
        <w:pStyle w:val="a2"/>
        <w:numPr>
          <w:ilvl w:val="0"/>
          <w:numId w:val="10"/>
        </w:numPr>
        <w:rPr>
          <w:lang w:val="ru-RU"/>
        </w:rPr>
      </w:pPr>
      <w:r w:rsidRPr="000D42D7">
        <w:rPr>
          <w:lang w:val="ru-RU"/>
        </w:rPr>
        <w:t>положения Земельного кодекса Российской Федерации от 25.10.2001 № 136-ФЗ (ред. от 01.04.2015), Градостроительного кодекса Российской Федерации</w:t>
      </w:r>
      <w:r>
        <w:rPr>
          <w:lang w:val="ru-RU"/>
        </w:rPr>
        <w:t xml:space="preserve"> от </w:t>
      </w:r>
      <w:r w:rsidRPr="00AD7643">
        <w:rPr>
          <w:lang w:val="ru-RU"/>
        </w:rPr>
        <w:t>29.12.2004 № 190-ФЗ</w:t>
      </w:r>
      <w:r w:rsidRPr="000D42D7">
        <w:rPr>
          <w:lang w:val="ru-RU"/>
        </w:rPr>
        <w:t>, связанные с территориальным планированием, градостро</w:t>
      </w:r>
      <w:r w:rsidRPr="000D42D7">
        <w:rPr>
          <w:lang w:val="ru-RU"/>
        </w:rPr>
        <w:t>и</w:t>
      </w:r>
      <w:r w:rsidRPr="000D42D7">
        <w:rPr>
          <w:lang w:val="ru-RU"/>
        </w:rPr>
        <w:t>тельным зонированием территории, подготовкой документации по планировке те</w:t>
      </w:r>
      <w:r w:rsidRPr="000D42D7">
        <w:rPr>
          <w:lang w:val="ru-RU"/>
        </w:rPr>
        <w:t>р</w:t>
      </w:r>
      <w:r w:rsidRPr="000D42D7">
        <w:rPr>
          <w:lang w:val="ru-RU"/>
        </w:rPr>
        <w:t>ритории, ведением информационной системы обеспечения градостроительной де</w:t>
      </w:r>
      <w:r w:rsidRPr="000D42D7">
        <w:rPr>
          <w:lang w:val="ru-RU"/>
        </w:rPr>
        <w:t>я</w:t>
      </w:r>
      <w:r w:rsidRPr="000D42D7">
        <w:rPr>
          <w:lang w:val="ru-RU"/>
        </w:rPr>
        <w:t>тельности</w:t>
      </w:r>
      <w:r>
        <w:rPr>
          <w:lang w:val="ru-RU"/>
        </w:rPr>
        <w:t xml:space="preserve"> </w:t>
      </w:r>
      <w:r w:rsidRPr="00AD7643">
        <w:rPr>
          <w:lang w:val="ru-RU"/>
        </w:rPr>
        <w:t>(ред. от 01.04.2015)</w:t>
      </w:r>
      <w:r w:rsidRPr="000D42D7">
        <w:rPr>
          <w:lang w:val="ru-RU"/>
        </w:rPr>
        <w:t>;</w:t>
      </w:r>
    </w:p>
    <w:p w:rsidR="00CE0540" w:rsidRPr="000D42D7" w:rsidRDefault="00CE0540" w:rsidP="00D81E1D">
      <w:pPr>
        <w:pStyle w:val="a2"/>
        <w:numPr>
          <w:ilvl w:val="0"/>
          <w:numId w:val="10"/>
        </w:numPr>
        <w:ind w:left="714" w:hanging="357"/>
        <w:rPr>
          <w:lang w:val="ru-RU"/>
        </w:rPr>
      </w:pPr>
      <w:r w:rsidRPr="000D42D7">
        <w:rPr>
          <w:lang w:val="ru-RU"/>
        </w:rPr>
        <w:t>положения Федерального закона от 06.10.2003 № 131-ФЗ «Об общих принципах организации местного самоуправления в Российской Федерации» (ред. от 30.03.2015);</w:t>
      </w:r>
    </w:p>
    <w:p w:rsidR="00CE0540" w:rsidRPr="000D42D7" w:rsidRDefault="00CE0540" w:rsidP="00D81E1D">
      <w:pPr>
        <w:pStyle w:val="a2"/>
        <w:numPr>
          <w:ilvl w:val="0"/>
          <w:numId w:val="10"/>
        </w:numPr>
        <w:ind w:left="714" w:hanging="357"/>
        <w:rPr>
          <w:lang w:val="ru-RU"/>
        </w:rPr>
      </w:pPr>
      <w:r w:rsidRPr="000D42D7">
        <w:rPr>
          <w:lang w:val="ru-RU"/>
        </w:rPr>
        <w:t>положения закона Кировской области от 28.09.2006 № 44-ЗО «О регулировании градостроительной деятельности в Кировской области» (ред. от 07.10.2014);</w:t>
      </w:r>
    </w:p>
    <w:p w:rsidR="00CE0540" w:rsidRPr="000D42D7" w:rsidRDefault="00CE0540" w:rsidP="00D81E1D">
      <w:pPr>
        <w:pStyle w:val="a2"/>
        <w:numPr>
          <w:ilvl w:val="0"/>
          <w:numId w:val="10"/>
        </w:numPr>
        <w:ind w:left="714" w:hanging="357"/>
        <w:rPr>
          <w:lang w:val="ru-RU"/>
        </w:rPr>
      </w:pPr>
      <w:r w:rsidRPr="000D42D7">
        <w:rPr>
          <w:lang w:val="ru-RU"/>
        </w:rPr>
        <w:t>положения закона Кировской области от 07.12.2004 № 284-ЗО «Об установлении границ муниципальных образований Кировской области и наделении их статусом муниципального района, городского округа, городского поселения, сельского пос</w:t>
      </w:r>
      <w:r w:rsidRPr="000D42D7">
        <w:rPr>
          <w:lang w:val="ru-RU"/>
        </w:rPr>
        <w:t>е</w:t>
      </w:r>
      <w:r w:rsidRPr="000D42D7">
        <w:rPr>
          <w:lang w:val="ru-RU"/>
        </w:rPr>
        <w:t>ления»;</w:t>
      </w:r>
    </w:p>
    <w:p w:rsidR="00CE0540" w:rsidRPr="000D42D7" w:rsidRDefault="00CE0540" w:rsidP="00D81E1D">
      <w:pPr>
        <w:pStyle w:val="a2"/>
        <w:numPr>
          <w:ilvl w:val="0"/>
          <w:numId w:val="10"/>
        </w:numPr>
        <w:rPr>
          <w:lang w:val="ru-RU"/>
        </w:rPr>
      </w:pPr>
      <w:r w:rsidRPr="000D42D7">
        <w:rPr>
          <w:lang w:val="ru-RU"/>
        </w:rPr>
        <w:t xml:space="preserve">региональные нормативы градостроительного проектирования Кировской области, утвержденные постановлением Правительства Кировской области от 30.12.2014 </w:t>
      </w:r>
      <w:r w:rsidRPr="000D42D7">
        <w:rPr>
          <w:lang w:val="ru-RU"/>
        </w:rPr>
        <w:br/>
        <w:t>№ 19/261;</w:t>
      </w:r>
    </w:p>
    <w:p w:rsidR="00CE0540" w:rsidRPr="000D42D7" w:rsidRDefault="00CE0540" w:rsidP="00D81E1D">
      <w:pPr>
        <w:pStyle w:val="a2"/>
        <w:numPr>
          <w:ilvl w:val="0"/>
          <w:numId w:val="10"/>
        </w:numPr>
        <w:ind w:left="714" w:hanging="357"/>
        <w:rPr>
          <w:lang w:val="ru-RU"/>
        </w:rPr>
      </w:pPr>
      <w:r w:rsidRPr="000D42D7">
        <w:rPr>
          <w:lang w:val="ru-RU"/>
        </w:rPr>
        <w:t xml:space="preserve">Устав муниципального образования </w:t>
      </w:r>
      <w:r>
        <w:rPr>
          <w:lang w:val="ru-RU"/>
        </w:rPr>
        <w:t xml:space="preserve">Гостовское сельское поселение Шабалинский район </w:t>
      </w:r>
      <w:r w:rsidRPr="000D42D7">
        <w:rPr>
          <w:lang w:val="ru-RU"/>
        </w:rPr>
        <w:t>Кировской области;</w:t>
      </w:r>
    </w:p>
    <w:p w:rsidR="00CE0540" w:rsidRPr="000D42D7" w:rsidRDefault="00CE0540" w:rsidP="00D81E1D">
      <w:pPr>
        <w:pStyle w:val="a2"/>
        <w:numPr>
          <w:ilvl w:val="0"/>
          <w:numId w:val="10"/>
        </w:numPr>
        <w:ind w:left="714" w:hanging="357"/>
        <w:rPr>
          <w:lang w:val="ru-RU"/>
        </w:rPr>
      </w:pPr>
      <w:r w:rsidRPr="000D42D7">
        <w:rPr>
          <w:lang w:val="ru-RU"/>
        </w:rPr>
        <w:t>техническое задание – приложение к муниципальному контракту;</w:t>
      </w:r>
    </w:p>
    <w:p w:rsidR="00CE0540" w:rsidRPr="000D42D7" w:rsidRDefault="00CE0540" w:rsidP="00D81E1D">
      <w:pPr>
        <w:pStyle w:val="a2"/>
        <w:numPr>
          <w:ilvl w:val="0"/>
          <w:numId w:val="10"/>
        </w:numPr>
        <w:ind w:left="714" w:hanging="357"/>
        <w:rPr>
          <w:lang w:val="ru-RU"/>
        </w:rPr>
      </w:pPr>
      <w:r w:rsidRPr="000D42D7">
        <w:rPr>
          <w:lang w:val="ru-RU"/>
        </w:rPr>
        <w:t>данные Федеральной службы государственной статистики.</w:t>
      </w:r>
    </w:p>
    <w:p w:rsidR="00CE0540" w:rsidRPr="000D42D7" w:rsidRDefault="00CE0540" w:rsidP="00D81E1D">
      <w:pPr>
        <w:pStyle w:val="a2"/>
        <w:spacing w:before="120"/>
        <w:rPr>
          <w:lang w:val="ru-RU"/>
        </w:rPr>
      </w:pPr>
      <w:r w:rsidRPr="000D42D7">
        <w:rPr>
          <w:b/>
          <w:i/>
          <w:u w:val="single"/>
          <w:lang w:val="ru-RU"/>
        </w:rPr>
        <w:t>Генеральный план</w:t>
      </w:r>
      <w:r w:rsidRPr="000D42D7">
        <w:rPr>
          <w:lang w:val="ru-RU"/>
        </w:rPr>
        <w:t xml:space="preserve"> – проектный документ, на основании которого осуществляется планировка, застройка, реконструкция и иные виды градостроительного освоения терр</w:t>
      </w:r>
      <w:r w:rsidRPr="000D42D7">
        <w:rPr>
          <w:lang w:val="ru-RU"/>
        </w:rPr>
        <w:t>и</w:t>
      </w:r>
      <w:r w:rsidRPr="000D42D7">
        <w:rPr>
          <w:lang w:val="ru-RU"/>
        </w:rPr>
        <w:t xml:space="preserve">торий. </w:t>
      </w:r>
    </w:p>
    <w:p w:rsidR="00CE0540" w:rsidRPr="000D42D7" w:rsidRDefault="00CE0540" w:rsidP="00D81E1D">
      <w:pPr>
        <w:pStyle w:val="a2"/>
        <w:spacing w:before="120"/>
        <w:rPr>
          <w:iCs/>
          <w:lang w:val="ru-RU"/>
        </w:rPr>
      </w:pPr>
      <w:r w:rsidRPr="000D42D7">
        <w:rPr>
          <w:b/>
          <w:i/>
          <w:u w:val="single"/>
          <w:lang w:val="ru-RU"/>
        </w:rPr>
        <w:t>Основная цель проекта:</w:t>
      </w:r>
      <w:r w:rsidRPr="000D42D7">
        <w:rPr>
          <w:lang w:val="ru-RU"/>
        </w:rPr>
        <w:t xml:space="preserve"> </w:t>
      </w:r>
      <w:r w:rsidRPr="000D42D7">
        <w:rPr>
          <w:iCs/>
          <w:lang w:val="ru-RU"/>
        </w:rPr>
        <w:t>разработка принципиальных предложений по планир</w:t>
      </w:r>
      <w:r w:rsidRPr="000D42D7">
        <w:rPr>
          <w:iCs/>
          <w:lang w:val="ru-RU"/>
        </w:rPr>
        <w:t>о</w:t>
      </w:r>
      <w:r w:rsidRPr="000D42D7">
        <w:rPr>
          <w:iCs/>
          <w:lang w:val="ru-RU"/>
        </w:rPr>
        <w:t xml:space="preserve">вочной организации территории </w:t>
      </w:r>
      <w:r w:rsidRPr="000D42D7">
        <w:rPr>
          <w:lang w:val="ru-RU"/>
        </w:rPr>
        <w:t xml:space="preserve">муниципального образования </w:t>
      </w:r>
      <w:r>
        <w:rPr>
          <w:lang w:val="ru-RU"/>
        </w:rPr>
        <w:t>Гостовское сельское</w:t>
      </w:r>
      <w:r w:rsidRPr="000D42D7">
        <w:rPr>
          <w:lang w:val="ru-RU"/>
        </w:rPr>
        <w:t xml:space="preserve"> пос</w:t>
      </w:r>
      <w:r w:rsidRPr="000D42D7">
        <w:rPr>
          <w:lang w:val="ru-RU"/>
        </w:rPr>
        <w:t>е</w:t>
      </w:r>
      <w:r w:rsidRPr="000D42D7">
        <w:rPr>
          <w:lang w:val="ru-RU"/>
        </w:rPr>
        <w:t>ление</w:t>
      </w:r>
      <w:r w:rsidRPr="000D42D7">
        <w:rPr>
          <w:iCs/>
          <w:lang w:val="ru-RU"/>
        </w:rPr>
        <w:t>, упорядочение всех внешних и внутренних функциональных связей, уточнение гр</w:t>
      </w:r>
      <w:r w:rsidRPr="000D42D7">
        <w:rPr>
          <w:iCs/>
          <w:lang w:val="ru-RU"/>
        </w:rPr>
        <w:t>а</w:t>
      </w:r>
      <w:r w:rsidRPr="000D42D7">
        <w:rPr>
          <w:iCs/>
          <w:lang w:val="ru-RU"/>
        </w:rPr>
        <w:t>ниц и направлений перспективного территориального развития.</w:t>
      </w:r>
    </w:p>
    <w:p w:rsidR="00CE0540" w:rsidRPr="000D42D7" w:rsidRDefault="00CE0540" w:rsidP="00D81E1D">
      <w:pPr>
        <w:pStyle w:val="a2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</w:rPr>
        <w:t>Этапы реализации проекта</w:t>
      </w:r>
      <w:r w:rsidRPr="000D42D7">
        <w:rPr>
          <w:b/>
          <w:i/>
          <w:u w:val="single"/>
          <w:lang w:val="ru-RU"/>
        </w:rPr>
        <w:t>:</w:t>
      </w:r>
    </w:p>
    <w:p w:rsidR="00CE0540" w:rsidRPr="000D42D7" w:rsidRDefault="00CE0540" w:rsidP="00D81E1D">
      <w:pPr>
        <w:pStyle w:val="a2"/>
        <w:numPr>
          <w:ilvl w:val="0"/>
          <w:numId w:val="10"/>
        </w:numPr>
        <w:ind w:left="714" w:hanging="357"/>
        <w:rPr>
          <w:lang w:val="ru-RU"/>
        </w:rPr>
      </w:pPr>
      <w:r w:rsidRPr="000D42D7">
        <w:rPr>
          <w:lang w:val="ru-RU"/>
        </w:rPr>
        <w:t>исходный срок – 2014 г.;</w:t>
      </w:r>
    </w:p>
    <w:p w:rsidR="00CE0540" w:rsidRPr="000D42D7" w:rsidRDefault="00CE0540" w:rsidP="00D81E1D">
      <w:pPr>
        <w:pStyle w:val="a2"/>
        <w:numPr>
          <w:ilvl w:val="0"/>
          <w:numId w:val="10"/>
        </w:numPr>
        <w:ind w:left="714" w:hanging="357"/>
        <w:rPr>
          <w:lang w:val="ru-RU"/>
        </w:rPr>
      </w:pPr>
      <w:r w:rsidRPr="000D42D7">
        <w:rPr>
          <w:lang w:val="ru-RU"/>
        </w:rPr>
        <w:t>1 очередь – до 2024 г.;</w:t>
      </w:r>
    </w:p>
    <w:p w:rsidR="00CE0540" w:rsidRPr="000D42D7" w:rsidRDefault="00CE0540" w:rsidP="00D81E1D">
      <w:pPr>
        <w:pStyle w:val="a2"/>
        <w:numPr>
          <w:ilvl w:val="0"/>
          <w:numId w:val="10"/>
        </w:numPr>
        <w:ind w:left="714" w:hanging="357"/>
        <w:rPr>
          <w:lang w:val="ru-RU"/>
        </w:rPr>
      </w:pPr>
      <w:r w:rsidRPr="000D42D7">
        <w:rPr>
          <w:lang w:val="ru-RU"/>
        </w:rPr>
        <w:t>расчетный срок – 2039 г.</w:t>
      </w:r>
    </w:p>
    <w:p w:rsidR="00CE0540" w:rsidRPr="000D42D7" w:rsidRDefault="00CE0540" w:rsidP="00D81E1D">
      <w:pPr>
        <w:pStyle w:val="a2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  <w:lang w:val="ru-RU"/>
        </w:rPr>
        <w:t>Цели и основные задачи разработки проекта:</w:t>
      </w:r>
    </w:p>
    <w:p w:rsidR="00CE0540" w:rsidRPr="000D42D7" w:rsidRDefault="00CE0540" w:rsidP="00D81E1D">
      <w:pPr>
        <w:pStyle w:val="a2"/>
        <w:numPr>
          <w:ilvl w:val="0"/>
          <w:numId w:val="24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Обеспечение устойчивого развития территории муниципального образования, создание благоприятных условий проживания населения, исходя из совокупности экол</w:t>
      </w:r>
      <w:r w:rsidRPr="000D42D7">
        <w:rPr>
          <w:lang w:val="ru-RU"/>
        </w:rPr>
        <w:t>о</w:t>
      </w:r>
      <w:r w:rsidRPr="000D42D7">
        <w:rPr>
          <w:lang w:val="ru-RU"/>
        </w:rPr>
        <w:t>гических, экономических, социальных и иных факторов.</w:t>
      </w:r>
    </w:p>
    <w:p w:rsidR="00CE0540" w:rsidRPr="000D42D7" w:rsidRDefault="00CE0540" w:rsidP="00D81E1D">
      <w:pPr>
        <w:pStyle w:val="a2"/>
        <w:numPr>
          <w:ilvl w:val="0"/>
          <w:numId w:val="24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Совершенствование архитектурно-планировочной организации территории н</w:t>
      </w:r>
      <w:r w:rsidRPr="000D42D7">
        <w:rPr>
          <w:lang w:val="ru-RU"/>
        </w:rPr>
        <w:t>а</w:t>
      </w:r>
      <w:r w:rsidRPr="000D42D7">
        <w:rPr>
          <w:lang w:val="ru-RU"/>
        </w:rPr>
        <w:t>селенного пункта, расположенных на территории муниципального образования объектов.</w:t>
      </w:r>
    </w:p>
    <w:p w:rsidR="00CE0540" w:rsidRPr="000D42D7" w:rsidRDefault="00CE0540" w:rsidP="00D81E1D">
      <w:pPr>
        <w:pStyle w:val="a2"/>
        <w:numPr>
          <w:ilvl w:val="0"/>
          <w:numId w:val="24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 xml:space="preserve">Определение долгосрочной стратегии и этапов развития сельского поселения, с учетом ресурсного потенциала прилегающих к нему территорий. </w:t>
      </w:r>
    </w:p>
    <w:p w:rsidR="00CE0540" w:rsidRPr="000D42D7" w:rsidRDefault="00CE0540" w:rsidP="00D81E1D">
      <w:pPr>
        <w:pStyle w:val="a2"/>
        <w:numPr>
          <w:ilvl w:val="0"/>
          <w:numId w:val="24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Сохранение сельскохозяйственных пахотных земель, имеющих высокую кадас</w:t>
      </w:r>
      <w:r w:rsidRPr="000D42D7">
        <w:rPr>
          <w:lang w:val="ru-RU"/>
        </w:rPr>
        <w:t>т</w:t>
      </w:r>
      <w:r w:rsidRPr="000D42D7">
        <w:rPr>
          <w:lang w:val="ru-RU"/>
        </w:rPr>
        <w:t>ровую оценку.</w:t>
      </w:r>
    </w:p>
    <w:p w:rsidR="00CE0540" w:rsidRPr="000D42D7" w:rsidRDefault="00CE0540" w:rsidP="00D81E1D">
      <w:pPr>
        <w:pStyle w:val="a2"/>
        <w:numPr>
          <w:ilvl w:val="0"/>
          <w:numId w:val="24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Формирование природозащитного каркаса территории, препятствующего разв</w:t>
      </w:r>
      <w:r w:rsidRPr="000D42D7">
        <w:rPr>
          <w:lang w:val="ru-RU"/>
        </w:rPr>
        <w:t>и</w:t>
      </w:r>
      <w:r w:rsidRPr="000D42D7">
        <w:rPr>
          <w:lang w:val="ru-RU"/>
        </w:rPr>
        <w:t xml:space="preserve">тию эрозионных процессов. </w:t>
      </w:r>
    </w:p>
    <w:p w:rsidR="00CE0540" w:rsidRPr="000D42D7" w:rsidRDefault="00CE0540" w:rsidP="00D81E1D">
      <w:pPr>
        <w:pStyle w:val="a2"/>
        <w:numPr>
          <w:ilvl w:val="0"/>
          <w:numId w:val="24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Создание планировочных условий для развития агропромышленного комплекса.</w:t>
      </w:r>
    </w:p>
    <w:p w:rsidR="00CE0540" w:rsidRPr="000D42D7" w:rsidRDefault="00CE0540" w:rsidP="00D81E1D">
      <w:pPr>
        <w:pStyle w:val="a2"/>
        <w:numPr>
          <w:ilvl w:val="0"/>
          <w:numId w:val="24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Создание условий по восстановлению и дальнейшему развитию сфер жизн</w:t>
      </w:r>
      <w:r w:rsidRPr="000D42D7">
        <w:rPr>
          <w:lang w:val="ru-RU"/>
        </w:rPr>
        <w:t>е</w:t>
      </w:r>
      <w:r w:rsidRPr="000D42D7">
        <w:rPr>
          <w:lang w:val="ru-RU"/>
        </w:rPr>
        <w:t>обеспечения населения, закрепления численности и притока населения за счет развития экономического потенциала, нового жилищного строительства, развития культурно-бытового обслуживания, транспорта, инженерной инфраструктуры и т.д.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В соответствии с Градостроительным кодексом Российской Федерации генерал</w:t>
      </w:r>
      <w:r w:rsidRPr="000D42D7">
        <w:rPr>
          <w:lang w:val="ru-RU"/>
        </w:rPr>
        <w:t>ь</w:t>
      </w:r>
      <w:r w:rsidRPr="000D42D7">
        <w:rPr>
          <w:lang w:val="ru-RU"/>
        </w:rPr>
        <w:t>ный план определяет стратегию функционально-пространственного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грамотно управлять земельными ресурсами, решать актуальные вопросы конкретного сельского поселения. Основные вопросы –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Цели, задачи и мероприятия проекта «Генерального плана муниципального образ</w:t>
      </w:r>
      <w:r w:rsidRPr="000D42D7">
        <w:rPr>
          <w:lang w:val="ru-RU"/>
        </w:rPr>
        <w:t>о</w:t>
      </w:r>
      <w:r w:rsidRPr="000D42D7">
        <w:rPr>
          <w:lang w:val="ru-RU"/>
        </w:rPr>
        <w:t xml:space="preserve">вания </w:t>
      </w:r>
      <w:r>
        <w:rPr>
          <w:lang w:val="ru-RU"/>
        </w:rPr>
        <w:t xml:space="preserve">Гостовское сельское поселение Шабалинский район </w:t>
      </w:r>
      <w:r w:rsidRPr="000D42D7">
        <w:rPr>
          <w:lang w:val="ru-RU"/>
        </w:rPr>
        <w:t>Кировской области» сформ</w:t>
      </w:r>
      <w:r w:rsidRPr="000D42D7">
        <w:rPr>
          <w:lang w:val="ru-RU"/>
        </w:rPr>
        <w:t>и</w:t>
      </w:r>
      <w:r w:rsidRPr="000D42D7">
        <w:rPr>
          <w:lang w:val="ru-RU"/>
        </w:rPr>
        <w:t>рованы на основании стратегических приоритетов федерального, регионального и мун</w:t>
      </w:r>
      <w:r w:rsidRPr="000D42D7">
        <w:rPr>
          <w:lang w:val="ru-RU"/>
        </w:rPr>
        <w:t>и</w:t>
      </w:r>
      <w:r w:rsidRPr="000D42D7">
        <w:rPr>
          <w:lang w:val="ru-RU"/>
        </w:rPr>
        <w:t xml:space="preserve">ципального уровней, предусмотренных в следующих документах: 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Концепция долгосрочного социально-экономического развития Российской Фед</w:t>
      </w:r>
      <w:r w:rsidRPr="000D42D7">
        <w:rPr>
          <w:lang w:val="ru-RU"/>
        </w:rPr>
        <w:t>е</w:t>
      </w:r>
      <w:r w:rsidRPr="000D42D7">
        <w:rPr>
          <w:lang w:val="ru-RU"/>
        </w:rPr>
        <w:t>рации до 2020 года, утверждена распоряжением Правительства РФ от 17.11.2008 № 1662-р (подготовлено Минэкономразвития России, 2007 г.) (ред. от 8.08.2009);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Стратегия социально-экономического развития Приволжского федерального окр</w:t>
      </w:r>
      <w:r w:rsidRPr="000D42D7">
        <w:rPr>
          <w:lang w:val="ru-RU"/>
        </w:rPr>
        <w:t>у</w:t>
      </w:r>
      <w:r w:rsidRPr="000D42D7">
        <w:rPr>
          <w:lang w:val="ru-RU"/>
        </w:rPr>
        <w:t xml:space="preserve">га до 2020 года, утверждена распоряжением Правительства РФ от 07.02.2011 </w:t>
      </w:r>
      <w:r w:rsidRPr="000D42D7">
        <w:rPr>
          <w:lang w:val="ru-RU"/>
        </w:rPr>
        <w:br/>
        <w:t>№ 165-р (ред. от 26.12.20014);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Стратегия социально-экономического развития Кировской области на период до 2020 года, утверждена постановлением Законодательного Собрания Кировской о</w:t>
      </w:r>
      <w:r w:rsidRPr="000D42D7">
        <w:rPr>
          <w:lang w:val="ru-RU"/>
        </w:rPr>
        <w:t>б</w:t>
      </w:r>
      <w:r w:rsidRPr="000D42D7">
        <w:rPr>
          <w:lang w:val="ru-RU"/>
        </w:rPr>
        <w:t>ласти от 25.09.2008 № 28/194 (ред. от 06.12.2009);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Схема территориального планирования Кировской области;</w:t>
      </w:r>
    </w:p>
    <w:p w:rsidR="00CE0540" w:rsidRPr="00B23F5D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 xml:space="preserve">Схема территориального планирования </w:t>
      </w:r>
      <w:r>
        <w:rPr>
          <w:lang w:val="ru-RU"/>
        </w:rPr>
        <w:t xml:space="preserve">Шабалинский район </w:t>
      </w:r>
      <w:r w:rsidRPr="000D42D7">
        <w:rPr>
          <w:lang w:val="ru-RU"/>
        </w:rPr>
        <w:t xml:space="preserve">Кировской области, </w:t>
      </w:r>
      <w:r w:rsidRPr="00B23F5D">
        <w:rPr>
          <w:lang w:val="ru-RU"/>
        </w:rPr>
        <w:t>разработанная ООО НИЦ «Земля и город», г. Нижний Новгород, 2011 г.</w:t>
      </w:r>
    </w:p>
    <w:p w:rsidR="00CE0540" w:rsidRPr="000D42D7" w:rsidRDefault="00CE0540" w:rsidP="00D81E1D">
      <w:pPr>
        <w:pStyle w:val="a2"/>
        <w:spacing w:before="120"/>
        <w:rPr>
          <w:lang w:val="ru-RU"/>
        </w:rPr>
      </w:pPr>
      <w:r w:rsidRPr="000D42D7">
        <w:rPr>
          <w:lang w:val="ru-RU"/>
        </w:rPr>
        <w:t>Исходная информация, необходимая для разработки проекта предоставлялась по</w:t>
      </w:r>
      <w:r w:rsidRPr="000D42D7">
        <w:rPr>
          <w:lang w:val="ru-RU"/>
        </w:rPr>
        <w:t>д</w:t>
      </w:r>
      <w:r w:rsidRPr="000D42D7">
        <w:rPr>
          <w:lang w:val="ru-RU"/>
        </w:rPr>
        <w:t xml:space="preserve">разделениями муниципальной власти, администрацией </w:t>
      </w:r>
      <w:r>
        <w:rPr>
          <w:lang w:val="ru-RU"/>
        </w:rPr>
        <w:t>МО Гостовское сельское посел</w:t>
      </w:r>
      <w:r>
        <w:rPr>
          <w:lang w:val="ru-RU"/>
        </w:rPr>
        <w:t>е</w:t>
      </w:r>
      <w:r>
        <w:rPr>
          <w:lang w:val="ru-RU"/>
        </w:rPr>
        <w:t>ние</w:t>
      </w:r>
      <w:r w:rsidRPr="000D42D7">
        <w:rPr>
          <w:lang w:val="ru-RU"/>
        </w:rPr>
        <w:t>, иными органами управления, предприятиями, научно-исследовательскими организ</w:t>
      </w:r>
      <w:r w:rsidRPr="000D42D7">
        <w:rPr>
          <w:lang w:val="ru-RU"/>
        </w:rPr>
        <w:t>а</w:t>
      </w:r>
      <w:r w:rsidRPr="000D42D7">
        <w:rPr>
          <w:lang w:val="ru-RU"/>
        </w:rPr>
        <w:t>циями.</w:t>
      </w:r>
    </w:p>
    <w:p w:rsidR="00CE0540" w:rsidRPr="000D42D7" w:rsidRDefault="00CE0540" w:rsidP="00D81E1D">
      <w:pPr>
        <w:pStyle w:val="a2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  <w:lang w:val="ru-RU"/>
        </w:rPr>
        <w:t>Нормативная база: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В результате системного анализа требований действующего законодательства и нормативных документов установлено, что разработка генерального плана должна осущ</w:t>
      </w:r>
      <w:r w:rsidRPr="000D42D7">
        <w:rPr>
          <w:lang w:val="ru-RU"/>
        </w:rPr>
        <w:t>е</w:t>
      </w:r>
      <w:r w:rsidRPr="000D42D7">
        <w:rPr>
          <w:lang w:val="ru-RU"/>
        </w:rPr>
        <w:t>ствляться с соблюдением требований следующих документов:</w:t>
      </w:r>
    </w:p>
    <w:p w:rsidR="00CE0540" w:rsidRPr="000D42D7" w:rsidRDefault="00CE0540" w:rsidP="00D81E1D">
      <w:pPr>
        <w:pStyle w:val="a2"/>
        <w:outlineLvl w:val="0"/>
        <w:rPr>
          <w:i/>
          <w:lang w:val="ru-RU"/>
        </w:rPr>
      </w:pPr>
      <w:r w:rsidRPr="000D42D7">
        <w:rPr>
          <w:i/>
          <w:lang w:val="ru-RU"/>
        </w:rPr>
        <w:t>1. Законы Российской Федерации и Кировской области: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Градостроительный кодекс Российской Федерации (№ 190-ФЗ от 29.12.2004, ред. от 01.04.2015);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Федеральный закон «О введении в действие Градостроительного кодекса Росси</w:t>
      </w:r>
      <w:r w:rsidRPr="000D42D7">
        <w:rPr>
          <w:lang w:val="ru-RU"/>
        </w:rPr>
        <w:t>й</w:t>
      </w:r>
      <w:r w:rsidRPr="000D42D7">
        <w:rPr>
          <w:lang w:val="ru-RU"/>
        </w:rPr>
        <w:t>ской Федерации» (№ 191-ФЗ от 29.12.2004)( ред. от 01.04.2015);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Земельный кодекс Российской Федерации (№ 136-ФЗ от 25.10.2001, ред. от 01.04.2015);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 xml:space="preserve">Лесной кодекс Российской Федерации (№ 200-ФЗ от 04.12.2006, ред. от 01.03.2015); 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Водный кодекс Российской Федерации (№ 74-ФЗ от 03.06.2006, ред. от 31.12.2014);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Федеральный закон «Об объектах культурного наследия (памятниках истории и культуры) народов Российской Федерации» (№ 73-ФЗ от 25.06.2002, ред. от 08.03.2015);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Федеральный закон «Об общих принципах организации местного самоуправления в Российской Федерации» (№ 131-ФЗ от 06.10.2003, ред. 30.03.2015);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Федеральный закон «Об автомобильных дорогах и о дорожной деятельности в Ро</w:t>
      </w:r>
      <w:r w:rsidRPr="000D42D7">
        <w:rPr>
          <w:lang w:val="ru-RU"/>
        </w:rPr>
        <w:t>с</w:t>
      </w:r>
      <w:r w:rsidRPr="000D42D7">
        <w:rPr>
          <w:lang w:val="ru-RU"/>
        </w:rPr>
        <w:t>сийской Федерации и о внесении изменений в отдельные законодательные акты Российской Федерации» (№ 257-ФЗ от 18.10.2007, ред. 31.12.2014);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Закон Кировской области от 28.09.2006 № 44-ЗО «О регулировании градостро</w:t>
      </w:r>
      <w:r w:rsidRPr="000D42D7">
        <w:rPr>
          <w:lang w:val="ru-RU"/>
        </w:rPr>
        <w:t>и</w:t>
      </w:r>
      <w:r w:rsidRPr="000D42D7">
        <w:rPr>
          <w:lang w:val="ru-RU"/>
        </w:rPr>
        <w:t>тельной деятельности в Кировской области» (ред. от 07.10.2014);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Закон Кировской области от 07.12.2004 № 284-ЗО «Об установлении границ мун</w:t>
      </w:r>
      <w:r w:rsidRPr="000D42D7">
        <w:rPr>
          <w:lang w:val="ru-RU"/>
        </w:rPr>
        <w:t>и</w:t>
      </w:r>
      <w:r w:rsidRPr="000D42D7">
        <w:rPr>
          <w:lang w:val="ru-RU"/>
        </w:rPr>
        <w:t>ципальных образований Кировской области и наделении их статусом муниципал</w:t>
      </w:r>
      <w:r w:rsidRPr="000D42D7">
        <w:rPr>
          <w:lang w:val="ru-RU"/>
        </w:rPr>
        <w:t>ь</w:t>
      </w:r>
      <w:r w:rsidRPr="000D42D7">
        <w:rPr>
          <w:lang w:val="ru-RU"/>
        </w:rPr>
        <w:t>ного района, городского округа, городского поселения, сельского поселения» и др.</w:t>
      </w:r>
    </w:p>
    <w:p w:rsidR="00CE0540" w:rsidRPr="000D42D7" w:rsidRDefault="00CE0540" w:rsidP="00D81E1D">
      <w:pPr>
        <w:pStyle w:val="a2"/>
        <w:outlineLvl w:val="0"/>
        <w:rPr>
          <w:i/>
          <w:lang w:val="ru-RU"/>
        </w:rPr>
      </w:pPr>
      <w:r w:rsidRPr="000D42D7">
        <w:rPr>
          <w:i/>
          <w:lang w:val="ru-RU"/>
        </w:rPr>
        <w:t>2. Строительные нормы и правила: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СП 42.13330.2011. Свод правил. Градостроительство. Планировка и застройка г</w:t>
      </w:r>
      <w:r w:rsidRPr="000D42D7">
        <w:rPr>
          <w:lang w:val="ru-RU"/>
        </w:rPr>
        <w:t>о</w:t>
      </w:r>
      <w:r w:rsidRPr="000D42D7">
        <w:rPr>
          <w:lang w:val="ru-RU"/>
        </w:rPr>
        <w:t>родских и сельских поселений. Актуализированная редакция СНиП 2.07.01-89* (утв. Приказом Минрегиона РФ от 28.12.2010 № 820);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СП 22.13330.2011. Свод правил. Основания зданий и сооружений. Актуализир</w:t>
      </w:r>
      <w:r w:rsidRPr="000D42D7">
        <w:rPr>
          <w:lang w:val="ru-RU"/>
        </w:rPr>
        <w:t>о</w:t>
      </w:r>
      <w:r w:rsidRPr="000D42D7">
        <w:rPr>
          <w:lang w:val="ru-RU"/>
        </w:rPr>
        <w:t>ванная редакция СНиП 2.02.01-83* (утв. Приказом Минрегиона РФ от 28.12.2010 № 823)(ред. от 01.11.2011);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СП 32.13330.2012. Свод правил. Канализация. Наружные сети и сооружения. А</w:t>
      </w:r>
      <w:r w:rsidRPr="000D42D7">
        <w:rPr>
          <w:lang w:val="ru-RU"/>
        </w:rPr>
        <w:t>к</w:t>
      </w:r>
      <w:r w:rsidRPr="000D42D7">
        <w:rPr>
          <w:lang w:val="ru-RU"/>
        </w:rPr>
        <w:t>туализированная редакция СНиП 2.04.03-85 (утв. Приказом Минрегиона России от 29.12.2011 № 635/11);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СП 31.13330.2012. Свод правил. Водоснабжение. Наружные сети и сооружения. Актуализированная редакция СНиП 2.04.02-84* (утв. Приказом Минрегиона Ро</w:t>
      </w:r>
      <w:r w:rsidRPr="000D42D7">
        <w:rPr>
          <w:lang w:val="ru-RU"/>
        </w:rPr>
        <w:t>с</w:t>
      </w:r>
      <w:r w:rsidRPr="000D42D7">
        <w:rPr>
          <w:lang w:val="ru-RU"/>
        </w:rPr>
        <w:t>сии от 29.12.2011 № 635/14);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СП 36.13330.2012. Свод правил. Магистральные трубопроводы. Актуализирова</w:t>
      </w:r>
      <w:r w:rsidRPr="000D42D7">
        <w:rPr>
          <w:lang w:val="ru-RU"/>
        </w:rPr>
        <w:t>н</w:t>
      </w:r>
      <w:r w:rsidRPr="000D42D7">
        <w:rPr>
          <w:lang w:val="ru-RU"/>
        </w:rPr>
        <w:t>ная редакция СНиП 2.05.06-85* (утв. Приказом Госстроя России от 25.12.2012 № 108/ГС);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СП 34.13330.2012. Свод правил. Автомобильные дороги. Актуализированная р</w:t>
      </w:r>
      <w:r w:rsidRPr="000D42D7">
        <w:rPr>
          <w:lang w:val="ru-RU"/>
        </w:rPr>
        <w:t>е</w:t>
      </w:r>
      <w:r w:rsidRPr="000D42D7">
        <w:rPr>
          <w:lang w:val="ru-RU"/>
        </w:rPr>
        <w:t>дакция СНиП 2.05.02-85* (утв. Приказом Минрегиона России от 30.06.2012 № 266);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СП 8.13130.2009. Свод правил. Системы противопожарной защиты. Источники н</w:t>
      </w:r>
      <w:r w:rsidRPr="000D42D7">
        <w:rPr>
          <w:lang w:val="ru-RU"/>
        </w:rPr>
        <w:t>а</w:t>
      </w:r>
      <w:r w:rsidRPr="000D42D7">
        <w:rPr>
          <w:lang w:val="ru-RU"/>
        </w:rPr>
        <w:t>ружного противопожарного водоснабжения. Требования пожарной безопасности (утв. Приказом МЧС РФ от 25.03.2009 № 178) (ред. от 09.12.2010);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СП 11-102-97 «Инженерно-экологические изыскания для строительства»;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 xml:space="preserve">СНиП 2.06.15-85 «Инженерная защита территорий от затопления и подтопления»; 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СНиП 11-04-2003 «Инструкция о порядке разработки, согласования, экспертизы и утверждения градостроительной документации» и др.</w:t>
      </w:r>
    </w:p>
    <w:p w:rsidR="00CE0540" w:rsidRPr="000D42D7" w:rsidRDefault="00CE0540" w:rsidP="00D81E1D">
      <w:pPr>
        <w:pStyle w:val="a2"/>
        <w:outlineLvl w:val="0"/>
        <w:rPr>
          <w:i/>
          <w:lang w:val="ru-RU"/>
        </w:rPr>
      </w:pPr>
      <w:r w:rsidRPr="000D42D7">
        <w:rPr>
          <w:i/>
          <w:lang w:val="ru-RU"/>
        </w:rPr>
        <w:t>3. Санитарные правила и нормы (СанПиН):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СанПиН 2.2.1/2.1.1.1200-03 «Санитарно-защитные зоны и санитарная классифик</w:t>
      </w:r>
      <w:r w:rsidRPr="000D42D7">
        <w:rPr>
          <w:lang w:val="ru-RU"/>
        </w:rPr>
        <w:t>а</w:t>
      </w:r>
      <w:r w:rsidRPr="000D42D7">
        <w:rPr>
          <w:lang w:val="ru-RU"/>
        </w:rPr>
        <w:t>ция предприятий, сооружений и иных объектов»;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СанПиН 2.1.4.1110-02 «Зоны санитарной охраны источников водоснабжения и в</w:t>
      </w:r>
      <w:r w:rsidRPr="000D42D7">
        <w:rPr>
          <w:lang w:val="ru-RU"/>
        </w:rPr>
        <w:t>о</w:t>
      </w:r>
      <w:r w:rsidRPr="000D42D7">
        <w:rPr>
          <w:lang w:val="ru-RU"/>
        </w:rPr>
        <w:t>допроводов питьевого назначения»;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СанПиН 2.1.7.2790-10 «Санитарно-эпидемиологические требования к обращению с медицинскими отходами»;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СанПиН 2971-84 «Санитарные правила и нормы защиты населения от воздействия электрического поля, создаваемого воздушными линиями электропередачи (ВЛ) переменного тока промышленной частоты»;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СанПиН 2.4.2.1178-02 «Гигиенические требования к условиям обучения в общео</w:t>
      </w:r>
      <w:r w:rsidRPr="000D42D7">
        <w:rPr>
          <w:lang w:val="ru-RU"/>
        </w:rPr>
        <w:t>б</w:t>
      </w:r>
      <w:r w:rsidRPr="000D42D7">
        <w:rPr>
          <w:lang w:val="ru-RU"/>
        </w:rPr>
        <w:t>разовательных учреждениях»;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СанПиН 2.1.7.1287-03 «Почва, очистка населенных мест, бытовые и промышле</w:t>
      </w:r>
      <w:r w:rsidRPr="000D42D7">
        <w:rPr>
          <w:lang w:val="ru-RU"/>
        </w:rPr>
        <w:t>н</w:t>
      </w:r>
      <w:r w:rsidRPr="000D42D7">
        <w:rPr>
          <w:lang w:val="ru-RU"/>
        </w:rPr>
        <w:t>ные отходы, санитарная охрана почвы» и др.</w:t>
      </w:r>
    </w:p>
    <w:p w:rsidR="00CE0540" w:rsidRPr="000D42D7" w:rsidRDefault="00CE0540" w:rsidP="00D81E1D">
      <w:pPr>
        <w:pStyle w:val="a2"/>
        <w:spacing w:before="120"/>
        <w:rPr>
          <w:lang w:val="ru-RU"/>
        </w:rPr>
      </w:pPr>
      <w:r w:rsidRPr="000D42D7">
        <w:rPr>
          <w:lang w:val="ru-RU"/>
        </w:rPr>
        <w:t>При проектировании были использованы следующие графические документы: сх</w:t>
      </w:r>
      <w:r w:rsidRPr="000D42D7">
        <w:rPr>
          <w:lang w:val="ru-RU"/>
        </w:rPr>
        <w:t>е</w:t>
      </w:r>
      <w:r w:rsidRPr="000D42D7">
        <w:rPr>
          <w:lang w:val="ru-RU"/>
        </w:rPr>
        <w:t>ма территориального планирования Кировской области, схема территориального план</w:t>
      </w:r>
      <w:r w:rsidRPr="000D42D7">
        <w:rPr>
          <w:lang w:val="ru-RU"/>
        </w:rPr>
        <w:t>и</w:t>
      </w:r>
      <w:r w:rsidRPr="000D42D7">
        <w:rPr>
          <w:lang w:val="ru-RU"/>
        </w:rPr>
        <w:t xml:space="preserve">рования МО </w:t>
      </w:r>
      <w:r>
        <w:rPr>
          <w:lang w:val="ru-RU"/>
        </w:rPr>
        <w:t>Шабалинский</w:t>
      </w:r>
      <w:r w:rsidRPr="000D42D7">
        <w:rPr>
          <w:lang w:val="ru-RU"/>
        </w:rPr>
        <w:t xml:space="preserve"> муниципальный район Кировской области, карта геологич</w:t>
      </w:r>
      <w:r w:rsidRPr="000D42D7">
        <w:rPr>
          <w:lang w:val="ru-RU"/>
        </w:rPr>
        <w:t>е</w:t>
      </w:r>
      <w:r w:rsidRPr="000D42D7">
        <w:rPr>
          <w:lang w:val="ru-RU"/>
        </w:rPr>
        <w:t>ского строения, почвенная карта, карта растительности, климата и другие картографич</w:t>
      </w:r>
      <w:r w:rsidRPr="000D42D7">
        <w:rPr>
          <w:lang w:val="ru-RU"/>
        </w:rPr>
        <w:t>е</w:t>
      </w:r>
      <w:r w:rsidRPr="000D42D7">
        <w:rPr>
          <w:lang w:val="ru-RU"/>
        </w:rPr>
        <w:t xml:space="preserve">ские материалы, которые были разработаны проектными организациями и научно-исследовательскими институтами. 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В основу разработки проекта генерального плана положен основной методологич</w:t>
      </w:r>
      <w:r w:rsidRPr="000D42D7">
        <w:rPr>
          <w:lang w:val="ru-RU"/>
        </w:rPr>
        <w:t>е</w:t>
      </w:r>
      <w:r w:rsidRPr="000D42D7">
        <w:rPr>
          <w:lang w:val="ru-RU"/>
        </w:rPr>
        <w:t>ский принцип рассмотрения территории как совокупности четырёх систем – пространс</w:t>
      </w:r>
      <w:r w:rsidRPr="000D42D7">
        <w:rPr>
          <w:lang w:val="ru-RU"/>
        </w:rPr>
        <w:t>т</w:t>
      </w:r>
      <w:r w:rsidRPr="000D42D7">
        <w:rPr>
          <w:lang w:val="ru-RU"/>
        </w:rPr>
        <w:t>венной, социальной, экологической, экономической.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Показатели развития хозяйства, заложенные в проекте, частично являются сам</w:t>
      </w:r>
      <w:r w:rsidRPr="000D42D7">
        <w:rPr>
          <w:lang w:val="ru-RU"/>
        </w:rPr>
        <w:t>о</w:t>
      </w:r>
      <w:r w:rsidRPr="000D42D7">
        <w:rPr>
          <w:lang w:val="ru-RU"/>
        </w:rPr>
        <w:t>стоятельной разработкой проекта, а частично обобщают прогнозы, предложения и нам</w:t>
      </w:r>
      <w:r w:rsidRPr="000D42D7">
        <w:rPr>
          <w:lang w:val="ru-RU"/>
        </w:rPr>
        <w:t>е</w:t>
      </w:r>
      <w:r w:rsidRPr="000D42D7">
        <w:rPr>
          <w:lang w:val="ru-RU"/>
        </w:rPr>
        <w:t>рения органов государственной власти Кировской области, различных структурных по</w:t>
      </w:r>
      <w:r w:rsidRPr="000D42D7">
        <w:rPr>
          <w:lang w:val="ru-RU"/>
        </w:rPr>
        <w:t>д</w:t>
      </w:r>
      <w:r w:rsidRPr="000D42D7">
        <w:rPr>
          <w:lang w:val="ru-RU"/>
        </w:rPr>
        <w:t>разделений администрации района, иных организаций.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 xml:space="preserve">Проектные решения генерального плана </w:t>
      </w:r>
      <w:r>
        <w:rPr>
          <w:lang w:val="ru-RU"/>
        </w:rPr>
        <w:t>МО Гостовское сельское поселение</w:t>
      </w:r>
      <w:r w:rsidRPr="000D42D7">
        <w:rPr>
          <w:lang w:val="ru-RU"/>
        </w:rPr>
        <w:t xml:space="preserve"> явл</w:t>
      </w:r>
      <w:r w:rsidRPr="000D42D7">
        <w:rPr>
          <w:lang w:val="ru-RU"/>
        </w:rPr>
        <w:t>я</w:t>
      </w:r>
      <w:r w:rsidRPr="000D42D7">
        <w:rPr>
          <w:lang w:val="ru-RU"/>
        </w:rPr>
        <w:t xml:space="preserve">ются основанием для разработки документации по планировке территории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Правил землепользования и застройки. Проектные решения генерального плана </w:t>
      </w:r>
      <w:r>
        <w:rPr>
          <w:lang w:val="ru-RU"/>
        </w:rPr>
        <w:t>МО Гостовское сельское поселение</w:t>
      </w:r>
      <w:r w:rsidRPr="000D42D7">
        <w:rPr>
          <w:lang w:val="ru-RU"/>
        </w:rPr>
        <w:t xml:space="preserve"> на период градостро</w:t>
      </w:r>
      <w:r w:rsidRPr="000D42D7">
        <w:rPr>
          <w:lang w:val="ru-RU"/>
        </w:rPr>
        <w:t>и</w:t>
      </w:r>
      <w:r w:rsidRPr="000D42D7">
        <w:rPr>
          <w:lang w:val="ru-RU"/>
        </w:rPr>
        <w:t>тельного прогноза являются основанием для размещения объектов инженерной и тран</w:t>
      </w:r>
      <w:r w:rsidRPr="000D42D7">
        <w:rPr>
          <w:lang w:val="ru-RU"/>
        </w:rPr>
        <w:t>с</w:t>
      </w:r>
      <w:r w:rsidRPr="000D42D7">
        <w:rPr>
          <w:lang w:val="ru-RU"/>
        </w:rPr>
        <w:t xml:space="preserve">портной инфраструктур, а также производственных зон. </w:t>
      </w:r>
    </w:p>
    <w:p w:rsidR="00CE0540" w:rsidRPr="000D42D7" w:rsidRDefault="00CE0540" w:rsidP="00D81E1D">
      <w:pPr>
        <w:pStyle w:val="a2"/>
        <w:spacing w:before="120"/>
        <w:rPr>
          <w:lang w:val="ru-RU"/>
        </w:rPr>
      </w:pPr>
      <w:r w:rsidRPr="000D42D7">
        <w:rPr>
          <w:lang w:val="ru-RU"/>
        </w:rPr>
        <w:t>Пояснительная записка к проекту генерального плана состоит из 2-х томов: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Том I. Положения о территориальном планировании;</w:t>
      </w:r>
    </w:p>
    <w:p w:rsidR="00CE0540" w:rsidRPr="000D42D7" w:rsidRDefault="00CE0540" w:rsidP="00D81E1D">
      <w:pPr>
        <w:pStyle w:val="a2"/>
        <w:numPr>
          <w:ilvl w:val="0"/>
          <w:numId w:val="11"/>
        </w:numPr>
        <w:rPr>
          <w:lang w:val="ru-RU"/>
        </w:rPr>
      </w:pPr>
      <w:r w:rsidRPr="000D42D7">
        <w:rPr>
          <w:lang w:val="ru-RU"/>
        </w:rPr>
        <w:t>Том II. Материалы по обоснованию проекта.</w:t>
      </w:r>
    </w:p>
    <w:p w:rsidR="00CE0540" w:rsidRPr="00142D92" w:rsidRDefault="00CE0540" w:rsidP="00706058">
      <w:pPr>
        <w:pStyle w:val="a2"/>
        <w:spacing w:before="120"/>
        <w:rPr>
          <w:lang w:val="ru-RU"/>
        </w:rPr>
      </w:pPr>
      <w:r w:rsidRPr="004210A5">
        <w:rPr>
          <w:lang w:val="ru-RU"/>
        </w:rPr>
        <w:t>В настоящем томе генерального плана рассмотрены перспективы развития терр</w:t>
      </w:r>
      <w:r w:rsidRPr="004210A5">
        <w:rPr>
          <w:lang w:val="ru-RU"/>
        </w:rPr>
        <w:t>и</w:t>
      </w:r>
      <w:r w:rsidRPr="004210A5">
        <w:rPr>
          <w:lang w:val="ru-RU"/>
        </w:rPr>
        <w:t xml:space="preserve">тории </w:t>
      </w:r>
      <w:r>
        <w:rPr>
          <w:lang w:val="ru-RU"/>
        </w:rPr>
        <w:t>МО Гостовское СП,</w:t>
      </w:r>
      <w:r w:rsidRPr="004210A5">
        <w:rPr>
          <w:lang w:val="ru-RU"/>
        </w:rPr>
        <w:t xml:space="preserve"> представлены предложения по территориальному планиров</w:t>
      </w:r>
      <w:r w:rsidRPr="004210A5">
        <w:rPr>
          <w:lang w:val="ru-RU"/>
        </w:rPr>
        <w:t>а</w:t>
      </w:r>
      <w:r w:rsidRPr="004210A5">
        <w:rPr>
          <w:lang w:val="ru-RU"/>
        </w:rPr>
        <w:t>нию, даны предложения по административно-территориальному устройству, планирово</w:t>
      </w:r>
      <w:r w:rsidRPr="004210A5">
        <w:rPr>
          <w:lang w:val="ru-RU"/>
        </w:rPr>
        <w:t>ч</w:t>
      </w:r>
      <w:r w:rsidRPr="004210A5">
        <w:rPr>
          <w:lang w:val="ru-RU"/>
        </w:rPr>
        <w:t>ной организации и функциональному зонированию территории (расселению и развитию населенных пунктов, жилищному строительству, организации системы культурно-бытового обслуживания и отдыха и др.)</w:t>
      </w:r>
    </w:p>
    <w:p w:rsidR="00CE0540" w:rsidRPr="000D42D7" w:rsidRDefault="00CE0540" w:rsidP="00D81E1D">
      <w:pPr>
        <w:pStyle w:val="a2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  <w:lang w:val="ru-RU"/>
        </w:rPr>
        <w:t>Авторский коллектив проекта: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Базанова Т.Ю.</w:t>
      </w:r>
      <w:r w:rsidRPr="000D42D7">
        <w:rPr>
          <w:lang w:val="ru-RU"/>
        </w:rPr>
        <w:tab/>
        <w:t>генеральный директор;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Касимова М.А.</w:t>
      </w:r>
      <w:r w:rsidRPr="000D42D7">
        <w:rPr>
          <w:lang w:val="ru-RU"/>
        </w:rPr>
        <w:tab/>
        <w:t>главный архитектор;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Дорохина О.А.</w:t>
      </w:r>
      <w:r w:rsidRPr="000D42D7">
        <w:rPr>
          <w:lang w:val="ru-RU"/>
        </w:rPr>
        <w:tab/>
        <w:t xml:space="preserve">начальник организационно-правового отдела; 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Байчик П.М.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ведущий инженер, инженер-картограф;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Бедринцева Е.Н.</w:t>
      </w:r>
      <w:r w:rsidRPr="000D42D7">
        <w:rPr>
          <w:lang w:val="ru-RU"/>
        </w:rPr>
        <w:tab/>
        <w:t>инженер-картограф;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Вавилов А.Р.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тех. архитектор;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Канаков Д.А.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тех. архитектор;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Мишуткина Е.В.</w:t>
      </w:r>
      <w:r w:rsidRPr="000D42D7">
        <w:rPr>
          <w:lang w:val="ru-RU"/>
        </w:rPr>
        <w:tab/>
        <w:t>экономист градостроительства;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Дружинина И.В.</w:t>
      </w:r>
      <w:r w:rsidRPr="000D42D7">
        <w:rPr>
          <w:lang w:val="ru-RU"/>
        </w:rPr>
        <w:tab/>
        <w:t>экономист градостроительства.</w:t>
      </w:r>
    </w:p>
    <w:p w:rsidR="00CE0540" w:rsidRPr="000D42D7" w:rsidRDefault="00CE0540" w:rsidP="00D81E1D">
      <w:pPr>
        <w:pStyle w:val="a2"/>
        <w:spacing w:before="120"/>
        <w:rPr>
          <w:lang w:val="ru-RU"/>
        </w:rPr>
      </w:pPr>
      <w:r w:rsidRPr="000D42D7">
        <w:rPr>
          <w:lang w:val="ru-RU"/>
        </w:rPr>
        <w:t>Графические материалы разработаны с использованием ГИС «</w:t>
      </w:r>
      <w:r w:rsidRPr="000D42D7">
        <w:t>MapInfo</w:t>
      </w:r>
      <w:r w:rsidRPr="000D42D7">
        <w:rPr>
          <w:lang w:val="ru-RU"/>
        </w:rPr>
        <w:t>», графич</w:t>
      </w:r>
      <w:r w:rsidRPr="000D42D7">
        <w:rPr>
          <w:lang w:val="ru-RU"/>
        </w:rPr>
        <w:t>е</w:t>
      </w:r>
      <w:r w:rsidRPr="000D42D7">
        <w:rPr>
          <w:lang w:val="ru-RU"/>
        </w:rPr>
        <w:t>ских редакторов «</w:t>
      </w:r>
      <w:r w:rsidRPr="000D42D7">
        <w:t>Corel</w:t>
      </w:r>
      <w:r w:rsidRPr="000D42D7">
        <w:rPr>
          <w:lang w:val="ru-RU"/>
        </w:rPr>
        <w:t xml:space="preserve"> </w:t>
      </w:r>
      <w:r w:rsidRPr="000D42D7">
        <w:t>Draw</w:t>
      </w:r>
      <w:r w:rsidRPr="000D42D7">
        <w:rPr>
          <w:lang w:val="ru-RU"/>
        </w:rPr>
        <w:t>», «</w:t>
      </w:r>
      <w:r w:rsidRPr="000D42D7">
        <w:t>Photoshop</w:t>
      </w:r>
      <w:r w:rsidRPr="000D42D7">
        <w:rPr>
          <w:lang w:val="ru-RU"/>
        </w:rPr>
        <w:t>».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Создание и обработка текстовых и табличных материалов проводилась с использ</w:t>
      </w:r>
      <w:r w:rsidRPr="000D42D7">
        <w:rPr>
          <w:lang w:val="ru-RU"/>
        </w:rPr>
        <w:t>о</w:t>
      </w:r>
      <w:r w:rsidRPr="000D42D7">
        <w:rPr>
          <w:lang w:val="ru-RU"/>
        </w:rPr>
        <w:t>ванием пакетов программ «</w:t>
      </w:r>
      <w:r w:rsidRPr="000D42D7">
        <w:t>Microsoft</w:t>
      </w:r>
      <w:r w:rsidRPr="000D42D7">
        <w:rPr>
          <w:lang w:val="ru-RU"/>
        </w:rPr>
        <w:t xml:space="preserve"> </w:t>
      </w:r>
      <w:r w:rsidRPr="000D42D7">
        <w:t>Office</w:t>
      </w:r>
      <w:r w:rsidRPr="000D42D7">
        <w:rPr>
          <w:lang w:val="ru-RU"/>
        </w:rPr>
        <w:t xml:space="preserve"> </w:t>
      </w:r>
      <w:r w:rsidRPr="000D42D7">
        <w:t>Small</w:t>
      </w:r>
      <w:r w:rsidRPr="000D42D7">
        <w:rPr>
          <w:lang w:val="ru-RU"/>
        </w:rPr>
        <w:t xml:space="preserve"> </w:t>
      </w:r>
      <w:r w:rsidRPr="000D42D7">
        <w:t>Business</w:t>
      </w:r>
      <w:r w:rsidRPr="000D42D7">
        <w:rPr>
          <w:lang w:val="ru-RU"/>
        </w:rPr>
        <w:t>-2007», «</w:t>
      </w:r>
      <w:r w:rsidRPr="000D42D7">
        <w:t>Open</w:t>
      </w:r>
      <w:r w:rsidRPr="000D42D7">
        <w:rPr>
          <w:lang w:val="ru-RU"/>
        </w:rPr>
        <w:t xml:space="preserve"> </w:t>
      </w:r>
      <w:r w:rsidRPr="000D42D7">
        <w:t>Office</w:t>
      </w:r>
      <w:r w:rsidRPr="000D42D7">
        <w:rPr>
          <w:lang w:val="ru-RU"/>
        </w:rPr>
        <w:t>.</w:t>
      </w:r>
      <w:r w:rsidRPr="000D42D7">
        <w:t>org</w:t>
      </w:r>
      <w:r w:rsidRPr="000D42D7">
        <w:rPr>
          <w:lang w:val="ru-RU"/>
        </w:rPr>
        <w:t xml:space="preserve">. </w:t>
      </w:r>
      <w:r w:rsidRPr="000D42D7">
        <w:t>Profe</w:t>
      </w:r>
      <w:r w:rsidRPr="000D42D7">
        <w:t>s</w:t>
      </w:r>
      <w:r w:rsidRPr="000D42D7">
        <w:t>sional</w:t>
      </w:r>
      <w:r w:rsidRPr="000D42D7">
        <w:rPr>
          <w:lang w:val="ru-RU"/>
        </w:rPr>
        <w:t>. 2.0.1».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При подготовке данного проекта использовано исключительно лицензионное пр</w:t>
      </w:r>
      <w:r w:rsidRPr="000D42D7">
        <w:rPr>
          <w:lang w:val="ru-RU"/>
        </w:rPr>
        <w:t>о</w:t>
      </w:r>
      <w:r w:rsidRPr="000D42D7">
        <w:rPr>
          <w:lang w:val="ru-RU"/>
        </w:rPr>
        <w:t>граммное обеспечение, являющееся собственностью ООО «САРСТРОЙНИИПРОЕКТ».</w:t>
      </w:r>
    </w:p>
    <w:p w:rsidR="00CE0540" w:rsidRPr="000D42D7" w:rsidRDefault="00CE0540" w:rsidP="00D81E1D">
      <w:pPr>
        <w:pStyle w:val="a2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  <w:lang w:val="ru-RU"/>
        </w:rPr>
        <w:t>Список принятых сокращений: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ДДУ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детское дошкольное учреждение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ГРП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газораспределительный пункт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МБДОУ</w:t>
      </w:r>
      <w:r w:rsidRPr="000D42D7">
        <w:rPr>
          <w:lang w:val="ru-RU"/>
        </w:rPr>
        <w:tab/>
        <w:t>муниципальное бюджетное дошкольное образовательное учреждение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МО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муниципальное образование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МБОУ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муниципальное бюджетное образовательное учреждение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МР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муниципальный район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СДК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сельский дом культуры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 xml:space="preserve">СОШ 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средняя общеобразовательная школа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СП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сельское поселение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СТП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схема территориального планирования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ФАП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фельдшерско-акушерский пункт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>пос.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посёлок</w:t>
      </w:r>
    </w:p>
    <w:p w:rsidR="00CE0540" w:rsidRPr="000D42D7" w:rsidRDefault="00CE0540" w:rsidP="00D81E1D">
      <w:pPr>
        <w:pStyle w:val="a2"/>
        <w:rPr>
          <w:lang w:val="ru-RU"/>
        </w:rPr>
      </w:pPr>
      <w:r w:rsidRPr="000D42D7">
        <w:rPr>
          <w:lang w:val="ru-RU"/>
        </w:rPr>
        <w:t xml:space="preserve">дер. 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деревня</w:t>
      </w:r>
    </w:p>
    <w:p w:rsidR="00CE0540" w:rsidRPr="00BE1075" w:rsidRDefault="00CE0540" w:rsidP="00433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540" w:rsidRPr="00BE1075" w:rsidRDefault="00CE0540" w:rsidP="00433DC0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br w:type="page"/>
      </w:r>
    </w:p>
    <w:p w:rsidR="00CE0540" w:rsidRPr="00BE1075" w:rsidRDefault="00CE0540" w:rsidP="00E37C20">
      <w:pPr>
        <w:pStyle w:val="Heading1"/>
        <w:spacing w:line="240" w:lineRule="auto"/>
        <w:rPr>
          <w:caps w:val="0"/>
          <w:sz w:val="24"/>
          <w:szCs w:val="24"/>
        </w:rPr>
      </w:pPr>
      <w:bookmarkStart w:id="6" w:name="_Toc427244665"/>
      <w:r w:rsidRPr="00BE1075">
        <w:rPr>
          <w:sz w:val="24"/>
          <w:szCs w:val="24"/>
        </w:rPr>
        <w:t>1. Прогноз развития территории</w:t>
      </w:r>
      <w:bookmarkEnd w:id="5"/>
      <w:bookmarkEnd w:id="6"/>
    </w:p>
    <w:p w:rsidR="00CE0540" w:rsidRPr="00BE1075" w:rsidRDefault="00CE0540" w:rsidP="00433DC0">
      <w:pPr>
        <w:pStyle w:val="Heading2"/>
        <w:rPr>
          <w:rFonts w:cs="Times New Roman"/>
          <w:sz w:val="24"/>
          <w:szCs w:val="24"/>
        </w:rPr>
      </w:pPr>
      <w:bookmarkStart w:id="7" w:name="_Toc244405521"/>
      <w:bookmarkStart w:id="8" w:name="_Toc244407689"/>
      <w:bookmarkStart w:id="9" w:name="_Toc244410150"/>
      <w:bookmarkStart w:id="10" w:name="_Toc244411137"/>
      <w:bookmarkStart w:id="11" w:name="_Toc270941725"/>
      <w:bookmarkStart w:id="12" w:name="_Toc312357134"/>
      <w:bookmarkStart w:id="13" w:name="_Toc427244666"/>
      <w:r w:rsidRPr="00BE1075">
        <w:rPr>
          <w:rFonts w:cs="Times New Roman"/>
          <w:sz w:val="24"/>
          <w:szCs w:val="24"/>
        </w:rPr>
        <w:t>1.1 Предпосылки развития территории муниципального образования</w:t>
      </w:r>
      <w:bookmarkEnd w:id="7"/>
      <w:bookmarkEnd w:id="8"/>
      <w:bookmarkEnd w:id="9"/>
      <w:bookmarkEnd w:id="10"/>
      <w:bookmarkEnd w:id="11"/>
      <w:bookmarkEnd w:id="12"/>
      <w:bookmarkEnd w:id="13"/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Главными факторами дальнейшего развития территории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явл</w:t>
      </w:r>
      <w:r w:rsidRPr="00BE1075">
        <w:rPr>
          <w:lang w:val="ru-RU"/>
        </w:rPr>
        <w:t>я</w:t>
      </w:r>
      <w:r w:rsidRPr="00BE1075">
        <w:rPr>
          <w:lang w:val="ru-RU"/>
        </w:rPr>
        <w:t>ются:</w:t>
      </w:r>
    </w:p>
    <w:p w:rsidR="00CE0540" w:rsidRPr="00BE1075" w:rsidRDefault="00CE0540" w:rsidP="00D81E1D">
      <w:pPr>
        <w:pStyle w:val="a2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выгодное экономико-географическое положение;</w:t>
      </w:r>
    </w:p>
    <w:p w:rsidR="00CE0540" w:rsidRPr="00BE1075" w:rsidRDefault="00CE0540" w:rsidP="00D81E1D">
      <w:pPr>
        <w:pStyle w:val="a2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производственный и кадровый потенциал;</w:t>
      </w:r>
    </w:p>
    <w:p w:rsidR="00CE0540" w:rsidRPr="00BE1075" w:rsidRDefault="00CE0540" w:rsidP="00D81E1D">
      <w:pPr>
        <w:pStyle w:val="a2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потенциал инфраструктуры внешнего транспорта, инженерных коммуникаций и сооружений;</w:t>
      </w:r>
    </w:p>
    <w:p w:rsidR="00CE0540" w:rsidRPr="00BE1075" w:rsidRDefault="00CE0540" w:rsidP="00D81E1D">
      <w:pPr>
        <w:pStyle w:val="a2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наличие достаточных земельных ресурсов при условии их разумного использов</w:t>
      </w:r>
      <w:r w:rsidRPr="00BE1075">
        <w:rPr>
          <w:lang w:val="ru-RU"/>
        </w:rPr>
        <w:t>а</w:t>
      </w:r>
      <w:r w:rsidRPr="00BE1075">
        <w:rPr>
          <w:lang w:val="ru-RU"/>
        </w:rPr>
        <w:t>ния;</w:t>
      </w:r>
    </w:p>
    <w:p w:rsidR="00CE0540" w:rsidRPr="00BE1075" w:rsidRDefault="00CE0540" w:rsidP="00D81E1D">
      <w:pPr>
        <w:pStyle w:val="a2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развитие рыночной инфраструктуры.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Анализ показателей развития хозяйственного комплекса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за п</w:t>
      </w:r>
      <w:r w:rsidRPr="00BE1075">
        <w:rPr>
          <w:lang w:val="ru-RU"/>
        </w:rPr>
        <w:t>о</w:t>
      </w:r>
      <w:r w:rsidRPr="00BE1075">
        <w:rPr>
          <w:lang w:val="ru-RU"/>
        </w:rPr>
        <w:t>следнее время, при учёте социально-экономической ситуации в стране, позволяет выск</w:t>
      </w:r>
      <w:r w:rsidRPr="00BE1075">
        <w:rPr>
          <w:lang w:val="ru-RU"/>
        </w:rPr>
        <w:t>а</w:t>
      </w:r>
      <w:r w:rsidRPr="00BE1075">
        <w:rPr>
          <w:lang w:val="ru-RU"/>
        </w:rPr>
        <w:t>зать следующие предположения по перспективам развития территории поселения:</w:t>
      </w:r>
    </w:p>
    <w:p w:rsidR="00CE0540" w:rsidRDefault="00CE0540" w:rsidP="008A6948">
      <w:pPr>
        <w:pStyle w:val="a2"/>
        <w:rPr>
          <w:lang w:val="ru-RU"/>
        </w:rPr>
      </w:pPr>
      <w:r w:rsidRPr="00BE1075">
        <w:rPr>
          <w:lang w:val="ru-RU"/>
        </w:rPr>
        <w:t>1</w:t>
      </w:r>
      <w:r>
        <w:rPr>
          <w:lang w:val="ru-RU"/>
        </w:rPr>
        <w:t>.</w:t>
      </w:r>
      <w:r w:rsidRPr="00BE1075">
        <w:rPr>
          <w:lang w:val="ru-RU"/>
        </w:rPr>
        <w:t xml:space="preserve"> </w:t>
      </w:r>
      <w:r>
        <w:rPr>
          <w:lang w:val="ru-RU"/>
        </w:rPr>
        <w:t>О</w:t>
      </w:r>
      <w:r w:rsidRPr="00BE1075">
        <w:rPr>
          <w:lang w:val="ru-RU"/>
        </w:rPr>
        <w:t>траслевая специализация производственного комплекса поселения относител</w:t>
      </w:r>
      <w:r w:rsidRPr="00BE1075">
        <w:rPr>
          <w:lang w:val="ru-RU"/>
        </w:rPr>
        <w:t>ь</w:t>
      </w:r>
      <w:r w:rsidRPr="00BE1075">
        <w:rPr>
          <w:lang w:val="ru-RU"/>
        </w:rPr>
        <w:t>но устойчива и нет оснований ожид</w:t>
      </w:r>
      <w:r>
        <w:rPr>
          <w:lang w:val="ru-RU"/>
        </w:rPr>
        <w:t>ать её принципиальных изменений.</w:t>
      </w:r>
    </w:p>
    <w:p w:rsidR="00CE0540" w:rsidRDefault="00CE0540" w:rsidP="0056361F">
      <w:pPr>
        <w:pStyle w:val="a2"/>
        <w:rPr>
          <w:lang w:val="ru-RU"/>
        </w:rPr>
      </w:pPr>
      <w:r w:rsidRPr="00BE1075">
        <w:rPr>
          <w:lang w:val="ru-RU"/>
        </w:rPr>
        <w:t>2</w:t>
      </w:r>
      <w:r>
        <w:rPr>
          <w:lang w:val="ru-RU"/>
        </w:rPr>
        <w:t>.</w:t>
      </w:r>
      <w:r w:rsidRPr="00BE1075">
        <w:rPr>
          <w:lang w:val="ru-RU"/>
        </w:rPr>
        <w:t xml:space="preserve"> </w:t>
      </w:r>
      <w:r>
        <w:rPr>
          <w:lang w:val="ru-RU"/>
        </w:rPr>
        <w:t>Н</w:t>
      </w:r>
      <w:r w:rsidRPr="00BE1075">
        <w:rPr>
          <w:lang w:val="ru-RU"/>
        </w:rPr>
        <w:t xml:space="preserve">аличие земель относительно высокого качества в поселении и его окружении – устойчивая основа сельского хозяйства. </w:t>
      </w:r>
    </w:p>
    <w:p w:rsidR="00CE0540" w:rsidRDefault="00CE0540" w:rsidP="0056361F">
      <w:pPr>
        <w:pStyle w:val="a2"/>
        <w:rPr>
          <w:lang w:val="ru-RU"/>
        </w:rPr>
      </w:pPr>
      <w:r>
        <w:rPr>
          <w:lang w:val="ru-RU"/>
        </w:rPr>
        <w:t>Кроме того, следует учитывать транзитный потенциал МО Гостовское СП: по те</w:t>
      </w:r>
      <w:r>
        <w:rPr>
          <w:lang w:val="ru-RU"/>
        </w:rPr>
        <w:t>р</w:t>
      </w:r>
      <w:r>
        <w:rPr>
          <w:lang w:val="ru-RU"/>
        </w:rPr>
        <w:t xml:space="preserve">ритории сельского поселения проходит дорога федерального значения </w:t>
      </w:r>
      <w:r w:rsidRPr="00684EE3">
        <w:rPr>
          <w:lang w:val="ru-RU"/>
        </w:rPr>
        <w:t xml:space="preserve">Кострома - Шарья - Киров </w:t>
      </w:r>
      <w:r>
        <w:rPr>
          <w:lang w:val="ru-RU"/>
        </w:rPr>
        <w:t>–</w:t>
      </w:r>
      <w:r w:rsidRPr="00684EE3">
        <w:rPr>
          <w:lang w:val="ru-RU"/>
        </w:rPr>
        <w:t xml:space="preserve"> Пермь</w:t>
      </w:r>
      <w:r>
        <w:rPr>
          <w:lang w:val="ru-RU"/>
        </w:rPr>
        <w:t>.</w:t>
      </w:r>
    </w:p>
    <w:p w:rsidR="00CE0540" w:rsidRPr="00BE1075" w:rsidRDefault="00CE0540" w:rsidP="008E4FDA">
      <w:pPr>
        <w:pStyle w:val="Heading2"/>
        <w:tabs>
          <w:tab w:val="center" w:pos="4677"/>
          <w:tab w:val="left" w:pos="6915"/>
        </w:tabs>
        <w:rPr>
          <w:rFonts w:cs="Times New Roman"/>
          <w:sz w:val="24"/>
          <w:szCs w:val="24"/>
        </w:rPr>
      </w:pPr>
      <w:bookmarkStart w:id="14" w:name="_Toc244405522"/>
      <w:bookmarkStart w:id="15" w:name="_Toc244407690"/>
      <w:bookmarkStart w:id="16" w:name="_Toc244410151"/>
      <w:bookmarkStart w:id="17" w:name="_Toc244411138"/>
      <w:bookmarkStart w:id="18" w:name="_Toc270941726"/>
      <w:bookmarkStart w:id="19" w:name="_Toc312357135"/>
      <w:bookmarkStart w:id="20" w:name="_Toc427244667"/>
      <w:r w:rsidRPr="0094117D">
        <w:rPr>
          <w:rFonts w:cs="Times New Roman"/>
          <w:sz w:val="24"/>
          <w:szCs w:val="24"/>
        </w:rPr>
        <w:t xml:space="preserve">1.2 </w:t>
      </w:r>
      <w:bookmarkEnd w:id="14"/>
      <w:bookmarkEnd w:id="15"/>
      <w:bookmarkEnd w:id="16"/>
      <w:bookmarkEnd w:id="17"/>
      <w:bookmarkEnd w:id="18"/>
      <w:bookmarkEnd w:id="19"/>
      <w:r w:rsidRPr="0094117D">
        <w:rPr>
          <w:rFonts w:cs="Times New Roman"/>
          <w:sz w:val="24"/>
          <w:szCs w:val="24"/>
        </w:rPr>
        <w:t>Демографическая ситуация. Прогноз численности населения</w:t>
      </w:r>
      <w:bookmarkEnd w:id="20"/>
    </w:p>
    <w:p w:rsidR="00CE0540" w:rsidRDefault="00CE0540" w:rsidP="00972513">
      <w:pPr>
        <w:pStyle w:val="a2"/>
        <w:rPr>
          <w:lang w:val="ru-RU"/>
        </w:rPr>
      </w:pPr>
      <w:r w:rsidRPr="00BE1075">
        <w:rPr>
          <w:lang w:val="ru-RU"/>
        </w:rPr>
        <w:t>Современное состояние и основные тенденции демографической ситуации, сл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жившейся в поселении, прослеживаются в таблицах, представленных </w:t>
      </w:r>
      <w:r>
        <w:rPr>
          <w:lang w:val="ru-RU"/>
        </w:rPr>
        <w:t>2</w:t>
      </w:r>
      <w:r w:rsidRPr="00BE1075">
        <w:rPr>
          <w:lang w:val="ru-RU"/>
        </w:rPr>
        <w:t>-м томе «Матери</w:t>
      </w:r>
      <w:r w:rsidRPr="00BE1075">
        <w:rPr>
          <w:lang w:val="ru-RU"/>
        </w:rPr>
        <w:t>а</w:t>
      </w:r>
      <w:r w:rsidRPr="00BE1075">
        <w:rPr>
          <w:lang w:val="ru-RU"/>
        </w:rPr>
        <w:t>лы по обоснованию</w:t>
      </w:r>
      <w:r>
        <w:rPr>
          <w:lang w:val="ru-RU"/>
        </w:rPr>
        <w:t>».</w:t>
      </w:r>
    </w:p>
    <w:p w:rsidR="00CE0540" w:rsidRDefault="00CE0540" w:rsidP="00F92909">
      <w:pPr>
        <w:pStyle w:val="a2"/>
        <w:rPr>
          <w:lang w:val="ru-RU"/>
        </w:rPr>
      </w:pPr>
      <w:r w:rsidRPr="00BE1075">
        <w:rPr>
          <w:lang w:val="ru-RU"/>
        </w:rPr>
        <w:t xml:space="preserve">Расчеты основных показателей демографических процессов на перспективу до </w:t>
      </w:r>
      <w:r>
        <w:rPr>
          <w:lang w:val="ru-RU"/>
        </w:rPr>
        <w:t>2039</w:t>
      </w:r>
      <w:r w:rsidRPr="00BE1075">
        <w:rPr>
          <w:lang w:val="ru-RU"/>
        </w:rPr>
        <w:t xml:space="preserve"> года произвести на основе сложившихся в последние десятилетия сдвигов в динам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ке численности населения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невозможно, так как не проводились соо</w:t>
      </w:r>
      <w:r w:rsidRPr="00BE1075">
        <w:rPr>
          <w:lang w:val="ru-RU"/>
        </w:rPr>
        <w:t>т</w:t>
      </w:r>
      <w:r w:rsidRPr="00BE1075">
        <w:rPr>
          <w:lang w:val="ru-RU"/>
        </w:rPr>
        <w:t xml:space="preserve">ветствующие исследования. </w:t>
      </w:r>
    </w:p>
    <w:p w:rsidR="00CE0540" w:rsidRPr="00BE1075" w:rsidRDefault="00CE0540" w:rsidP="00F92909">
      <w:pPr>
        <w:pStyle w:val="a2"/>
        <w:rPr>
          <w:lang w:val="ru-RU"/>
        </w:rPr>
      </w:pPr>
      <w:r w:rsidRPr="00BE1075">
        <w:rPr>
          <w:lang w:val="ru-RU"/>
        </w:rPr>
        <w:t>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веса, как естественного прироста, так и механического притока в ту или иную сторону.</w:t>
      </w:r>
    </w:p>
    <w:p w:rsidR="00CE0540" w:rsidRPr="00BE1075" w:rsidRDefault="00CE0540" w:rsidP="00F92909">
      <w:pPr>
        <w:pStyle w:val="a2"/>
        <w:rPr>
          <w:lang w:val="ru-RU"/>
        </w:rPr>
      </w:pPr>
      <w:r w:rsidRPr="00BE1075">
        <w:rPr>
          <w:lang w:val="ru-RU"/>
        </w:rPr>
        <w:t>Изменение численности населения будет зависеть от социально-экономического развития поселения, успешной политики занятости населения, в частности, создания н</w:t>
      </w:r>
      <w:r w:rsidRPr="00BE1075">
        <w:rPr>
          <w:lang w:val="ru-RU"/>
        </w:rPr>
        <w:t>о</w:t>
      </w:r>
      <w:r w:rsidRPr="00BE1075">
        <w:rPr>
          <w:lang w:val="ru-RU"/>
        </w:rPr>
        <w:t>вых рабочих мест, обусловленного развитием различных функций поселения.</w:t>
      </w:r>
    </w:p>
    <w:p w:rsidR="00CE0540" w:rsidRPr="00BE1075" w:rsidRDefault="00CE0540" w:rsidP="00F92909">
      <w:pPr>
        <w:pStyle w:val="a2"/>
        <w:rPr>
          <w:lang w:val="ru-RU"/>
        </w:rPr>
      </w:pPr>
      <w:r w:rsidRPr="00BE1075">
        <w:rPr>
          <w:lang w:val="ru-RU"/>
        </w:rPr>
        <w:t xml:space="preserve">Дальнейшее развитие функции производителя </w:t>
      </w:r>
      <w:r>
        <w:rPr>
          <w:lang w:val="ru-RU"/>
        </w:rPr>
        <w:t xml:space="preserve">промышленной </w:t>
      </w:r>
      <w:r w:rsidRPr="00BE1075">
        <w:rPr>
          <w:lang w:val="ru-RU"/>
        </w:rPr>
        <w:t xml:space="preserve">продукции, функции транспортного узла, </w:t>
      </w:r>
      <w:r>
        <w:rPr>
          <w:lang w:val="ru-RU"/>
        </w:rPr>
        <w:t xml:space="preserve">рекреационной функции </w:t>
      </w:r>
      <w:r w:rsidRPr="00BE1075">
        <w:rPr>
          <w:lang w:val="ru-RU"/>
        </w:rPr>
        <w:t>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групп, и, в конечном итоге, к укреплению его жизнеспособности и самодостаточности.</w:t>
      </w:r>
    </w:p>
    <w:p w:rsidR="00CE0540" w:rsidRDefault="00CE0540" w:rsidP="006F031C">
      <w:pPr>
        <w:pStyle w:val="a2"/>
        <w:rPr>
          <w:lang w:val="ru-RU"/>
        </w:rPr>
      </w:pPr>
      <w:r w:rsidRPr="00BE1075">
        <w:rPr>
          <w:lang w:val="ru-RU"/>
        </w:rPr>
        <w:t>Успешная реализации ряда целевых программ, принятых на федеральном уровне, уровне субъекта федерации и муниципальном уровне, позволяет стабилизировать соц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ально-экономического положение </w:t>
      </w:r>
      <w:r>
        <w:rPr>
          <w:lang w:val="ru-RU"/>
        </w:rPr>
        <w:t>Гостовское  сельского поселения,</w:t>
      </w:r>
      <w:r w:rsidRPr="00BE1075">
        <w:rPr>
          <w:lang w:val="ru-RU"/>
        </w:rPr>
        <w:t xml:space="preserve"> повысить уровень и качества жизни </w:t>
      </w:r>
      <w:r>
        <w:rPr>
          <w:lang w:val="ru-RU"/>
        </w:rPr>
        <w:t>городского</w:t>
      </w:r>
      <w:r w:rsidRPr="00BE1075">
        <w:rPr>
          <w:lang w:val="ru-RU"/>
        </w:rPr>
        <w:t xml:space="preserve"> населения, что, в свою очередь, приведёт к вероятной стабил</w:t>
      </w:r>
      <w:r w:rsidRPr="00BE1075">
        <w:rPr>
          <w:lang w:val="ru-RU"/>
        </w:rPr>
        <w:t>и</w:t>
      </w:r>
      <w:r w:rsidRPr="00BE1075">
        <w:rPr>
          <w:lang w:val="ru-RU"/>
        </w:rPr>
        <w:t>зации демографической ситуации с прогнозом численности населения.</w:t>
      </w:r>
    </w:p>
    <w:p w:rsidR="00CE0540" w:rsidRPr="006F031C" w:rsidRDefault="00CE0540" w:rsidP="006F031C">
      <w:pPr>
        <w:pStyle w:val="a2"/>
        <w:rPr>
          <w:lang w:val="ru-RU"/>
        </w:rPr>
      </w:pPr>
    </w:p>
    <w:p w:rsidR="00CE0540" w:rsidRPr="00171619" w:rsidRDefault="00CE0540" w:rsidP="00E50FB1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171619">
        <w:rPr>
          <w:b/>
          <w:i/>
          <w:lang w:val="ru-RU"/>
        </w:rPr>
        <w:t xml:space="preserve">Таблица </w:t>
      </w:r>
      <w:r>
        <w:rPr>
          <w:b/>
          <w:i/>
          <w:lang w:val="ru-RU"/>
        </w:rPr>
        <w:t>1</w:t>
      </w:r>
      <w:r w:rsidRPr="00171619">
        <w:rPr>
          <w:b/>
          <w:i/>
          <w:lang w:val="ru-RU"/>
        </w:rPr>
        <w:t>.1</w:t>
      </w:r>
    </w:p>
    <w:p w:rsidR="00CE0540" w:rsidRDefault="00CE0540" w:rsidP="0056361F">
      <w:pPr>
        <w:pStyle w:val="a2"/>
        <w:spacing w:after="120"/>
        <w:ind w:firstLine="0"/>
        <w:jc w:val="center"/>
        <w:rPr>
          <w:b/>
          <w:i/>
          <w:lang w:val="ru-RU"/>
        </w:rPr>
      </w:pPr>
      <w:r w:rsidRPr="000D42D7">
        <w:rPr>
          <w:b/>
          <w:i/>
          <w:lang w:val="ru-RU"/>
        </w:rPr>
        <w:t xml:space="preserve">Динамика изменения численности населения по населённым пунктам </w:t>
      </w:r>
      <w:r>
        <w:rPr>
          <w:b/>
          <w:i/>
          <w:lang w:val="ru-RU"/>
        </w:rPr>
        <w:t>МО Гостовское сельское поселение, чел. (2010</w:t>
      </w:r>
      <w:r w:rsidRPr="000D42D7">
        <w:rPr>
          <w:b/>
          <w:i/>
          <w:lang w:val="ru-RU"/>
        </w:rPr>
        <w:t>-2014 гг.), чел.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647"/>
        <w:gridCol w:w="854"/>
        <w:gridCol w:w="935"/>
        <w:gridCol w:w="1044"/>
        <w:gridCol w:w="1043"/>
        <w:gridCol w:w="1044"/>
        <w:gridCol w:w="959"/>
        <w:gridCol w:w="1044"/>
      </w:tblGrid>
      <w:tr w:rsidR="00CE0540" w:rsidRPr="00674AAA" w:rsidTr="00786D4E">
        <w:trPr>
          <w:tblHeader/>
        </w:trPr>
        <w:tc>
          <w:tcPr>
            <w:tcW w:w="2647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Наименование нас</w:t>
            </w: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лённого пункта</w:t>
            </w:r>
          </w:p>
        </w:tc>
        <w:tc>
          <w:tcPr>
            <w:tcW w:w="854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2008 год</w:t>
            </w:r>
          </w:p>
        </w:tc>
        <w:tc>
          <w:tcPr>
            <w:tcW w:w="935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2009 год</w:t>
            </w:r>
          </w:p>
        </w:tc>
        <w:tc>
          <w:tcPr>
            <w:tcW w:w="1044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2010 год</w:t>
            </w:r>
          </w:p>
        </w:tc>
        <w:tc>
          <w:tcPr>
            <w:tcW w:w="1043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2011 год</w:t>
            </w:r>
          </w:p>
        </w:tc>
        <w:tc>
          <w:tcPr>
            <w:tcW w:w="1044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959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1044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2014 год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Гостовский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768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743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735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701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693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675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д. Гостовская 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Красная Поляна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Большая Крутенка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разъезд Метил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Жирново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Зотовцы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Коврижные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с. Колосово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122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Крутенский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Легпром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Малые Первуши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с. Николаевское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Новожилы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Новые Антропы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Панихины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Петровское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с. Прокопьевское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Старые Антропы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Супротивный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E4FF"/>
          </w:tcPr>
          <w:p w:rsidR="00CE0540" w:rsidRPr="00C96104" w:rsidRDefault="00CE0540" w:rsidP="00C961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Шохорда</w:t>
            </w:r>
          </w:p>
        </w:tc>
        <w:tc>
          <w:tcPr>
            <w:tcW w:w="85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35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043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59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44" w:type="dxa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6104"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CE0540" w:rsidRPr="00674AAA" w:rsidTr="00786D4E">
        <w:tc>
          <w:tcPr>
            <w:tcW w:w="2647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4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1592</w:t>
            </w:r>
          </w:p>
        </w:tc>
        <w:tc>
          <w:tcPr>
            <w:tcW w:w="935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1516</w:t>
            </w:r>
          </w:p>
        </w:tc>
        <w:tc>
          <w:tcPr>
            <w:tcW w:w="1044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1433</w:t>
            </w:r>
          </w:p>
        </w:tc>
        <w:tc>
          <w:tcPr>
            <w:tcW w:w="1043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1361</w:t>
            </w:r>
          </w:p>
        </w:tc>
        <w:tc>
          <w:tcPr>
            <w:tcW w:w="1044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1313</w:t>
            </w:r>
          </w:p>
        </w:tc>
        <w:tc>
          <w:tcPr>
            <w:tcW w:w="959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044" w:type="dxa"/>
            <w:shd w:val="clear" w:color="auto" w:fill="FFB2FF"/>
          </w:tcPr>
          <w:p w:rsidR="00CE0540" w:rsidRPr="00C96104" w:rsidRDefault="00CE0540" w:rsidP="00C961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9610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1200</w:t>
            </w:r>
          </w:p>
        </w:tc>
      </w:tr>
    </w:tbl>
    <w:p w:rsidR="00CE0540" w:rsidRDefault="00CE0540" w:rsidP="006F031C">
      <w:pPr>
        <w:pStyle w:val="a2"/>
        <w:spacing w:before="120"/>
        <w:rPr>
          <w:lang w:val="ru-RU"/>
        </w:rPr>
      </w:pPr>
      <w:r w:rsidRPr="00C96104">
        <w:rPr>
          <w:lang w:val="ru-RU"/>
        </w:rPr>
        <w:t>На основе динамики основных показателей воспроизводства населения МО Го</w:t>
      </w:r>
      <w:r w:rsidRPr="00C96104">
        <w:rPr>
          <w:lang w:val="ru-RU"/>
        </w:rPr>
        <w:t>с</w:t>
      </w:r>
      <w:r w:rsidRPr="00C96104">
        <w:rPr>
          <w:lang w:val="ru-RU"/>
        </w:rPr>
        <w:t>товское</w:t>
      </w:r>
      <w:r>
        <w:rPr>
          <w:lang w:val="ru-RU"/>
        </w:rPr>
        <w:t xml:space="preserve"> </w:t>
      </w:r>
      <w:r w:rsidRPr="00C96104">
        <w:rPr>
          <w:lang w:val="ru-RU"/>
        </w:rPr>
        <w:t>СП установлено, что количество населения уменьшалось в среднем на 4,6% в год.</w:t>
      </w:r>
      <w:r w:rsidRPr="00862500">
        <w:rPr>
          <w:lang w:val="ru-RU"/>
        </w:rPr>
        <w:t xml:space="preserve"> </w:t>
      </w:r>
    </w:p>
    <w:p w:rsidR="00CE0540" w:rsidRPr="00BE1075" w:rsidRDefault="00CE0540" w:rsidP="00E50FB1">
      <w:pPr>
        <w:pStyle w:val="a2"/>
        <w:rPr>
          <w:lang w:val="ru-RU"/>
        </w:rPr>
      </w:pPr>
      <w:r w:rsidRPr="00BE1075">
        <w:rPr>
          <w:lang w:val="ru-RU"/>
        </w:rPr>
        <w:t xml:space="preserve">Рассматривая демографические проблемы </w:t>
      </w:r>
      <w:r>
        <w:rPr>
          <w:lang w:val="ru-RU"/>
        </w:rPr>
        <w:t>МО Гостовское СП</w:t>
      </w:r>
      <w:r w:rsidRPr="00BE1075">
        <w:rPr>
          <w:lang w:val="ru-RU"/>
        </w:rPr>
        <w:t>, надо признать их взаимосвязанность и прямую зависимость</w:t>
      </w:r>
      <w:r>
        <w:rPr>
          <w:lang w:val="ru-RU"/>
        </w:rPr>
        <w:t xml:space="preserve"> </w:t>
      </w:r>
      <w:r w:rsidRPr="00BE1075">
        <w:rPr>
          <w:lang w:val="ru-RU"/>
        </w:rPr>
        <w:t xml:space="preserve">от проблем районного центра – </w:t>
      </w:r>
      <w:r w:rsidRPr="00066CB9">
        <w:rPr>
          <w:lang w:val="ru-RU"/>
        </w:rPr>
        <w:t>посёлок го</w:t>
      </w:r>
      <w:r>
        <w:rPr>
          <w:lang w:val="ru-RU"/>
        </w:rPr>
        <w:t>ро</w:t>
      </w:r>
      <w:r>
        <w:rPr>
          <w:lang w:val="ru-RU"/>
        </w:rPr>
        <w:t>д</w:t>
      </w:r>
      <w:r>
        <w:rPr>
          <w:lang w:val="ru-RU"/>
        </w:rPr>
        <w:t>ского типа Ленинское</w:t>
      </w:r>
      <w:r w:rsidRPr="00BE1075">
        <w:rPr>
          <w:lang w:val="ru-RU"/>
        </w:rPr>
        <w:t xml:space="preserve">. Так как всё </w:t>
      </w:r>
      <w:r>
        <w:rPr>
          <w:lang w:val="ru-RU"/>
        </w:rPr>
        <w:t xml:space="preserve">поселение </w:t>
      </w:r>
      <w:r w:rsidRPr="00BE1075">
        <w:rPr>
          <w:lang w:val="ru-RU"/>
        </w:rPr>
        <w:t>развивается без чётко разработанной пр</w:t>
      </w:r>
      <w:r w:rsidRPr="00BE1075">
        <w:rPr>
          <w:lang w:val="ru-RU"/>
        </w:rPr>
        <w:t>о</w:t>
      </w:r>
      <w:r w:rsidRPr="00BE1075">
        <w:rPr>
          <w:lang w:val="ru-RU"/>
        </w:rPr>
        <w:t>граммы, регламентов и ограничений и, можно сказать, в условиях «дикого» рынка, то д</w:t>
      </w:r>
      <w:r w:rsidRPr="00BE1075">
        <w:rPr>
          <w:lang w:val="ru-RU"/>
        </w:rPr>
        <w:t>е</w:t>
      </w:r>
      <w:r w:rsidRPr="00BE1075">
        <w:rPr>
          <w:lang w:val="ru-RU"/>
        </w:rPr>
        <w:t>мографич</w:t>
      </w:r>
      <w:r w:rsidRPr="00BE1075">
        <w:rPr>
          <w:lang w:val="ru-RU"/>
        </w:rPr>
        <w:t>е</w:t>
      </w:r>
      <w:r w:rsidRPr="00BE1075">
        <w:rPr>
          <w:lang w:val="ru-RU"/>
        </w:rPr>
        <w:t>ский прогноз практически «вытекает» из схемы функционального зонирования террит</w:t>
      </w:r>
      <w:r w:rsidRPr="00BE1075">
        <w:rPr>
          <w:lang w:val="ru-RU"/>
        </w:rPr>
        <w:t>о</w:t>
      </w:r>
      <w:r w:rsidRPr="00BE1075">
        <w:rPr>
          <w:lang w:val="ru-RU"/>
        </w:rPr>
        <w:t>рии, естественно, с учётом планировочных ограничений.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Прогнозирование численности населения до </w:t>
      </w:r>
      <w:r>
        <w:rPr>
          <w:lang w:val="ru-RU"/>
        </w:rPr>
        <w:t>2039</w:t>
      </w:r>
      <w:r w:rsidRPr="00BE1075">
        <w:rPr>
          <w:lang w:val="ru-RU"/>
        </w:rPr>
        <w:t xml:space="preserve"> г. и оценка численности насел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ния по состоянию на </w:t>
      </w:r>
      <w:r>
        <w:rPr>
          <w:lang w:val="ru-RU"/>
        </w:rPr>
        <w:t>2014</w:t>
      </w:r>
      <w:r w:rsidRPr="00BE1075">
        <w:rPr>
          <w:lang w:val="ru-RU"/>
        </w:rPr>
        <w:t xml:space="preserve"> г. для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можно осуществить на основе сл</w:t>
      </w:r>
      <w:r w:rsidRPr="00BE1075">
        <w:rPr>
          <w:lang w:val="ru-RU"/>
        </w:rPr>
        <w:t>е</w:t>
      </w:r>
      <w:r w:rsidRPr="00BE1075">
        <w:rPr>
          <w:lang w:val="ru-RU"/>
        </w:rPr>
        <w:t>дующей методики.</w:t>
      </w:r>
    </w:p>
    <w:p w:rsidR="00CE0540" w:rsidRPr="00C07795" w:rsidRDefault="00CE0540" w:rsidP="00C07795">
      <w:pPr>
        <w:pStyle w:val="a2"/>
        <w:rPr>
          <w:lang w:val="ru-RU"/>
        </w:rPr>
      </w:pPr>
      <w:r w:rsidRPr="00BE1075">
        <w:rPr>
          <w:lang w:val="ru-RU"/>
        </w:rPr>
        <w:t xml:space="preserve">Базовым периодом для прогнозирования численности населения является </w:t>
      </w:r>
      <w:r>
        <w:rPr>
          <w:lang w:val="ru-RU"/>
        </w:rPr>
        <w:t>2013</w:t>
      </w:r>
      <w:r w:rsidRPr="00BE1075">
        <w:rPr>
          <w:lang w:val="ru-RU"/>
        </w:rPr>
        <w:t xml:space="preserve"> г. </w:t>
      </w:r>
      <w:r w:rsidRPr="00C07795">
        <w:rPr>
          <w:lang w:val="ru-RU"/>
        </w:rPr>
        <w:t>Расчет перспективной численности населения можно провести методом экстраполяции, который основывается на использовании данных об общем приросте населения (естес</w:t>
      </w:r>
      <w:r w:rsidRPr="00C07795">
        <w:rPr>
          <w:lang w:val="ru-RU"/>
        </w:rPr>
        <w:t>т</w:t>
      </w:r>
      <w:r w:rsidRPr="00C07795">
        <w:rPr>
          <w:lang w:val="ru-RU"/>
        </w:rPr>
        <w:t>венном и механическом), рассчитывается по формуле:</w:t>
      </w:r>
    </w:p>
    <w:p w:rsidR="00CE0540" w:rsidRPr="00862500" w:rsidRDefault="00CE0540" w:rsidP="00602996">
      <w:pPr>
        <w:pStyle w:val="a4"/>
        <w:spacing w:before="0" w:after="0"/>
        <w:jc w:val="center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r w:rsidRPr="00862500">
        <w:rPr>
          <w:sz w:val="24"/>
          <w:szCs w:val="24"/>
          <w:vertAlign w:val="subscript"/>
        </w:rPr>
        <w:t>+</w:t>
      </w:r>
      <w:r w:rsidRPr="00862500">
        <w:rPr>
          <w:sz w:val="24"/>
          <w:szCs w:val="24"/>
          <w:vertAlign w:val="subscript"/>
          <w:lang w:val="en-US"/>
        </w:rPr>
        <w:t>t</w:t>
      </w:r>
      <w:r w:rsidRPr="00862500">
        <w:rPr>
          <w:sz w:val="24"/>
          <w:szCs w:val="24"/>
        </w:rPr>
        <w:t>=</w:t>
      </w: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r w:rsidRPr="00862500">
        <w:rPr>
          <w:sz w:val="24"/>
          <w:szCs w:val="24"/>
        </w:rPr>
        <w:t>·(1+К</w:t>
      </w:r>
      <w:r w:rsidRPr="00862500">
        <w:rPr>
          <w:sz w:val="24"/>
          <w:szCs w:val="24"/>
          <w:vertAlign w:val="subscript"/>
        </w:rPr>
        <w:t>общ.пр.</w:t>
      </w:r>
      <w:r w:rsidRPr="00862500">
        <w:rPr>
          <w:sz w:val="24"/>
          <w:szCs w:val="24"/>
        </w:rPr>
        <w:t>)</w:t>
      </w:r>
      <w:r w:rsidRPr="00862500">
        <w:rPr>
          <w:sz w:val="24"/>
          <w:szCs w:val="24"/>
          <w:vertAlign w:val="superscript"/>
          <w:lang w:val="en-US"/>
        </w:rPr>
        <w:t>t</w:t>
      </w:r>
      <w:r w:rsidRPr="00862500">
        <w:rPr>
          <w:sz w:val="24"/>
          <w:szCs w:val="24"/>
        </w:rPr>
        <w:t>,</w:t>
      </w:r>
    </w:p>
    <w:p w:rsidR="00CE0540" w:rsidRPr="00862500" w:rsidRDefault="00CE054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где </w:t>
      </w: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r w:rsidRPr="00862500">
        <w:rPr>
          <w:sz w:val="24"/>
          <w:szCs w:val="24"/>
        </w:rPr>
        <w:t xml:space="preserve"> – численность населения на начало планируемого периода, чел.;</w:t>
      </w:r>
    </w:p>
    <w:p w:rsidR="00CE0540" w:rsidRPr="00862500" w:rsidRDefault="00CE054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t</w:t>
      </w:r>
      <w:r w:rsidRPr="00862500">
        <w:rPr>
          <w:sz w:val="24"/>
          <w:szCs w:val="24"/>
        </w:rPr>
        <w:t xml:space="preserve"> – число лет, на которое производится расчет;</w:t>
      </w:r>
    </w:p>
    <w:p w:rsidR="00CE0540" w:rsidRPr="00862500" w:rsidRDefault="00CE054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>К</w:t>
      </w:r>
      <w:r w:rsidRPr="00862500">
        <w:rPr>
          <w:sz w:val="24"/>
          <w:szCs w:val="24"/>
          <w:vertAlign w:val="subscript"/>
        </w:rPr>
        <w:t>общ.пр</w:t>
      </w:r>
      <w:r w:rsidRPr="00862500">
        <w:rPr>
          <w:sz w:val="24"/>
          <w:szCs w:val="24"/>
        </w:rPr>
        <w:t xml:space="preserve">. – коэффициент общего прироста населения за период, предшествующий плановому, определяется как отношение </w:t>
      </w:r>
      <w:r>
        <w:rPr>
          <w:sz w:val="24"/>
          <w:szCs w:val="24"/>
        </w:rPr>
        <w:t>среднегодового</w:t>
      </w:r>
      <w:r w:rsidRPr="00862500">
        <w:rPr>
          <w:sz w:val="24"/>
          <w:szCs w:val="24"/>
        </w:rPr>
        <w:t xml:space="preserve"> прироста населения к среднег</w:t>
      </w:r>
      <w:r w:rsidRPr="00862500">
        <w:rPr>
          <w:sz w:val="24"/>
          <w:szCs w:val="24"/>
        </w:rPr>
        <w:t>о</w:t>
      </w:r>
      <w:r w:rsidRPr="00862500">
        <w:rPr>
          <w:sz w:val="24"/>
          <w:szCs w:val="24"/>
        </w:rPr>
        <w:t>довой численности населения.</w:t>
      </w:r>
    </w:p>
    <w:p w:rsidR="00CE0540" w:rsidRDefault="00CE054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>Отсутствие исходных данных и неясность тенденций с естественным приростом населения снижает точность прогнозов.</w:t>
      </w:r>
    </w:p>
    <w:p w:rsidR="00CE0540" w:rsidRDefault="00CE0540" w:rsidP="00C07795">
      <w:pPr>
        <w:pStyle w:val="a4"/>
        <w:spacing w:before="0" w:after="0"/>
        <w:rPr>
          <w:sz w:val="24"/>
          <w:szCs w:val="24"/>
        </w:rPr>
      </w:pPr>
      <w:r>
        <w:rPr>
          <w:sz w:val="24"/>
          <w:szCs w:val="24"/>
        </w:rPr>
        <w:t>При расчете прогнозной численности МО Гостовское СП учитывались следующие моменты:</w:t>
      </w:r>
    </w:p>
    <w:p w:rsidR="00CE0540" w:rsidRPr="00BE1075" w:rsidRDefault="00CE0540" w:rsidP="00BA7221">
      <w:pPr>
        <w:pStyle w:val="a2"/>
        <w:rPr>
          <w:lang w:val="ru-RU"/>
        </w:rPr>
      </w:pPr>
      <w:r w:rsidRPr="00BE1075">
        <w:rPr>
          <w:lang w:val="ru-RU"/>
        </w:rPr>
        <w:t xml:space="preserve">1. Демографические процессы, происходящие в </w:t>
      </w:r>
      <w:r>
        <w:rPr>
          <w:lang w:val="ru-RU"/>
        </w:rPr>
        <w:t>МО Гостовское СП,</w:t>
      </w:r>
      <w:r w:rsidRPr="00BE1075">
        <w:rPr>
          <w:lang w:val="ru-RU"/>
        </w:rPr>
        <w:t xml:space="preserve"> аналогичны процессам, имеющим место в большинстве населённых пунктов</w:t>
      </w:r>
      <w:r>
        <w:rPr>
          <w:lang w:val="ru-RU"/>
        </w:rPr>
        <w:t xml:space="preserve"> </w:t>
      </w:r>
      <w:r w:rsidRPr="00BE1075">
        <w:rPr>
          <w:lang w:val="ru-RU"/>
        </w:rPr>
        <w:t>России с преобладанием русского населения – происходит старение населения, со</w:t>
      </w:r>
      <w:r>
        <w:rPr>
          <w:lang w:val="ru-RU"/>
        </w:rPr>
        <w:t>кращение доли молодых возра</w:t>
      </w:r>
      <w:r>
        <w:rPr>
          <w:lang w:val="ru-RU"/>
        </w:rPr>
        <w:t>с</w:t>
      </w:r>
      <w:r>
        <w:rPr>
          <w:lang w:val="ru-RU"/>
        </w:rPr>
        <w:t>тов</w:t>
      </w:r>
      <w:r w:rsidRPr="00BE1075">
        <w:rPr>
          <w:lang w:val="ru-RU"/>
        </w:rPr>
        <w:t>.</w:t>
      </w:r>
      <w:r>
        <w:rPr>
          <w:lang w:val="ru-RU"/>
        </w:rPr>
        <w:t xml:space="preserve"> </w:t>
      </w:r>
      <w:r w:rsidRPr="00BE1075">
        <w:rPr>
          <w:lang w:val="ru-RU"/>
        </w:rPr>
        <w:t>Указанные особенности структуры населения следует учитывать в сфере социального обслуживания.</w:t>
      </w:r>
    </w:p>
    <w:p w:rsidR="00CE0540" w:rsidRPr="00BE1075" w:rsidRDefault="00CE0540" w:rsidP="00BA7221">
      <w:pPr>
        <w:pStyle w:val="a2"/>
        <w:rPr>
          <w:lang w:val="ru-RU"/>
        </w:rPr>
      </w:pPr>
      <w:r>
        <w:rPr>
          <w:lang w:val="ru-RU"/>
        </w:rPr>
        <w:t>2</w:t>
      </w:r>
      <w:r w:rsidRPr="00BE1075">
        <w:rPr>
          <w:lang w:val="ru-RU"/>
        </w:rPr>
        <w:t xml:space="preserve">. Целесообразно учитывать в генеральном плане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наличие н</w:t>
      </w:r>
      <w:r w:rsidRPr="00BE1075">
        <w:rPr>
          <w:lang w:val="ru-RU"/>
        </w:rPr>
        <w:t>а</w:t>
      </w:r>
      <w:r w:rsidRPr="00BE1075">
        <w:rPr>
          <w:lang w:val="ru-RU"/>
        </w:rPr>
        <w:t>селения «второго жилья» как специфическую «демографическую нагрузку» на инфр</w:t>
      </w:r>
      <w:r w:rsidRPr="00BE1075">
        <w:rPr>
          <w:lang w:val="ru-RU"/>
        </w:rPr>
        <w:t>а</w:t>
      </w:r>
      <w:r w:rsidRPr="00BE1075">
        <w:rPr>
          <w:lang w:val="ru-RU"/>
        </w:rPr>
        <w:t>структуру поселения.</w:t>
      </w:r>
    </w:p>
    <w:p w:rsidR="00CE0540" w:rsidRDefault="00CE0540" w:rsidP="00475B0D">
      <w:pPr>
        <w:pStyle w:val="a2"/>
        <w:rPr>
          <w:lang w:val="ru-RU"/>
        </w:rPr>
      </w:pPr>
      <w:r>
        <w:rPr>
          <w:lang w:val="ru-RU"/>
        </w:rPr>
        <w:t>3</w:t>
      </w:r>
      <w:r w:rsidRPr="00BE1075">
        <w:rPr>
          <w:lang w:val="ru-RU"/>
        </w:rPr>
        <w:t xml:space="preserve">. </w:t>
      </w:r>
      <w:r>
        <w:rPr>
          <w:lang w:val="ru-RU"/>
        </w:rPr>
        <w:t xml:space="preserve">В период до 2024 года </w:t>
      </w:r>
      <w:r w:rsidRPr="00BE1075">
        <w:rPr>
          <w:lang w:val="ru-RU"/>
        </w:rPr>
        <w:t>сохранится тенденция прироста численности трудовых ресурсов за счёт вступления населения трудоспособного возраста в трудовую деятел</w:t>
      </w:r>
      <w:r w:rsidRPr="00BE1075">
        <w:rPr>
          <w:lang w:val="ru-RU"/>
        </w:rPr>
        <w:t>ь</w:t>
      </w:r>
      <w:r w:rsidRPr="00BE1075">
        <w:rPr>
          <w:lang w:val="ru-RU"/>
        </w:rPr>
        <w:t>ность. На более поздний период указанный прирост может быть обеспечен, в основном, за счёт механического притока.</w:t>
      </w:r>
    </w:p>
    <w:p w:rsidR="00CE0540" w:rsidRPr="00862500" w:rsidRDefault="00CE054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>Для расчета перспективной численности населения использовались несколько в</w:t>
      </w:r>
      <w:r w:rsidRPr="00862500">
        <w:rPr>
          <w:sz w:val="24"/>
          <w:szCs w:val="24"/>
        </w:rPr>
        <w:t>а</w:t>
      </w:r>
      <w:r w:rsidRPr="00862500">
        <w:rPr>
          <w:sz w:val="24"/>
          <w:szCs w:val="24"/>
        </w:rPr>
        <w:t xml:space="preserve">риантов: </w:t>
      </w:r>
    </w:p>
    <w:p w:rsidR="00CE0540" w:rsidRDefault="00CE054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1) </w:t>
      </w:r>
      <w:r w:rsidRPr="00862500">
        <w:rPr>
          <w:i/>
          <w:sz w:val="24"/>
          <w:szCs w:val="24"/>
        </w:rPr>
        <w:t>пессимистичный</w:t>
      </w:r>
      <w:r w:rsidRPr="00862500">
        <w:rPr>
          <w:sz w:val="24"/>
          <w:szCs w:val="24"/>
        </w:rPr>
        <w:t xml:space="preserve"> вариант отражает снижение естественного прироста населения (низкая рождаемость в сочетании с высокой смертностью) и высокий миграционный о</w:t>
      </w:r>
      <w:r w:rsidRPr="00862500">
        <w:rPr>
          <w:sz w:val="24"/>
          <w:szCs w:val="24"/>
        </w:rPr>
        <w:t>т</w:t>
      </w:r>
      <w:r w:rsidRPr="00862500">
        <w:rPr>
          <w:sz w:val="24"/>
          <w:szCs w:val="24"/>
        </w:rPr>
        <w:t>ток. В качестве пессимистического прогноза взят</w:t>
      </w:r>
      <w:r>
        <w:rPr>
          <w:sz w:val="24"/>
          <w:szCs w:val="24"/>
        </w:rPr>
        <w:t xml:space="preserve"> </w:t>
      </w:r>
      <w:r w:rsidRPr="00862500">
        <w:rPr>
          <w:sz w:val="24"/>
          <w:szCs w:val="24"/>
        </w:rPr>
        <w:t>коэффициент общего прироста насел</w:t>
      </w:r>
      <w:r w:rsidRPr="00862500">
        <w:rPr>
          <w:sz w:val="24"/>
          <w:szCs w:val="24"/>
        </w:rPr>
        <w:t>е</w:t>
      </w:r>
      <w:r w:rsidRPr="00862500">
        <w:rPr>
          <w:sz w:val="24"/>
          <w:szCs w:val="24"/>
        </w:rPr>
        <w:t>ния</w:t>
      </w:r>
      <w:r>
        <w:rPr>
          <w:sz w:val="24"/>
          <w:szCs w:val="24"/>
        </w:rPr>
        <w:t xml:space="preserve"> за период 2012-2013 гг. </w:t>
      </w:r>
      <w:r w:rsidRPr="00862500">
        <w:rPr>
          <w:sz w:val="24"/>
          <w:szCs w:val="24"/>
        </w:rPr>
        <w:t>(К</w:t>
      </w:r>
      <w:r w:rsidRPr="00862500">
        <w:rPr>
          <w:sz w:val="24"/>
          <w:szCs w:val="24"/>
          <w:vertAlign w:val="subscript"/>
        </w:rPr>
        <w:t>общ.пр.</w:t>
      </w:r>
      <w:r w:rsidRPr="00862500">
        <w:rPr>
          <w:sz w:val="24"/>
          <w:szCs w:val="24"/>
        </w:rPr>
        <w:t>=</w:t>
      </w:r>
      <w:r w:rsidRPr="002872C4">
        <w:rPr>
          <w:sz w:val="24"/>
          <w:szCs w:val="24"/>
        </w:rPr>
        <w:t>-0,00</w:t>
      </w:r>
      <w:r>
        <w:rPr>
          <w:sz w:val="24"/>
          <w:szCs w:val="24"/>
        </w:rPr>
        <w:t>498</w:t>
      </w:r>
      <w:r w:rsidRPr="00862500">
        <w:rPr>
          <w:sz w:val="24"/>
          <w:szCs w:val="24"/>
        </w:rPr>
        <w:t>). При таком прогнозе численность насел</w:t>
      </w:r>
      <w:r w:rsidRPr="00862500">
        <w:rPr>
          <w:sz w:val="24"/>
          <w:szCs w:val="24"/>
        </w:rPr>
        <w:t>е</w:t>
      </w:r>
      <w:r w:rsidRPr="00862500">
        <w:rPr>
          <w:sz w:val="24"/>
          <w:szCs w:val="24"/>
        </w:rPr>
        <w:t>ния рассчитаем по формуле (</w:t>
      </w:r>
      <w:r>
        <w:rPr>
          <w:sz w:val="24"/>
          <w:szCs w:val="24"/>
        </w:rPr>
        <w:t>1</w:t>
      </w:r>
      <w:r w:rsidRPr="00862500">
        <w:rPr>
          <w:sz w:val="24"/>
          <w:szCs w:val="24"/>
        </w:rPr>
        <w:t>), она составит:</w:t>
      </w:r>
    </w:p>
    <w:p w:rsidR="00CE0540" w:rsidRPr="002872C4" w:rsidRDefault="00CE0540" w:rsidP="00DA4E6C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</w:rPr>
        <w:t>2024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1200</w:t>
      </w:r>
      <w:r w:rsidRPr="00862500">
        <w:rPr>
          <w:sz w:val="24"/>
          <w:szCs w:val="24"/>
        </w:rPr>
        <w:t>·(1-</w:t>
      </w:r>
      <w:r w:rsidRPr="00E7472B">
        <w:rPr>
          <w:sz w:val="24"/>
          <w:szCs w:val="24"/>
        </w:rPr>
        <w:t>0,00498</w:t>
      </w:r>
      <w:r w:rsidRPr="002872C4">
        <w:rPr>
          <w:sz w:val="24"/>
          <w:szCs w:val="24"/>
        </w:rPr>
        <w:t>)</w:t>
      </w:r>
      <w:r w:rsidRPr="002872C4">
        <w:rPr>
          <w:sz w:val="24"/>
          <w:szCs w:val="24"/>
          <w:vertAlign w:val="superscript"/>
        </w:rPr>
        <w:t>10</w:t>
      </w:r>
      <w:r w:rsidRPr="002872C4">
        <w:rPr>
          <w:sz w:val="24"/>
          <w:szCs w:val="24"/>
        </w:rPr>
        <w:t>=</w:t>
      </w:r>
      <w:r>
        <w:rPr>
          <w:sz w:val="24"/>
          <w:szCs w:val="24"/>
        </w:rPr>
        <w:t>1141</w:t>
      </w:r>
      <w:r w:rsidRPr="002872C4">
        <w:rPr>
          <w:sz w:val="24"/>
          <w:szCs w:val="24"/>
        </w:rPr>
        <w:t xml:space="preserve"> чел.</w:t>
      </w:r>
    </w:p>
    <w:p w:rsidR="00CE0540" w:rsidRPr="00862500" w:rsidRDefault="00CE0540" w:rsidP="00C07795">
      <w:pPr>
        <w:pStyle w:val="a4"/>
        <w:spacing w:before="0" w:after="0"/>
        <w:rPr>
          <w:sz w:val="24"/>
          <w:szCs w:val="24"/>
        </w:rPr>
      </w:pPr>
      <w:r w:rsidRPr="002872C4">
        <w:rPr>
          <w:sz w:val="24"/>
          <w:szCs w:val="24"/>
          <w:lang w:val="en-US"/>
        </w:rPr>
        <w:t>S</w:t>
      </w:r>
      <w:r w:rsidRPr="002872C4">
        <w:rPr>
          <w:sz w:val="24"/>
          <w:szCs w:val="24"/>
          <w:vertAlign w:val="subscript"/>
        </w:rPr>
        <w:t>2039</w:t>
      </w:r>
      <w:r w:rsidRPr="002872C4">
        <w:rPr>
          <w:sz w:val="24"/>
          <w:szCs w:val="24"/>
        </w:rPr>
        <w:t>=</w:t>
      </w:r>
      <w:r>
        <w:rPr>
          <w:sz w:val="24"/>
          <w:szCs w:val="24"/>
        </w:rPr>
        <w:t>1200</w:t>
      </w:r>
      <w:r w:rsidRPr="002872C4">
        <w:rPr>
          <w:sz w:val="24"/>
          <w:szCs w:val="24"/>
        </w:rPr>
        <w:t>·(1-</w:t>
      </w:r>
      <w:r w:rsidRPr="00E7472B">
        <w:rPr>
          <w:sz w:val="24"/>
          <w:szCs w:val="24"/>
        </w:rPr>
        <w:t>0,00498</w:t>
      </w:r>
      <w:r w:rsidRPr="00862500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25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1059</w:t>
      </w:r>
      <w:r w:rsidRPr="00862500">
        <w:rPr>
          <w:sz w:val="24"/>
          <w:szCs w:val="24"/>
        </w:rPr>
        <w:t xml:space="preserve"> чел.</w:t>
      </w:r>
    </w:p>
    <w:p w:rsidR="00CE0540" w:rsidRPr="00862500" w:rsidRDefault="00CE054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2) </w:t>
      </w:r>
      <w:r w:rsidRPr="00862500">
        <w:rPr>
          <w:i/>
          <w:sz w:val="24"/>
          <w:szCs w:val="24"/>
        </w:rPr>
        <w:t>оптимистический</w:t>
      </w:r>
      <w:r w:rsidRPr="00862500">
        <w:rPr>
          <w:sz w:val="24"/>
          <w:szCs w:val="24"/>
        </w:rPr>
        <w:t xml:space="preserve"> вариант отражает</w:t>
      </w:r>
      <w:r>
        <w:rPr>
          <w:sz w:val="24"/>
          <w:szCs w:val="24"/>
        </w:rPr>
        <w:t xml:space="preserve"> прирост населения за счет</w:t>
      </w:r>
      <w:r w:rsidRPr="00862500">
        <w:rPr>
          <w:sz w:val="24"/>
          <w:szCs w:val="24"/>
        </w:rPr>
        <w:t xml:space="preserve"> </w:t>
      </w:r>
      <w:r>
        <w:rPr>
          <w:sz w:val="24"/>
          <w:szCs w:val="24"/>
        </w:rPr>
        <w:t>компенсации 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тественной убыли населения миграционным притоком</w:t>
      </w:r>
      <w:r w:rsidRPr="00862500">
        <w:rPr>
          <w:sz w:val="24"/>
          <w:szCs w:val="24"/>
        </w:rPr>
        <w:t xml:space="preserve">. В качестве </w:t>
      </w:r>
      <w:r>
        <w:rPr>
          <w:sz w:val="24"/>
          <w:szCs w:val="24"/>
        </w:rPr>
        <w:t>оптимистического</w:t>
      </w:r>
      <w:r w:rsidRPr="00862500">
        <w:rPr>
          <w:sz w:val="24"/>
          <w:szCs w:val="24"/>
        </w:rPr>
        <w:t xml:space="preserve"> пр</w:t>
      </w:r>
      <w:r w:rsidRPr="00862500">
        <w:rPr>
          <w:sz w:val="24"/>
          <w:szCs w:val="24"/>
        </w:rPr>
        <w:t>о</w:t>
      </w:r>
      <w:r w:rsidRPr="00862500">
        <w:rPr>
          <w:sz w:val="24"/>
          <w:szCs w:val="24"/>
        </w:rPr>
        <w:t xml:space="preserve">гноза </w:t>
      </w:r>
      <w:r>
        <w:rPr>
          <w:sz w:val="24"/>
          <w:szCs w:val="24"/>
        </w:rPr>
        <w:t xml:space="preserve">принят прирост </w:t>
      </w:r>
      <w:r w:rsidRPr="00862500">
        <w:rPr>
          <w:sz w:val="24"/>
          <w:szCs w:val="24"/>
        </w:rPr>
        <w:t xml:space="preserve">в </w:t>
      </w:r>
      <w:r>
        <w:rPr>
          <w:sz w:val="24"/>
          <w:szCs w:val="24"/>
        </w:rPr>
        <w:t>5</w:t>
      </w:r>
      <w:r w:rsidRPr="00862500">
        <w:rPr>
          <w:sz w:val="24"/>
          <w:szCs w:val="24"/>
        </w:rPr>
        <w:t xml:space="preserve"> человек (К</w:t>
      </w:r>
      <w:r w:rsidRPr="00862500">
        <w:rPr>
          <w:sz w:val="24"/>
          <w:szCs w:val="24"/>
          <w:vertAlign w:val="subscript"/>
        </w:rPr>
        <w:t>общ.пр.</w:t>
      </w:r>
      <w:r w:rsidRPr="00862500">
        <w:rPr>
          <w:sz w:val="24"/>
          <w:szCs w:val="24"/>
        </w:rPr>
        <w:t>=</w:t>
      </w:r>
      <w:r w:rsidRPr="002872C4">
        <w:t xml:space="preserve"> </w:t>
      </w:r>
      <w:r w:rsidRPr="002872C4">
        <w:rPr>
          <w:sz w:val="24"/>
          <w:szCs w:val="24"/>
        </w:rPr>
        <w:t>0,003</w:t>
      </w:r>
      <w:r>
        <w:rPr>
          <w:sz w:val="24"/>
          <w:szCs w:val="24"/>
        </w:rPr>
        <w:t>603</w:t>
      </w:r>
      <w:r w:rsidRPr="00862500">
        <w:rPr>
          <w:sz w:val="24"/>
          <w:szCs w:val="24"/>
        </w:rPr>
        <w:t>). При таком прогнозе численность населения рассчитаем по формуле (</w:t>
      </w:r>
      <w:r>
        <w:rPr>
          <w:sz w:val="24"/>
          <w:szCs w:val="24"/>
        </w:rPr>
        <w:t>1</w:t>
      </w:r>
      <w:r w:rsidRPr="00862500">
        <w:rPr>
          <w:sz w:val="24"/>
          <w:szCs w:val="24"/>
        </w:rPr>
        <w:t>), она составит:</w:t>
      </w:r>
    </w:p>
    <w:p w:rsidR="00CE0540" w:rsidRPr="00862500" w:rsidRDefault="00CE054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</w:rPr>
        <w:t>2024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1200·(1+</w:t>
      </w:r>
      <w:r w:rsidRPr="002872C4">
        <w:t xml:space="preserve"> </w:t>
      </w:r>
      <w:r w:rsidRPr="00E7472B">
        <w:rPr>
          <w:sz w:val="24"/>
          <w:szCs w:val="24"/>
        </w:rPr>
        <w:t>0,003603</w:t>
      </w:r>
      <w:r w:rsidRPr="00862500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10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1243</w:t>
      </w:r>
      <w:r w:rsidRPr="00862500">
        <w:rPr>
          <w:sz w:val="24"/>
          <w:szCs w:val="24"/>
        </w:rPr>
        <w:t xml:space="preserve"> чел.</w:t>
      </w:r>
    </w:p>
    <w:p w:rsidR="00CE0540" w:rsidRPr="00862500" w:rsidRDefault="00CE054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</w:rPr>
        <w:t>2039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1200</w:t>
      </w:r>
      <w:r w:rsidRPr="00862500">
        <w:rPr>
          <w:sz w:val="24"/>
          <w:szCs w:val="24"/>
        </w:rPr>
        <w:t>·(1</w:t>
      </w:r>
      <w:r>
        <w:rPr>
          <w:sz w:val="24"/>
          <w:szCs w:val="24"/>
        </w:rPr>
        <w:t>+</w:t>
      </w:r>
      <w:r w:rsidRPr="002872C4">
        <w:t xml:space="preserve"> </w:t>
      </w:r>
      <w:r w:rsidRPr="00E7472B">
        <w:rPr>
          <w:sz w:val="24"/>
          <w:szCs w:val="24"/>
        </w:rPr>
        <w:t>0,003603</w:t>
      </w:r>
      <w:r w:rsidRPr="00862500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25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1312</w:t>
      </w:r>
      <w:r w:rsidRPr="00862500">
        <w:rPr>
          <w:sz w:val="24"/>
          <w:szCs w:val="24"/>
        </w:rPr>
        <w:t xml:space="preserve"> чел.</w:t>
      </w:r>
    </w:p>
    <w:p w:rsidR="00CE0540" w:rsidRPr="00862500" w:rsidRDefault="00CE054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Для оценки потребности </w:t>
      </w:r>
      <w:r>
        <w:rPr>
          <w:sz w:val="24"/>
          <w:szCs w:val="24"/>
        </w:rPr>
        <w:t xml:space="preserve">МО Гостовское СП </w:t>
      </w:r>
      <w:r w:rsidRPr="00862500">
        <w:rPr>
          <w:sz w:val="24"/>
          <w:szCs w:val="24"/>
        </w:rPr>
        <w:t xml:space="preserve">в ресурсах территории, социального обеспечения и инженерного обустройства </w:t>
      </w:r>
      <w:r>
        <w:rPr>
          <w:sz w:val="24"/>
          <w:szCs w:val="24"/>
        </w:rPr>
        <w:t>поселения</w:t>
      </w:r>
      <w:r w:rsidRPr="00862500">
        <w:rPr>
          <w:sz w:val="24"/>
          <w:szCs w:val="24"/>
        </w:rPr>
        <w:t xml:space="preserve"> к рассмотрению принимается опт</w:t>
      </w:r>
      <w:r w:rsidRPr="00862500">
        <w:rPr>
          <w:sz w:val="24"/>
          <w:szCs w:val="24"/>
        </w:rPr>
        <w:t>и</w:t>
      </w:r>
      <w:r w:rsidRPr="00862500">
        <w:rPr>
          <w:sz w:val="24"/>
          <w:szCs w:val="24"/>
        </w:rPr>
        <w:t xml:space="preserve">мистический прогноз численности: </w:t>
      </w:r>
    </w:p>
    <w:p w:rsidR="00CE0540" w:rsidRPr="00B23F5D" w:rsidRDefault="00CE0540" w:rsidP="00C07795">
      <w:pPr>
        <w:pStyle w:val="a4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к </w:t>
      </w:r>
      <w:r>
        <w:rPr>
          <w:sz w:val="24"/>
          <w:szCs w:val="24"/>
        </w:rPr>
        <w:t>2024</w:t>
      </w:r>
      <w:r w:rsidRPr="00862500">
        <w:rPr>
          <w:sz w:val="24"/>
          <w:szCs w:val="24"/>
        </w:rPr>
        <w:t xml:space="preserve"> году – </w:t>
      </w:r>
      <w:r w:rsidRPr="00B23F5D">
        <w:rPr>
          <w:sz w:val="24"/>
          <w:szCs w:val="24"/>
        </w:rPr>
        <w:t>1243 чел. (прирост на 43 чел. или 3,6% по сравнению с 2014 годом).</w:t>
      </w:r>
    </w:p>
    <w:p w:rsidR="00CE0540" w:rsidRPr="00862500" w:rsidRDefault="00CE0540" w:rsidP="00265CA1">
      <w:pPr>
        <w:pStyle w:val="a4"/>
        <w:spacing w:before="0" w:after="0"/>
        <w:rPr>
          <w:sz w:val="24"/>
          <w:szCs w:val="24"/>
        </w:rPr>
      </w:pPr>
      <w:r w:rsidRPr="00B23F5D">
        <w:rPr>
          <w:sz w:val="24"/>
          <w:szCs w:val="24"/>
        </w:rPr>
        <w:t>к 2039 году – 1312</w:t>
      </w:r>
      <w:r w:rsidRPr="00862500">
        <w:rPr>
          <w:sz w:val="24"/>
          <w:szCs w:val="24"/>
        </w:rPr>
        <w:t xml:space="preserve"> чел. (прирост на </w:t>
      </w:r>
      <w:r>
        <w:rPr>
          <w:sz w:val="24"/>
          <w:szCs w:val="24"/>
        </w:rPr>
        <w:t>112</w:t>
      </w:r>
      <w:r w:rsidRPr="00862500">
        <w:rPr>
          <w:sz w:val="24"/>
          <w:szCs w:val="24"/>
        </w:rPr>
        <w:t xml:space="preserve"> чел. или </w:t>
      </w:r>
      <w:r>
        <w:rPr>
          <w:sz w:val="24"/>
          <w:szCs w:val="24"/>
        </w:rPr>
        <w:t>9,4</w:t>
      </w:r>
      <w:r w:rsidRPr="00862500">
        <w:rPr>
          <w:sz w:val="24"/>
          <w:szCs w:val="24"/>
        </w:rPr>
        <w:t xml:space="preserve">% по сравнению с </w:t>
      </w:r>
      <w:r>
        <w:rPr>
          <w:sz w:val="24"/>
          <w:szCs w:val="24"/>
        </w:rPr>
        <w:t>2014</w:t>
      </w:r>
      <w:r w:rsidRPr="00862500">
        <w:rPr>
          <w:sz w:val="24"/>
          <w:szCs w:val="24"/>
        </w:rPr>
        <w:t xml:space="preserve"> годом).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Принимая во внимание произведённые отводы под жильё, выполненные проекты и намерения администрации </w:t>
      </w:r>
      <w:r>
        <w:rPr>
          <w:lang w:val="ru-RU"/>
        </w:rPr>
        <w:t>МО Гостовское СП,</w:t>
      </w:r>
      <w:r w:rsidRPr="00BE1075">
        <w:rPr>
          <w:lang w:val="ru-RU"/>
        </w:rPr>
        <w:t xml:space="preserve"> а также существующие плотности кварт</w:t>
      </w:r>
      <w:r w:rsidRPr="00BE1075">
        <w:rPr>
          <w:lang w:val="ru-RU"/>
        </w:rPr>
        <w:t>а</w:t>
      </w:r>
      <w:r w:rsidRPr="00BE1075">
        <w:rPr>
          <w:lang w:val="ru-RU"/>
        </w:rPr>
        <w:t xml:space="preserve">лов жилой застройки, можно определить население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 xml:space="preserve">в целом: </w:t>
      </w:r>
    </w:p>
    <w:p w:rsidR="00CE0540" w:rsidRPr="00BE1075" w:rsidRDefault="00CE0540" w:rsidP="007E1B5D">
      <w:pPr>
        <w:pStyle w:val="a2"/>
        <w:numPr>
          <w:ilvl w:val="0"/>
          <w:numId w:val="4"/>
        </w:numPr>
        <w:rPr>
          <w:lang w:val="ru-RU"/>
        </w:rPr>
      </w:pPr>
      <w:r w:rsidRPr="00BE1075">
        <w:rPr>
          <w:lang w:val="ru-RU"/>
        </w:rPr>
        <w:t>население, проживающее в населённых пунктах поселения, существующее –</w:t>
      </w:r>
      <w:r w:rsidRPr="00274B0A">
        <w:rPr>
          <w:lang w:val="ru-RU"/>
        </w:rPr>
        <w:t xml:space="preserve"> </w:t>
      </w:r>
      <w:r>
        <w:rPr>
          <w:lang w:val="ru-RU"/>
        </w:rPr>
        <w:t>1200</w:t>
      </w:r>
      <w:r w:rsidRPr="00274B0A">
        <w:rPr>
          <w:lang w:val="ru-RU"/>
        </w:rPr>
        <w:t xml:space="preserve"> </w:t>
      </w:r>
      <w:r w:rsidRPr="00BE1075">
        <w:rPr>
          <w:lang w:val="ru-RU"/>
        </w:rPr>
        <w:t>чел. (на</w:t>
      </w:r>
      <w:r>
        <w:rPr>
          <w:lang w:val="ru-RU"/>
        </w:rPr>
        <w:t xml:space="preserve"> 2014 </w:t>
      </w:r>
      <w:r w:rsidRPr="00BE1075">
        <w:rPr>
          <w:lang w:val="ru-RU"/>
        </w:rPr>
        <w:t>г.);</w:t>
      </w:r>
    </w:p>
    <w:p w:rsidR="00CE0540" w:rsidRPr="00BE1075" w:rsidRDefault="00CE0540" w:rsidP="007E1B5D">
      <w:pPr>
        <w:pStyle w:val="a2"/>
        <w:numPr>
          <w:ilvl w:val="0"/>
          <w:numId w:val="4"/>
        </w:numPr>
        <w:rPr>
          <w:lang w:val="ru-RU"/>
        </w:rPr>
      </w:pPr>
      <w:r w:rsidRPr="00BE1075">
        <w:rPr>
          <w:lang w:val="ru-RU"/>
        </w:rPr>
        <w:t xml:space="preserve">население проектное, в предусмотренной застройке </w:t>
      </w:r>
      <w:r>
        <w:rPr>
          <w:lang w:val="ru-RU"/>
        </w:rPr>
        <w:t>1312 чел.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Рост численности населения возможен при определенных условиях, к которым о</w:t>
      </w:r>
      <w:r w:rsidRPr="00BE1075">
        <w:rPr>
          <w:lang w:val="ru-RU"/>
        </w:rPr>
        <w:t>т</w:t>
      </w:r>
      <w:r w:rsidRPr="00BE1075">
        <w:rPr>
          <w:lang w:val="ru-RU"/>
        </w:rPr>
        <w:t>носятся и улучшение качества жизни, и социально-экономическая политика, направленная на поддержание семьи, укрепление здоровья населения, успешная политика занятости н</w:t>
      </w:r>
      <w:r w:rsidRPr="00BE1075">
        <w:rPr>
          <w:lang w:val="ru-RU"/>
        </w:rPr>
        <w:t>а</w:t>
      </w:r>
      <w:r w:rsidRPr="00BE1075">
        <w:rPr>
          <w:lang w:val="ru-RU"/>
        </w:rPr>
        <w:t xml:space="preserve">селения, а именно создание новых рабочих мест, обусловленного развитием различных функций </w:t>
      </w:r>
      <w:r>
        <w:rPr>
          <w:lang w:val="ru-RU"/>
        </w:rPr>
        <w:t>сельского поселения</w:t>
      </w:r>
      <w:r w:rsidRPr="00BE1075">
        <w:rPr>
          <w:lang w:val="ru-RU"/>
        </w:rPr>
        <w:t>.</w:t>
      </w:r>
    </w:p>
    <w:p w:rsidR="00CE0540" w:rsidRPr="00BE1075" w:rsidRDefault="00CE0540" w:rsidP="00433DC0">
      <w:pPr>
        <w:pStyle w:val="Heading2"/>
        <w:rPr>
          <w:rFonts w:cs="Times New Roman"/>
          <w:sz w:val="24"/>
          <w:szCs w:val="24"/>
        </w:rPr>
      </w:pPr>
      <w:bookmarkStart w:id="21" w:name="_Toc244405524"/>
      <w:bookmarkStart w:id="22" w:name="_Toc244407692"/>
      <w:bookmarkStart w:id="23" w:name="_Toc244410153"/>
      <w:bookmarkStart w:id="24" w:name="_Toc244411140"/>
      <w:bookmarkStart w:id="25" w:name="_Toc270941728"/>
      <w:bookmarkStart w:id="26" w:name="_Toc312357137"/>
      <w:bookmarkStart w:id="27" w:name="_Toc427244668"/>
      <w:r w:rsidRPr="00BE1075">
        <w:rPr>
          <w:rFonts w:cs="Times New Roman"/>
          <w:sz w:val="24"/>
          <w:szCs w:val="24"/>
        </w:rPr>
        <w:t>1.3 Прогноз развития экономики муниципального образования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CE0540" w:rsidRPr="00BE1075" w:rsidRDefault="00CE0540" w:rsidP="00433DC0">
      <w:pPr>
        <w:pStyle w:val="a2"/>
        <w:rPr>
          <w:lang w:val="ru-RU"/>
        </w:rPr>
      </w:pPr>
      <w:bookmarkStart w:id="28" w:name="_Toc244405525"/>
      <w:bookmarkStart w:id="29" w:name="_Toc244407693"/>
      <w:bookmarkStart w:id="30" w:name="_Toc244410154"/>
      <w:bookmarkStart w:id="31" w:name="_Toc244411141"/>
      <w:r w:rsidRPr="00BE1075">
        <w:rPr>
          <w:lang w:val="ru-RU"/>
        </w:rPr>
        <w:t>Как объект прогнозирования развития экономической системы муниципального образования,</w:t>
      </w:r>
      <w:r>
        <w:rPr>
          <w:lang w:val="ru-RU"/>
        </w:rPr>
        <w:t xml:space="preserve"> Гостовское сельское поселение </w:t>
      </w:r>
      <w:r w:rsidRPr="00BE1075">
        <w:rPr>
          <w:lang w:val="ru-RU"/>
        </w:rPr>
        <w:t>характеризуется рядом специфических ос</w:t>
      </w:r>
      <w:r w:rsidRPr="00BE1075">
        <w:rPr>
          <w:lang w:val="ru-RU"/>
        </w:rPr>
        <w:t>о</w:t>
      </w:r>
      <w:r w:rsidRPr="00BE1075">
        <w:rPr>
          <w:lang w:val="ru-RU"/>
        </w:rPr>
        <w:t>бенностей, в частности:</w:t>
      </w:r>
    </w:p>
    <w:p w:rsidR="00CE0540" w:rsidRPr="00BE1075" w:rsidRDefault="00CE0540" w:rsidP="007E1B5D">
      <w:pPr>
        <w:pStyle w:val="a2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 xml:space="preserve">многофункциональной структурой экономики с доминированием </w:t>
      </w:r>
      <w:r>
        <w:rPr>
          <w:lang w:val="ru-RU"/>
        </w:rPr>
        <w:t>сельского хозя</w:t>
      </w:r>
      <w:r>
        <w:rPr>
          <w:lang w:val="ru-RU"/>
        </w:rPr>
        <w:t>й</w:t>
      </w:r>
      <w:r>
        <w:rPr>
          <w:lang w:val="ru-RU"/>
        </w:rPr>
        <w:t>ства</w:t>
      </w:r>
      <w:r w:rsidRPr="00BE1075">
        <w:rPr>
          <w:lang w:val="ru-RU"/>
        </w:rPr>
        <w:t>;</w:t>
      </w:r>
    </w:p>
    <w:p w:rsidR="00CE0540" w:rsidRDefault="00CE0540" w:rsidP="00E7472B">
      <w:pPr>
        <w:pStyle w:val="a2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расположением це</w:t>
      </w:r>
      <w:r>
        <w:rPr>
          <w:lang w:val="ru-RU"/>
        </w:rPr>
        <w:t xml:space="preserve">нтра муниципального образования </w:t>
      </w:r>
      <w:r w:rsidRPr="00E7472B">
        <w:rPr>
          <w:lang w:val="ru-RU"/>
        </w:rPr>
        <w:t xml:space="preserve">поселок Гостовский </w:t>
      </w:r>
      <w:r w:rsidRPr="00BE1075">
        <w:rPr>
          <w:lang w:val="ru-RU"/>
        </w:rPr>
        <w:t xml:space="preserve">в </w:t>
      </w:r>
      <w:r>
        <w:rPr>
          <w:lang w:val="ru-RU"/>
        </w:rPr>
        <w:t>35-минутной</w:t>
      </w:r>
      <w:r w:rsidRPr="00BE1075">
        <w:rPr>
          <w:lang w:val="ru-RU"/>
        </w:rPr>
        <w:t xml:space="preserve"> доступности от районного центра </w:t>
      </w:r>
      <w:r w:rsidRPr="00066CB9">
        <w:rPr>
          <w:lang w:val="ru-RU"/>
        </w:rPr>
        <w:t xml:space="preserve">посёлок городского типа – </w:t>
      </w:r>
      <w:r w:rsidRPr="00E7472B">
        <w:rPr>
          <w:lang w:val="ru-RU"/>
        </w:rPr>
        <w:t>Ленинский</w:t>
      </w:r>
      <w:r>
        <w:rPr>
          <w:lang w:val="ru-RU"/>
        </w:rPr>
        <w:t>;</w:t>
      </w:r>
    </w:p>
    <w:p w:rsidR="00CE0540" w:rsidRDefault="00CE0540" w:rsidP="00E7472B">
      <w:pPr>
        <w:pStyle w:val="a2"/>
        <w:numPr>
          <w:ilvl w:val="0"/>
          <w:numId w:val="5"/>
        </w:numPr>
        <w:rPr>
          <w:lang w:val="ru-RU"/>
        </w:rPr>
      </w:pPr>
      <w:r>
        <w:rPr>
          <w:lang w:val="ru-RU"/>
        </w:rPr>
        <w:t>транзитным потенциалом территории за счет проходящей через поселение фед</w:t>
      </w:r>
      <w:r>
        <w:rPr>
          <w:lang w:val="ru-RU"/>
        </w:rPr>
        <w:t>е</w:t>
      </w:r>
      <w:r>
        <w:rPr>
          <w:lang w:val="ru-RU"/>
        </w:rPr>
        <w:t xml:space="preserve">ральной автодороги </w:t>
      </w:r>
      <w:r w:rsidRPr="00E7472B">
        <w:rPr>
          <w:lang w:val="ru-RU"/>
        </w:rPr>
        <w:t>Кострома - Шарья - Киров - Пермь</w:t>
      </w:r>
      <w:r>
        <w:rPr>
          <w:lang w:val="ru-RU"/>
        </w:rPr>
        <w:t>.</w:t>
      </w:r>
    </w:p>
    <w:p w:rsidR="00CE0540" w:rsidRPr="00BE1075" w:rsidRDefault="00CE0540" w:rsidP="00313F0A">
      <w:pPr>
        <w:pStyle w:val="a2"/>
        <w:rPr>
          <w:lang w:val="ru-RU"/>
        </w:rPr>
      </w:pPr>
      <w:r w:rsidRPr="00BE1075">
        <w:rPr>
          <w:lang w:val="ru-RU"/>
        </w:rPr>
        <w:t xml:space="preserve">Главная цель политики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– привлечение инвестиций в реальный сектор экономики для обеспечения устойчивых темпов экономического роста, эффекти</w:t>
      </w:r>
      <w:r w:rsidRPr="00BE1075">
        <w:rPr>
          <w:lang w:val="ru-RU"/>
        </w:rPr>
        <w:t>в</w:t>
      </w:r>
      <w:r w:rsidRPr="00BE1075">
        <w:rPr>
          <w:lang w:val="ru-RU"/>
        </w:rPr>
        <w:t xml:space="preserve">ной занятости населения, укрепления налоговой базы для решения социальных проблем, развития территории, повышения эффективности развития </w:t>
      </w:r>
      <w:r>
        <w:rPr>
          <w:lang w:val="ru-RU"/>
        </w:rPr>
        <w:t>промышленного</w:t>
      </w:r>
      <w:r w:rsidRPr="00BE1075">
        <w:rPr>
          <w:lang w:val="ru-RU"/>
        </w:rPr>
        <w:t xml:space="preserve"> сектора эк</w:t>
      </w:r>
      <w:r w:rsidRPr="00BE1075">
        <w:rPr>
          <w:lang w:val="ru-RU"/>
        </w:rPr>
        <w:t>о</w:t>
      </w:r>
      <w:r w:rsidRPr="00BE1075">
        <w:rPr>
          <w:lang w:val="ru-RU"/>
        </w:rPr>
        <w:t>номики, для развития социальной инфраструктуры, путем повышения комфортности пр</w:t>
      </w:r>
      <w:r w:rsidRPr="00BE1075">
        <w:rPr>
          <w:lang w:val="ru-RU"/>
        </w:rPr>
        <w:t>о</w:t>
      </w:r>
      <w:r w:rsidRPr="00BE1075">
        <w:rPr>
          <w:lang w:val="ru-RU"/>
        </w:rPr>
        <w:t>живания населения и его уровня жизни.</w:t>
      </w:r>
    </w:p>
    <w:p w:rsidR="00CE0540" w:rsidRPr="00BE1075" w:rsidRDefault="00CE0540" w:rsidP="00313F0A">
      <w:pPr>
        <w:pStyle w:val="a2"/>
        <w:rPr>
          <w:lang w:val="ru-RU"/>
        </w:rPr>
      </w:pPr>
      <w:r w:rsidRPr="00BE1075">
        <w:rPr>
          <w:lang w:val="ru-RU"/>
        </w:rPr>
        <w:t>Основные задачи:</w:t>
      </w:r>
    </w:p>
    <w:p w:rsidR="00CE0540" w:rsidRPr="00BE1075" w:rsidRDefault="00CE0540" w:rsidP="00784E5B">
      <w:pPr>
        <w:pStyle w:val="a2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обновление и модернизация производственных мощностей;</w:t>
      </w:r>
    </w:p>
    <w:p w:rsidR="00CE0540" w:rsidRPr="00BE1075" w:rsidRDefault="00CE0540" w:rsidP="00784E5B">
      <w:pPr>
        <w:pStyle w:val="a2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внедрение новых технологий в агропромышленный комплекс;</w:t>
      </w:r>
    </w:p>
    <w:p w:rsidR="00CE0540" w:rsidRPr="00BE1075" w:rsidRDefault="00CE0540" w:rsidP="00784E5B">
      <w:pPr>
        <w:pStyle w:val="a2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формирование благоприятных условий для инвесторов путём создания необход</w:t>
      </w:r>
      <w:r w:rsidRPr="00BE1075">
        <w:rPr>
          <w:lang w:val="ru-RU"/>
        </w:rPr>
        <w:t>и</w:t>
      </w:r>
      <w:r w:rsidRPr="00BE1075">
        <w:rPr>
          <w:lang w:val="ru-RU"/>
        </w:rPr>
        <w:t>мой инфраструктуры;</w:t>
      </w:r>
    </w:p>
    <w:p w:rsidR="00CE0540" w:rsidRPr="00BE1075" w:rsidRDefault="00CE0540" w:rsidP="00784E5B">
      <w:pPr>
        <w:pStyle w:val="a2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строительство жилья;</w:t>
      </w:r>
    </w:p>
    <w:p w:rsidR="00CE0540" w:rsidRPr="00BE1075" w:rsidRDefault="00CE0540" w:rsidP="00784E5B">
      <w:pPr>
        <w:pStyle w:val="a2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укрепление материальной базы просвещения, здравоохранения, культуры и комм</w:t>
      </w:r>
      <w:r w:rsidRPr="00BE1075">
        <w:rPr>
          <w:lang w:val="ru-RU"/>
        </w:rPr>
        <w:t>у</w:t>
      </w:r>
      <w:r w:rsidRPr="00BE1075">
        <w:rPr>
          <w:lang w:val="ru-RU"/>
        </w:rPr>
        <w:t>нального хозяйства;</w:t>
      </w:r>
    </w:p>
    <w:p w:rsidR="00CE0540" w:rsidRPr="00BE1075" w:rsidRDefault="00CE0540" w:rsidP="00784E5B">
      <w:pPr>
        <w:pStyle w:val="a2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продвижение сельхозпродукции за пределы региона.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В то же время, нестабильность и непредсказуемость социально-экономической с</w:t>
      </w:r>
      <w:r w:rsidRPr="00BE1075">
        <w:rPr>
          <w:lang w:val="ru-RU"/>
        </w:rPr>
        <w:t>и</w:t>
      </w:r>
      <w:r w:rsidRPr="00BE1075">
        <w:rPr>
          <w:lang w:val="ru-RU"/>
        </w:rPr>
        <w:t>туации в стране, отсутствие на федеральном уровне стратегических разработок по осно</w:t>
      </w:r>
      <w:r w:rsidRPr="00BE1075">
        <w:rPr>
          <w:lang w:val="ru-RU"/>
        </w:rPr>
        <w:t>в</w:t>
      </w:r>
      <w:r w:rsidRPr="00BE1075">
        <w:rPr>
          <w:lang w:val="ru-RU"/>
        </w:rPr>
        <w:t>ным направлениям развития Российской Федерации и ее субъектов не позволяют опер</w:t>
      </w:r>
      <w:r w:rsidRPr="00BE1075">
        <w:rPr>
          <w:lang w:val="ru-RU"/>
        </w:rPr>
        <w:t>и</w:t>
      </w:r>
      <w:r w:rsidRPr="00BE1075">
        <w:rPr>
          <w:lang w:val="ru-RU"/>
        </w:rPr>
        <w:t>ровать сколько-нибудь аргументированными количественными показателями и этапами реализации представляемых в работе предложений.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Очевидно, что в сложившейся ситуации поступательная динамика вероятна лишь в условиях целенаправленного жесткого управляющего воздействия на основные направл</w:t>
      </w:r>
      <w:r w:rsidRPr="00BE1075">
        <w:rPr>
          <w:lang w:val="ru-RU"/>
        </w:rPr>
        <w:t>е</w:t>
      </w:r>
      <w:r w:rsidRPr="00BE1075">
        <w:rPr>
          <w:lang w:val="ru-RU"/>
        </w:rPr>
        <w:t>ния развития хозяйственной деятельности и использования территории на областном уровне.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</w:t>
      </w:r>
      <w:r w:rsidRPr="00BE1075">
        <w:rPr>
          <w:lang w:val="ru-RU"/>
        </w:rPr>
        <w:t>е</w:t>
      </w:r>
      <w:r w:rsidRPr="00BE1075">
        <w:rPr>
          <w:lang w:val="ru-RU"/>
        </w:rPr>
        <w:t>ние в максимально возможной степени финансовых ресурсов разных форм собственности, а также «эффективных» инвесторов для реализации хозяйственных новаций.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Возможные направления и масштабы развития хозяйственного комплекса </w:t>
      </w:r>
      <w:r>
        <w:rPr>
          <w:lang w:val="ru-RU"/>
        </w:rPr>
        <w:t>МО Го</w:t>
      </w:r>
      <w:r>
        <w:rPr>
          <w:lang w:val="ru-RU"/>
        </w:rPr>
        <w:t>с</w:t>
      </w:r>
      <w:r>
        <w:rPr>
          <w:lang w:val="ru-RU"/>
        </w:rPr>
        <w:t xml:space="preserve">товское СП </w:t>
      </w:r>
      <w:r w:rsidRPr="00BE1075">
        <w:rPr>
          <w:lang w:val="ru-RU"/>
        </w:rPr>
        <w:t>определяются, по мнению авторского коллектива, следующими блоками фа</w:t>
      </w:r>
      <w:r w:rsidRPr="00BE1075">
        <w:rPr>
          <w:lang w:val="ru-RU"/>
        </w:rPr>
        <w:t>к</w:t>
      </w:r>
      <w:r w:rsidRPr="00BE1075">
        <w:rPr>
          <w:lang w:val="ru-RU"/>
        </w:rPr>
        <w:t>торов:</w:t>
      </w:r>
    </w:p>
    <w:p w:rsidR="00CE0540" w:rsidRPr="00BE1075" w:rsidRDefault="00CE0540" w:rsidP="007E1B5D">
      <w:pPr>
        <w:pStyle w:val="a2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сложившийся социально-экономический потенциал, природно-экологические р</w:t>
      </w:r>
      <w:r w:rsidRPr="00BE1075">
        <w:rPr>
          <w:lang w:val="ru-RU"/>
        </w:rPr>
        <w:t>е</w:t>
      </w:r>
      <w:r w:rsidRPr="00BE1075">
        <w:rPr>
          <w:lang w:val="ru-RU"/>
        </w:rPr>
        <w:t>сурсы и ограничения развития территории;</w:t>
      </w:r>
    </w:p>
    <w:p w:rsidR="00CE0540" w:rsidRPr="00BE1075" w:rsidRDefault="00CE0540" w:rsidP="007E1B5D">
      <w:pPr>
        <w:pStyle w:val="a2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демографический потенциал, условия его «удержания» на территории муниц</w:t>
      </w:r>
      <w:r w:rsidRPr="00BE1075">
        <w:rPr>
          <w:lang w:val="ru-RU"/>
        </w:rPr>
        <w:t>и</w:t>
      </w:r>
      <w:r w:rsidRPr="00BE1075">
        <w:rPr>
          <w:lang w:val="ru-RU"/>
        </w:rPr>
        <w:t>пального образования, возможности пополнения трудовых ресурсов за счет вне</w:t>
      </w:r>
      <w:r w:rsidRPr="00BE1075">
        <w:rPr>
          <w:lang w:val="ru-RU"/>
        </w:rPr>
        <w:t>ш</w:t>
      </w:r>
      <w:r w:rsidRPr="00BE1075">
        <w:rPr>
          <w:lang w:val="ru-RU"/>
        </w:rPr>
        <w:t>ней миграции;</w:t>
      </w:r>
    </w:p>
    <w:p w:rsidR="00CE0540" w:rsidRPr="00BE1075" w:rsidRDefault="00CE0540" w:rsidP="007E1B5D">
      <w:pPr>
        <w:pStyle w:val="a2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необходимость улучшения условий жизни и хозяйствования через развитие инж</w:t>
      </w:r>
      <w:r w:rsidRPr="00BE1075">
        <w:rPr>
          <w:lang w:val="ru-RU"/>
        </w:rPr>
        <w:t>е</w:t>
      </w:r>
      <w:r w:rsidRPr="00BE1075">
        <w:rPr>
          <w:lang w:val="ru-RU"/>
        </w:rPr>
        <w:t>нерно-транспортной инфраструктуры и сектора услуг на уровне требований XXI века.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Основой устойчивого и безопасного развития среды жизнедеятельности на терр</w:t>
      </w:r>
      <w:r w:rsidRPr="00BE1075">
        <w:rPr>
          <w:lang w:val="ru-RU"/>
        </w:rPr>
        <w:t>и</w:t>
      </w:r>
      <w:r w:rsidRPr="00BE1075">
        <w:rPr>
          <w:lang w:val="ru-RU"/>
        </w:rPr>
        <w:t>тории поселения</w:t>
      </w:r>
      <w:r>
        <w:rPr>
          <w:lang w:val="ru-RU"/>
        </w:rPr>
        <w:t xml:space="preserve"> </w:t>
      </w:r>
      <w:r w:rsidRPr="00BE1075">
        <w:rPr>
          <w:lang w:val="ru-RU"/>
        </w:rPr>
        <w:t>должно стать совершенствование и</w:t>
      </w:r>
      <w:r>
        <w:rPr>
          <w:lang w:val="ru-RU"/>
        </w:rPr>
        <w:t xml:space="preserve"> </w:t>
      </w:r>
      <w:r w:rsidRPr="00BE1075">
        <w:rPr>
          <w:lang w:val="ru-RU"/>
        </w:rPr>
        <w:t>развитие инженерно-транспортной инфраструктуры, а также система мер по охране окружающей среды и предотвращению чрезвычайных ситуаций.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Земельно-ресурсный потенциал оценивается как один из важнейших факторов во</w:t>
      </w:r>
      <w:r w:rsidRPr="00BE1075">
        <w:rPr>
          <w:lang w:val="ru-RU"/>
        </w:rPr>
        <w:t>з</w:t>
      </w:r>
      <w:r w:rsidRPr="00BE1075">
        <w:rPr>
          <w:lang w:val="ru-RU"/>
        </w:rPr>
        <w:t>можного развития жизненного пространства и среды обитания населения.</w:t>
      </w:r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Первоочередными направления в развитии экономики </w:t>
      </w:r>
      <w:r>
        <w:rPr>
          <w:lang w:val="ru-RU"/>
        </w:rPr>
        <w:t>МО Гостовское СП,</w:t>
      </w:r>
      <w:r w:rsidRPr="00BE1075">
        <w:rPr>
          <w:lang w:val="ru-RU"/>
        </w:rPr>
        <w:t xml:space="preserve"> особе</w:t>
      </w:r>
      <w:r w:rsidRPr="00BE1075">
        <w:rPr>
          <w:lang w:val="ru-RU"/>
        </w:rPr>
        <w:t>н</w:t>
      </w:r>
      <w:r w:rsidRPr="00BE1075">
        <w:rPr>
          <w:lang w:val="ru-RU"/>
        </w:rPr>
        <w:t>но на первом этапе обозначенного расчётного периода, рассматривается расширение и модернизация производства, увеличение объёмов выпускаемой продукции, налаживание связей по основным рынкам сбыта. Все мероприятия должны сопровождаться предвар</w:t>
      </w:r>
      <w:r w:rsidRPr="00BE1075">
        <w:rPr>
          <w:lang w:val="ru-RU"/>
        </w:rPr>
        <w:t>и</w:t>
      </w:r>
      <w:r w:rsidRPr="00BE1075">
        <w:rPr>
          <w:lang w:val="ru-RU"/>
        </w:rPr>
        <w:t>тельной разработкой продуманной производственной программы, обоснованной марк</w:t>
      </w:r>
      <w:r w:rsidRPr="00BE1075">
        <w:rPr>
          <w:lang w:val="ru-RU"/>
        </w:rPr>
        <w:t>е</w:t>
      </w:r>
      <w:r w:rsidRPr="00BE1075">
        <w:rPr>
          <w:lang w:val="ru-RU"/>
        </w:rPr>
        <w:t>тинговыми исследованиями и с обязательным учётом востребованности их продукции.</w:t>
      </w:r>
    </w:p>
    <w:p w:rsidR="00CE0540" w:rsidRPr="00BE1075" w:rsidRDefault="00CE0540" w:rsidP="00433DC0">
      <w:pPr>
        <w:pStyle w:val="a2"/>
        <w:rPr>
          <w:lang w:val="ru-RU"/>
        </w:rPr>
      </w:pPr>
      <w:r w:rsidRPr="001E770F">
        <w:rPr>
          <w:lang w:val="ru-RU"/>
        </w:rPr>
        <w:t>На территории МО Гостовское СП генеральным планом предусмотрено размещ</w:t>
      </w:r>
      <w:r w:rsidRPr="001E770F">
        <w:rPr>
          <w:lang w:val="ru-RU"/>
        </w:rPr>
        <w:t>е</w:t>
      </w:r>
      <w:r w:rsidRPr="001E770F">
        <w:rPr>
          <w:lang w:val="ru-RU"/>
        </w:rPr>
        <w:t>ние новых площадок под развитие малоэтажного жилого строительства,</w:t>
      </w:r>
      <w:r>
        <w:rPr>
          <w:lang w:val="ru-RU"/>
        </w:rPr>
        <w:t xml:space="preserve"> </w:t>
      </w:r>
      <w:r w:rsidRPr="00C73035">
        <w:rPr>
          <w:lang w:val="ru-RU"/>
        </w:rPr>
        <w:t>формирование границ населенных пунктов д. Перегорящево, д. Пестовка, д. Тайлиха, д. Юмаки</w:t>
      </w:r>
      <w:r>
        <w:rPr>
          <w:lang w:val="ru-RU"/>
        </w:rPr>
        <w:t>,</w:t>
      </w:r>
      <w:r w:rsidRPr="001E770F">
        <w:rPr>
          <w:lang w:val="ru-RU"/>
        </w:rPr>
        <w:t xml:space="preserve"> стро</w:t>
      </w:r>
      <w:r w:rsidRPr="001E770F">
        <w:rPr>
          <w:lang w:val="ru-RU"/>
        </w:rPr>
        <w:t>и</w:t>
      </w:r>
      <w:r w:rsidRPr="001E770F">
        <w:rPr>
          <w:lang w:val="ru-RU"/>
        </w:rPr>
        <w:t>тельство пожарных депо,</w:t>
      </w:r>
      <w:r>
        <w:rPr>
          <w:lang w:val="ru-RU"/>
        </w:rPr>
        <w:t xml:space="preserve"> </w:t>
      </w:r>
      <w:r w:rsidRPr="001E770F">
        <w:rPr>
          <w:lang w:val="ru-RU"/>
        </w:rPr>
        <w:t>предприятия по сбору первичной и переработки вторсырья,</w:t>
      </w:r>
      <w:r>
        <w:rPr>
          <w:lang w:val="ru-RU"/>
        </w:rPr>
        <w:t xml:space="preserve"> </w:t>
      </w:r>
      <w:r w:rsidRPr="001E770F">
        <w:rPr>
          <w:lang w:val="ru-RU"/>
        </w:rPr>
        <w:t>л</w:t>
      </w:r>
      <w:r w:rsidRPr="001E770F">
        <w:rPr>
          <w:lang w:val="ru-RU"/>
        </w:rPr>
        <w:t>е</w:t>
      </w:r>
      <w:r w:rsidRPr="001E770F">
        <w:rPr>
          <w:lang w:val="ru-RU"/>
        </w:rPr>
        <w:t>сопромышленного комплекса,</w:t>
      </w:r>
      <w:r>
        <w:rPr>
          <w:lang w:val="ru-RU"/>
        </w:rPr>
        <w:t xml:space="preserve"> </w:t>
      </w:r>
      <w:r w:rsidRPr="001E770F">
        <w:rPr>
          <w:lang w:val="ru-RU"/>
        </w:rPr>
        <w:t>территории перспективного размещения производственных предприятий IV класса опасности</w:t>
      </w:r>
      <w:r>
        <w:rPr>
          <w:lang w:val="ru-RU"/>
        </w:rPr>
        <w:t xml:space="preserve">, </w:t>
      </w:r>
      <w:r w:rsidRPr="00865EB2">
        <w:rPr>
          <w:lang w:val="ru-RU"/>
        </w:rPr>
        <w:t>консервация сибиреязвенного скотомогильника в пос. Гостовский и с. Колосово</w:t>
      </w:r>
      <w:r w:rsidRPr="001E770F">
        <w:rPr>
          <w:lang w:val="ru-RU"/>
        </w:rPr>
        <w:t>. Кроме того, большое внимание будет уделяться уже сущес</w:t>
      </w:r>
      <w:r w:rsidRPr="001E770F">
        <w:rPr>
          <w:lang w:val="ru-RU"/>
        </w:rPr>
        <w:t>т</w:t>
      </w:r>
      <w:r w:rsidRPr="001E770F">
        <w:rPr>
          <w:lang w:val="ru-RU"/>
        </w:rPr>
        <w:t>вующим производственным мощностям.</w:t>
      </w:r>
    </w:p>
    <w:p w:rsidR="00CE0540" w:rsidRPr="00BE1075" w:rsidRDefault="00CE0540" w:rsidP="00433DC0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bookmarkStart w:id="32" w:name="_Toc270941729"/>
      <w:r w:rsidRPr="00BE1075">
        <w:rPr>
          <w:rFonts w:ascii="Times New Roman" w:hAnsi="Times New Roman"/>
          <w:sz w:val="24"/>
          <w:szCs w:val="24"/>
        </w:rPr>
        <w:br w:type="page"/>
      </w:r>
    </w:p>
    <w:p w:rsidR="00CE0540" w:rsidRPr="00BE1075" w:rsidRDefault="00CE0540" w:rsidP="00433DC0">
      <w:pPr>
        <w:pStyle w:val="Heading1"/>
        <w:spacing w:line="240" w:lineRule="auto"/>
        <w:rPr>
          <w:sz w:val="24"/>
          <w:szCs w:val="24"/>
        </w:rPr>
      </w:pPr>
      <w:bookmarkStart w:id="33" w:name="_Toc312357138"/>
      <w:bookmarkStart w:id="34" w:name="_Toc427244669"/>
      <w:r w:rsidRPr="00BE1075">
        <w:rPr>
          <w:sz w:val="24"/>
          <w:szCs w:val="24"/>
        </w:rPr>
        <w:t>2. Формирование целей территориального планирования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CE0540" w:rsidRPr="00BE1075" w:rsidRDefault="00CE0540" w:rsidP="00C03837">
      <w:pPr>
        <w:pStyle w:val="a2"/>
        <w:rPr>
          <w:lang w:val="ru-RU"/>
        </w:rPr>
      </w:pPr>
      <w:bookmarkStart w:id="35" w:name="_Toc244405526"/>
      <w:bookmarkStart w:id="36" w:name="_Toc244407694"/>
      <w:bookmarkStart w:id="37" w:name="_Toc244410155"/>
      <w:bookmarkStart w:id="38" w:name="_Toc244411142"/>
      <w:bookmarkStart w:id="39" w:name="_Toc270941730"/>
      <w:r w:rsidRPr="00BE1075">
        <w:rPr>
          <w:lang w:val="ru-RU"/>
        </w:rPr>
        <w:t xml:space="preserve">1. Главная цель территориального планирования </w:t>
      </w:r>
      <w:r>
        <w:rPr>
          <w:lang w:val="ru-RU"/>
        </w:rPr>
        <w:t>МО Гостовское СП:</w:t>
      </w:r>
      <w:r w:rsidRPr="00BE1075">
        <w:rPr>
          <w:lang w:val="ru-RU"/>
        </w:rPr>
        <w:t xml:space="preserve"> пространс</w:t>
      </w:r>
      <w:r w:rsidRPr="00BE1075">
        <w:rPr>
          <w:lang w:val="ru-RU"/>
        </w:rPr>
        <w:t>т</w:t>
      </w:r>
      <w:r w:rsidRPr="00BE1075">
        <w:rPr>
          <w:lang w:val="ru-RU"/>
        </w:rPr>
        <w:t xml:space="preserve">венная организация территории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в целях обеспечения устойчивого ра</w:t>
      </w:r>
      <w:r w:rsidRPr="00BE1075">
        <w:rPr>
          <w:lang w:val="ru-RU"/>
        </w:rPr>
        <w:t>з</w:t>
      </w:r>
      <w:r w:rsidRPr="00BE1075">
        <w:rPr>
          <w:lang w:val="ru-RU"/>
        </w:rPr>
        <w:t>вития территории.</w:t>
      </w:r>
    </w:p>
    <w:p w:rsidR="00CE0540" w:rsidRPr="00BE1075" w:rsidRDefault="00CE0540" w:rsidP="00C03837">
      <w:pPr>
        <w:pStyle w:val="a2"/>
        <w:rPr>
          <w:lang w:val="ru-RU"/>
        </w:rPr>
      </w:pPr>
      <w:r w:rsidRPr="00BE1075">
        <w:rPr>
          <w:lang w:val="ru-RU"/>
        </w:rPr>
        <w:t>2. Цели территориального планирования:</w:t>
      </w:r>
    </w:p>
    <w:p w:rsidR="00CE0540" w:rsidRPr="00BE1075" w:rsidRDefault="00CE0540" w:rsidP="007E1B5D">
      <w:pPr>
        <w:pStyle w:val="a2"/>
        <w:numPr>
          <w:ilvl w:val="0"/>
          <w:numId w:val="12"/>
        </w:numPr>
        <w:ind w:left="714" w:hanging="357"/>
        <w:rPr>
          <w:lang w:val="ru-RU"/>
        </w:rPr>
      </w:pPr>
      <w:r w:rsidRPr="00BE1075">
        <w:rPr>
          <w:lang w:val="ru-RU"/>
        </w:rPr>
        <w:t xml:space="preserve">развитие </w:t>
      </w:r>
      <w:r>
        <w:rPr>
          <w:lang w:val="ru-RU"/>
        </w:rPr>
        <w:t>Гостовское сельского поселения</w:t>
      </w:r>
      <w:r w:rsidRPr="00BE1075">
        <w:rPr>
          <w:lang w:val="ru-RU"/>
        </w:rPr>
        <w:t xml:space="preserve"> в рамках </w:t>
      </w:r>
      <w:r>
        <w:rPr>
          <w:lang w:val="ru-RU"/>
        </w:rPr>
        <w:t>Шабалинского района</w:t>
      </w:r>
      <w:r w:rsidRPr="00BE1075">
        <w:rPr>
          <w:lang w:val="ru-RU"/>
        </w:rPr>
        <w:t>;</w:t>
      </w:r>
    </w:p>
    <w:p w:rsidR="00CE0540" w:rsidRPr="00BE1075" w:rsidRDefault="00CE0540" w:rsidP="007E1B5D">
      <w:pPr>
        <w:pStyle w:val="a2"/>
        <w:numPr>
          <w:ilvl w:val="0"/>
          <w:numId w:val="12"/>
        </w:numPr>
        <w:ind w:left="714" w:hanging="357"/>
        <w:rPr>
          <w:lang w:val="ru-RU"/>
        </w:rPr>
      </w:pPr>
      <w:r w:rsidRPr="00BE1075">
        <w:rPr>
          <w:lang w:val="ru-RU"/>
        </w:rPr>
        <w:t>повышение уровня жизни и условий проживания населения;</w:t>
      </w:r>
    </w:p>
    <w:p w:rsidR="00CE0540" w:rsidRPr="00043F1C" w:rsidRDefault="00CE0540" w:rsidP="007E1B5D">
      <w:pPr>
        <w:pStyle w:val="a2"/>
        <w:numPr>
          <w:ilvl w:val="0"/>
          <w:numId w:val="12"/>
        </w:numPr>
        <w:ind w:left="714" w:hanging="357"/>
        <w:rPr>
          <w:lang w:val="ru-RU"/>
        </w:rPr>
      </w:pPr>
      <w:r w:rsidRPr="00043F1C">
        <w:rPr>
          <w:lang w:val="ru-RU"/>
        </w:rPr>
        <w:t>повышение инвестиционной привлекательности территории.</w:t>
      </w:r>
    </w:p>
    <w:p w:rsidR="00CE0540" w:rsidRPr="00BE1075" w:rsidRDefault="00CE0540" w:rsidP="00C03837">
      <w:pPr>
        <w:pStyle w:val="a2"/>
        <w:rPr>
          <w:lang w:val="ru-RU"/>
        </w:rPr>
      </w:pPr>
      <w:r w:rsidRPr="00BE1075">
        <w:rPr>
          <w:lang w:val="ru-RU"/>
        </w:rPr>
        <w:t>3. Задачами территориального планирования являются:</w:t>
      </w:r>
    </w:p>
    <w:p w:rsidR="00CE0540" w:rsidRPr="00BE1075" w:rsidRDefault="00CE0540" w:rsidP="007E1B5D">
      <w:pPr>
        <w:pStyle w:val="a2"/>
        <w:numPr>
          <w:ilvl w:val="0"/>
          <w:numId w:val="12"/>
        </w:numPr>
        <w:ind w:left="714" w:hanging="357"/>
        <w:rPr>
          <w:lang w:val="ru-RU"/>
        </w:rPr>
      </w:pPr>
      <w:r w:rsidRPr="00BE1075">
        <w:rPr>
          <w:lang w:val="ru-RU"/>
        </w:rPr>
        <w:t>преодоление планировочной разобщённости отдельных частей муниципального образования;</w:t>
      </w:r>
    </w:p>
    <w:p w:rsidR="00CE0540" w:rsidRPr="00BE1075" w:rsidRDefault="00CE0540" w:rsidP="007E1B5D">
      <w:pPr>
        <w:pStyle w:val="a2"/>
        <w:numPr>
          <w:ilvl w:val="0"/>
          <w:numId w:val="12"/>
        </w:numPr>
        <w:ind w:left="714" w:hanging="357"/>
        <w:rPr>
          <w:lang w:val="ru-RU"/>
        </w:rPr>
      </w:pPr>
      <w:r w:rsidRPr="00BE1075">
        <w:rPr>
          <w:lang w:val="ru-RU"/>
        </w:rPr>
        <w:t xml:space="preserve">стимулирование средствами территориального планирования и градостроительного зонирования развития муниципального образования в самостоятельное </w:t>
      </w:r>
      <w:r>
        <w:rPr>
          <w:lang w:val="ru-RU"/>
        </w:rPr>
        <w:t>сельское</w:t>
      </w:r>
      <w:r w:rsidRPr="00BE1075">
        <w:rPr>
          <w:lang w:val="ru-RU"/>
        </w:rPr>
        <w:t xml:space="preserve"> </w:t>
      </w:r>
      <w:r>
        <w:rPr>
          <w:lang w:val="ru-RU"/>
        </w:rPr>
        <w:t xml:space="preserve">поселение </w:t>
      </w:r>
      <w:r w:rsidRPr="00BE1075">
        <w:rPr>
          <w:lang w:val="ru-RU"/>
        </w:rPr>
        <w:t xml:space="preserve">с полноценной социальной инфраструктурой и благоустройством; </w:t>
      </w:r>
    </w:p>
    <w:p w:rsidR="00CE0540" w:rsidRPr="00111E21" w:rsidRDefault="00CE0540" w:rsidP="007E1B5D">
      <w:pPr>
        <w:pStyle w:val="a2"/>
        <w:numPr>
          <w:ilvl w:val="0"/>
          <w:numId w:val="12"/>
        </w:numPr>
        <w:ind w:left="714" w:hanging="357"/>
        <w:rPr>
          <w:lang w:val="ru-RU"/>
        </w:rPr>
      </w:pPr>
      <w:r w:rsidRPr="00111E21">
        <w:rPr>
          <w:lang w:val="ru-RU"/>
        </w:rPr>
        <w:t xml:space="preserve">привлечение инвестиций на пустующие </w:t>
      </w:r>
      <w:r>
        <w:rPr>
          <w:lang w:val="ru-RU"/>
        </w:rPr>
        <w:t xml:space="preserve">и новые </w:t>
      </w:r>
      <w:r w:rsidRPr="00111E21">
        <w:rPr>
          <w:lang w:val="ru-RU"/>
        </w:rPr>
        <w:t>производственные площадки;</w:t>
      </w:r>
    </w:p>
    <w:p w:rsidR="00CE0540" w:rsidRPr="00BE1075" w:rsidRDefault="00CE0540" w:rsidP="007E1B5D">
      <w:pPr>
        <w:pStyle w:val="a2"/>
        <w:numPr>
          <w:ilvl w:val="0"/>
          <w:numId w:val="12"/>
        </w:numPr>
        <w:ind w:left="714" w:hanging="357"/>
        <w:rPr>
          <w:lang w:val="ru-RU"/>
        </w:rPr>
      </w:pPr>
      <w:r w:rsidRPr="00BE1075">
        <w:rPr>
          <w:lang w:val="ru-RU"/>
        </w:rPr>
        <w:t>оптимизация и дальнейшее развитие сети образовательных учреждений;</w:t>
      </w:r>
    </w:p>
    <w:p w:rsidR="00CE0540" w:rsidRPr="00BE1075" w:rsidRDefault="00CE0540" w:rsidP="007E1B5D">
      <w:pPr>
        <w:pStyle w:val="a2"/>
        <w:numPr>
          <w:ilvl w:val="0"/>
          <w:numId w:val="12"/>
        </w:numPr>
        <w:ind w:left="714" w:hanging="357"/>
        <w:rPr>
          <w:lang w:val="ru-RU"/>
        </w:rPr>
      </w:pPr>
      <w:r w:rsidRPr="00BE1075">
        <w:rPr>
          <w:lang w:val="ru-RU"/>
        </w:rPr>
        <w:t>оптимизация и дальнейшее развитие сети учреждений здравоохранения;</w:t>
      </w:r>
    </w:p>
    <w:p w:rsidR="00CE0540" w:rsidRPr="00BE1075" w:rsidRDefault="00CE0540" w:rsidP="007E1B5D">
      <w:pPr>
        <w:pStyle w:val="a2"/>
        <w:numPr>
          <w:ilvl w:val="0"/>
          <w:numId w:val="12"/>
        </w:numPr>
        <w:ind w:left="714" w:hanging="357"/>
        <w:rPr>
          <w:lang w:val="ru-RU"/>
        </w:rPr>
      </w:pPr>
      <w:r w:rsidRPr="00BE1075">
        <w:rPr>
          <w:lang w:val="ru-RU"/>
        </w:rPr>
        <w:t>новое жилищное строительство и реконструкция жилого фонда;</w:t>
      </w:r>
    </w:p>
    <w:p w:rsidR="00CE0540" w:rsidRPr="00BE1075" w:rsidRDefault="00CE0540" w:rsidP="007E1B5D">
      <w:pPr>
        <w:pStyle w:val="a2"/>
        <w:numPr>
          <w:ilvl w:val="0"/>
          <w:numId w:val="12"/>
        </w:numPr>
        <w:ind w:left="714" w:hanging="357"/>
        <w:rPr>
          <w:lang w:val="ru-RU"/>
        </w:rPr>
      </w:pPr>
      <w:r w:rsidRPr="00BE1075">
        <w:rPr>
          <w:lang w:val="ru-RU"/>
        </w:rPr>
        <w:t>модернизация и развитие транспортной и инженерной инфраструктуры;</w:t>
      </w:r>
    </w:p>
    <w:p w:rsidR="00CE0540" w:rsidRPr="00BE1075" w:rsidRDefault="00CE0540" w:rsidP="007E1B5D">
      <w:pPr>
        <w:pStyle w:val="a2"/>
        <w:numPr>
          <w:ilvl w:val="0"/>
          <w:numId w:val="12"/>
        </w:numPr>
        <w:ind w:left="714" w:hanging="357"/>
        <w:rPr>
          <w:lang w:val="ru-RU"/>
        </w:rPr>
      </w:pPr>
      <w:r w:rsidRPr="00BE1075">
        <w:rPr>
          <w:lang w:val="ru-RU"/>
        </w:rPr>
        <w:t>формирование и реконструкция рекреационных территорий;</w:t>
      </w:r>
    </w:p>
    <w:p w:rsidR="00CE0540" w:rsidRPr="00BE1075" w:rsidRDefault="00CE0540" w:rsidP="007E1B5D">
      <w:pPr>
        <w:pStyle w:val="a2"/>
        <w:numPr>
          <w:ilvl w:val="0"/>
          <w:numId w:val="12"/>
        </w:numPr>
        <w:ind w:left="714" w:hanging="357"/>
        <w:rPr>
          <w:lang w:val="ru-RU"/>
        </w:rPr>
      </w:pPr>
      <w:r w:rsidRPr="00BE1075">
        <w:rPr>
          <w:lang w:val="ru-RU"/>
        </w:rPr>
        <w:t>экологическая безопасность, сохранение и рациональное развитие природных р</w:t>
      </w:r>
      <w:r w:rsidRPr="00BE1075">
        <w:rPr>
          <w:lang w:val="ru-RU"/>
        </w:rPr>
        <w:t>е</w:t>
      </w:r>
      <w:r w:rsidRPr="00BE1075">
        <w:rPr>
          <w:lang w:val="ru-RU"/>
        </w:rPr>
        <w:t>сурсов;</w:t>
      </w:r>
    </w:p>
    <w:p w:rsidR="00CE0540" w:rsidRPr="00BE1075" w:rsidRDefault="00CE0540" w:rsidP="007E1B5D">
      <w:pPr>
        <w:pStyle w:val="a2"/>
        <w:numPr>
          <w:ilvl w:val="0"/>
          <w:numId w:val="12"/>
        </w:numPr>
        <w:ind w:left="714" w:hanging="357"/>
        <w:rPr>
          <w:lang w:val="ru-RU"/>
        </w:rPr>
      </w:pPr>
      <w:r w:rsidRPr="00BE1075">
        <w:rPr>
          <w:lang w:val="ru-RU"/>
        </w:rPr>
        <w:t>сохранение объектов историко-культурного наследия;</w:t>
      </w:r>
    </w:p>
    <w:p w:rsidR="00CE0540" w:rsidRPr="00BE1075" w:rsidRDefault="00CE0540" w:rsidP="007E1B5D">
      <w:pPr>
        <w:pStyle w:val="a2"/>
        <w:numPr>
          <w:ilvl w:val="0"/>
          <w:numId w:val="12"/>
        </w:numPr>
        <w:ind w:left="714" w:hanging="357"/>
        <w:rPr>
          <w:lang w:val="ru-RU"/>
        </w:rPr>
      </w:pPr>
      <w:r w:rsidRPr="00BE1075">
        <w:rPr>
          <w:lang w:val="ru-RU"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</w:t>
      </w:r>
      <w:r w:rsidRPr="00BE1075">
        <w:rPr>
          <w:lang w:val="ru-RU"/>
        </w:rPr>
        <w:t>е</w:t>
      </w:r>
      <w:r w:rsidRPr="00BE1075">
        <w:rPr>
          <w:lang w:val="ru-RU"/>
        </w:rPr>
        <w:t>ду в рамках полномочий местного самоуправления.</w:t>
      </w:r>
    </w:p>
    <w:p w:rsidR="00CE0540" w:rsidRDefault="00CE0540" w:rsidP="00C03837">
      <w:pPr>
        <w:pStyle w:val="a2"/>
        <w:rPr>
          <w:lang w:val="ru-RU"/>
        </w:rPr>
      </w:pPr>
      <w:r w:rsidRPr="00BE1075">
        <w:rPr>
          <w:lang w:val="ru-RU"/>
        </w:rPr>
        <w:t>Цели и задачи территориального планирования реализуются посредством осущес</w:t>
      </w:r>
      <w:r w:rsidRPr="00BE1075">
        <w:rPr>
          <w:lang w:val="ru-RU"/>
        </w:rPr>
        <w:t>т</w:t>
      </w:r>
      <w:r w:rsidRPr="00BE1075">
        <w:rPr>
          <w:lang w:val="ru-RU"/>
        </w:rPr>
        <w:t>вления органами местного самоуправления своих полномочий в виде определения пере</w:t>
      </w:r>
      <w:r w:rsidRPr="00BE1075">
        <w:rPr>
          <w:lang w:val="ru-RU"/>
        </w:rPr>
        <w:t>ч</w:t>
      </w:r>
      <w:r w:rsidRPr="00BE1075">
        <w:rPr>
          <w:lang w:val="ru-RU"/>
        </w:rPr>
        <w:t>ня мероприятий по территориальному планированию, принятию плана реализации ген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рального плана, принятию и реализации муниципальных целевых программ. </w:t>
      </w:r>
    </w:p>
    <w:p w:rsidR="00CE0540" w:rsidRPr="00BE1075" w:rsidRDefault="00CE0540" w:rsidP="00C03837">
      <w:pPr>
        <w:pStyle w:val="a2"/>
        <w:rPr>
          <w:lang w:val="ru-RU"/>
        </w:rPr>
      </w:pPr>
      <w:r w:rsidRPr="00BE1075">
        <w:rPr>
          <w:lang w:val="ru-RU"/>
        </w:rPr>
        <w:t xml:space="preserve">По проектным решениям генерального плана, осуществление которых выходит за пределы их полномочий, органы местного самоуправления выходят с соответствующей инициативой в органы государственной власти </w:t>
      </w:r>
      <w:r>
        <w:rPr>
          <w:lang w:val="ru-RU"/>
        </w:rPr>
        <w:t xml:space="preserve">Кировской </w:t>
      </w:r>
      <w:r w:rsidRPr="00BE1075">
        <w:rPr>
          <w:lang w:val="ru-RU"/>
        </w:rPr>
        <w:t>области.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br w:type="page"/>
      </w:r>
    </w:p>
    <w:p w:rsidR="00CE0540" w:rsidRPr="00BE1075" w:rsidRDefault="00CE0540" w:rsidP="00433DC0">
      <w:pPr>
        <w:pStyle w:val="Heading1"/>
        <w:spacing w:line="240" w:lineRule="auto"/>
        <w:rPr>
          <w:sz w:val="24"/>
          <w:szCs w:val="24"/>
        </w:rPr>
      </w:pPr>
      <w:bookmarkStart w:id="40" w:name="_Toc312357139"/>
      <w:bookmarkStart w:id="41" w:name="_Toc427244670"/>
      <w:r w:rsidRPr="00BE1075">
        <w:rPr>
          <w:sz w:val="24"/>
          <w:szCs w:val="24"/>
        </w:rPr>
        <w:t>3. Предложения по территориальному планированию (проектные предложения генерального плана)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CE0540" w:rsidRPr="00BE1075" w:rsidRDefault="00CE0540" w:rsidP="00433DC0">
      <w:pPr>
        <w:pStyle w:val="Heading2"/>
        <w:rPr>
          <w:rFonts w:cs="Times New Roman"/>
          <w:sz w:val="24"/>
          <w:szCs w:val="24"/>
        </w:rPr>
      </w:pPr>
      <w:bookmarkStart w:id="42" w:name="_Toc244405527"/>
      <w:bookmarkStart w:id="43" w:name="_Toc244407695"/>
      <w:bookmarkStart w:id="44" w:name="_Toc244410156"/>
      <w:bookmarkStart w:id="45" w:name="_Toc244411143"/>
      <w:bookmarkStart w:id="46" w:name="_Toc270941731"/>
      <w:bookmarkStart w:id="47" w:name="_Toc312357140"/>
      <w:bookmarkStart w:id="48" w:name="_Toc427244671"/>
      <w:r w:rsidRPr="00BE1075">
        <w:rPr>
          <w:rFonts w:cs="Times New Roman"/>
          <w:sz w:val="24"/>
          <w:szCs w:val="24"/>
        </w:rPr>
        <w:t>3.1 Развитие планировочной структуры муниципального образования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CE0540" w:rsidRPr="00BE1075" w:rsidRDefault="00CE0540" w:rsidP="00433DC0">
      <w:pPr>
        <w:pStyle w:val="Heading3"/>
        <w:rPr>
          <w:rFonts w:cs="Times New Roman"/>
          <w:szCs w:val="24"/>
        </w:rPr>
      </w:pPr>
      <w:bookmarkStart w:id="49" w:name="_Toc244405528"/>
      <w:bookmarkStart w:id="50" w:name="_Toc244407696"/>
      <w:bookmarkStart w:id="51" w:name="_Toc244410157"/>
      <w:bookmarkStart w:id="52" w:name="_Toc244411144"/>
      <w:bookmarkStart w:id="53" w:name="_Toc270941732"/>
      <w:bookmarkStart w:id="54" w:name="_Toc312357141"/>
      <w:bookmarkStart w:id="55" w:name="_Toc427244672"/>
      <w:r w:rsidRPr="00BE1075">
        <w:rPr>
          <w:rFonts w:cs="Times New Roman"/>
          <w:szCs w:val="24"/>
        </w:rPr>
        <w:t>3.1.1 Установление границ населённых пунктов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CE0540" w:rsidRPr="00F62BAA" w:rsidRDefault="00CE0540" w:rsidP="00433DC0">
      <w:pPr>
        <w:pStyle w:val="a2"/>
        <w:rPr>
          <w:lang w:val="ru-RU"/>
        </w:rPr>
      </w:pPr>
      <w:r w:rsidRPr="00D57473">
        <w:rPr>
          <w:lang w:val="ru-RU"/>
        </w:rPr>
        <w:t xml:space="preserve">Законом </w:t>
      </w:r>
      <w:r w:rsidRPr="000D42D7">
        <w:rPr>
          <w:lang w:val="ru-RU"/>
        </w:rPr>
        <w:t>Кировской области от 07.12.2004 № 284-ЗО «Об установлении границ м</w:t>
      </w:r>
      <w:r w:rsidRPr="000D42D7">
        <w:rPr>
          <w:lang w:val="ru-RU"/>
        </w:rPr>
        <w:t>у</w:t>
      </w:r>
      <w:r w:rsidRPr="000D42D7">
        <w:rPr>
          <w:lang w:val="ru-RU"/>
        </w:rPr>
        <w:t>ниципальных образований Кировской области и наделении их статусом муниципального района, городского округа, городского поселения, сельского поселения»</w:t>
      </w:r>
      <w:r>
        <w:rPr>
          <w:lang w:val="ru-RU"/>
        </w:rPr>
        <w:t xml:space="preserve"> </w:t>
      </w:r>
      <w:r w:rsidRPr="00D57473">
        <w:rPr>
          <w:lang w:val="ru-RU"/>
        </w:rPr>
        <w:t>определены гр</w:t>
      </w:r>
      <w:r w:rsidRPr="00D57473">
        <w:rPr>
          <w:lang w:val="ru-RU"/>
        </w:rPr>
        <w:t>а</w:t>
      </w:r>
      <w:r w:rsidRPr="00D57473">
        <w:rPr>
          <w:lang w:val="ru-RU"/>
        </w:rPr>
        <w:t xml:space="preserve">ницы </w:t>
      </w:r>
      <w:r>
        <w:rPr>
          <w:lang w:val="ru-RU"/>
        </w:rPr>
        <w:t xml:space="preserve">МО Гостовское СП. </w:t>
      </w:r>
      <w:r w:rsidRPr="00D57473">
        <w:rPr>
          <w:lang w:val="ru-RU"/>
        </w:rPr>
        <w:t xml:space="preserve">Результаты инструментального закрепления границ </w:t>
      </w:r>
      <w:r>
        <w:rPr>
          <w:lang w:val="ru-RU"/>
        </w:rPr>
        <w:t>муниц</w:t>
      </w:r>
      <w:r>
        <w:rPr>
          <w:lang w:val="ru-RU"/>
        </w:rPr>
        <w:t>и</w:t>
      </w:r>
      <w:r>
        <w:rPr>
          <w:lang w:val="ru-RU"/>
        </w:rPr>
        <w:t>пального образования</w:t>
      </w:r>
      <w:r w:rsidRPr="00D57473">
        <w:rPr>
          <w:lang w:val="ru-RU"/>
        </w:rPr>
        <w:t xml:space="preserve"> легли в основу графических материалов проекта генерального пл</w:t>
      </w:r>
      <w:r w:rsidRPr="00D57473">
        <w:rPr>
          <w:lang w:val="ru-RU"/>
        </w:rPr>
        <w:t>а</w:t>
      </w:r>
      <w:r w:rsidRPr="00D57473">
        <w:rPr>
          <w:lang w:val="ru-RU"/>
        </w:rPr>
        <w:t>на.</w:t>
      </w:r>
      <w:r>
        <w:rPr>
          <w:lang w:val="ru-RU"/>
        </w:rPr>
        <w:t xml:space="preserve"> </w:t>
      </w:r>
      <w:r w:rsidRPr="00F62BAA">
        <w:rPr>
          <w:lang w:val="ru-RU"/>
        </w:rPr>
        <w:t xml:space="preserve">В пределах границы </w:t>
      </w:r>
      <w:r w:rsidRPr="00066CB9">
        <w:rPr>
          <w:lang w:val="ru-RU"/>
        </w:rPr>
        <w:t xml:space="preserve">содержится </w:t>
      </w:r>
      <w:r>
        <w:rPr>
          <w:lang w:val="ru-RU"/>
        </w:rPr>
        <w:t>121600</w:t>
      </w:r>
      <w:r w:rsidRPr="00066CB9">
        <w:rPr>
          <w:lang w:val="ru-RU"/>
        </w:rPr>
        <w:t xml:space="preserve"> га (уточнено</w:t>
      </w:r>
      <w:r w:rsidRPr="00F62BAA">
        <w:rPr>
          <w:lang w:val="ru-RU"/>
        </w:rPr>
        <w:t xml:space="preserve"> по обмерам опорного плана). </w:t>
      </w:r>
    </w:p>
    <w:p w:rsidR="00CE0540" w:rsidRDefault="00CE0540" w:rsidP="00433DC0">
      <w:pPr>
        <w:pStyle w:val="a2"/>
        <w:rPr>
          <w:lang w:val="ru-RU"/>
        </w:rPr>
      </w:pPr>
      <w:r w:rsidRPr="00F62BAA">
        <w:rPr>
          <w:lang w:val="ru-RU"/>
        </w:rPr>
        <w:t xml:space="preserve">В соответствии с предложениями по территориальному планированию за основу берется данная территория </w:t>
      </w:r>
      <w:r>
        <w:rPr>
          <w:lang w:val="ru-RU"/>
        </w:rPr>
        <w:t>МО Гостовское СП</w:t>
      </w:r>
      <w:r w:rsidRPr="00F62BAA">
        <w:rPr>
          <w:lang w:val="ru-RU"/>
        </w:rPr>
        <w:t xml:space="preserve"> </w:t>
      </w:r>
      <w:r w:rsidRPr="00066CB9">
        <w:rPr>
          <w:lang w:val="ru-RU"/>
        </w:rPr>
        <w:t xml:space="preserve">– </w:t>
      </w:r>
      <w:r>
        <w:rPr>
          <w:lang w:val="ru-RU"/>
        </w:rPr>
        <w:t>121600</w:t>
      </w:r>
      <w:r w:rsidRPr="00066CB9">
        <w:rPr>
          <w:lang w:val="ru-RU"/>
        </w:rPr>
        <w:t xml:space="preserve"> га</w:t>
      </w:r>
      <w:r w:rsidRPr="00F62BAA">
        <w:rPr>
          <w:lang w:val="ru-RU"/>
        </w:rPr>
        <w:t>.</w:t>
      </w:r>
      <w:r>
        <w:rPr>
          <w:lang w:val="ru-RU"/>
        </w:rPr>
        <w:t xml:space="preserve"> </w:t>
      </w:r>
    </w:p>
    <w:p w:rsidR="00CE0540" w:rsidRDefault="00CE0540" w:rsidP="00433DC0">
      <w:pPr>
        <w:pStyle w:val="a2"/>
        <w:rPr>
          <w:lang w:val="ru-RU"/>
        </w:rPr>
      </w:pPr>
      <w:r w:rsidRPr="00DD0049">
        <w:rPr>
          <w:lang w:val="ru-RU"/>
        </w:rPr>
        <w:t xml:space="preserve">Проектом предполагается увеличение площади </w:t>
      </w:r>
      <w:r w:rsidRPr="00D25222">
        <w:rPr>
          <w:lang w:val="ru-RU"/>
        </w:rPr>
        <w:t>семи населенных пунктов</w:t>
      </w:r>
      <w:r w:rsidRPr="00DD0049">
        <w:rPr>
          <w:lang w:val="ru-RU"/>
        </w:rPr>
        <w:t xml:space="preserve"> </w:t>
      </w:r>
      <w:r>
        <w:rPr>
          <w:lang w:val="ru-RU"/>
        </w:rPr>
        <w:t>(таблица 3.1).</w:t>
      </w:r>
    </w:p>
    <w:p w:rsidR="00CE0540" w:rsidRPr="00711B59" w:rsidRDefault="00CE054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711B59">
        <w:rPr>
          <w:b/>
          <w:i/>
          <w:lang w:val="ru-RU"/>
        </w:rPr>
        <w:t>Таблица 3.1</w:t>
      </w:r>
    </w:p>
    <w:p w:rsidR="00CE0540" w:rsidRPr="008E5FBC" w:rsidRDefault="00CE0540" w:rsidP="0078791E">
      <w:pPr>
        <w:pStyle w:val="a2"/>
        <w:spacing w:after="120"/>
        <w:ind w:firstLine="0"/>
        <w:jc w:val="center"/>
        <w:rPr>
          <w:b/>
          <w:i/>
          <w:lang w:val="ru-RU"/>
        </w:rPr>
      </w:pPr>
      <w:r w:rsidRPr="005020D8">
        <w:rPr>
          <w:b/>
          <w:i/>
          <w:lang w:val="ru-RU"/>
        </w:rPr>
        <w:t xml:space="preserve">Изменение площади населенных пунктов </w:t>
      </w:r>
      <w:r>
        <w:rPr>
          <w:b/>
          <w:i/>
          <w:lang w:val="ru-RU"/>
        </w:rPr>
        <w:t>МО Гостовское сельское поселение</w:t>
      </w:r>
      <w:r w:rsidRPr="005020D8">
        <w:rPr>
          <w:b/>
          <w:i/>
          <w:lang w:val="ru-RU"/>
        </w:rPr>
        <w:t xml:space="preserve"> по пр</w:t>
      </w:r>
      <w:r w:rsidRPr="005020D8">
        <w:rPr>
          <w:b/>
          <w:i/>
          <w:lang w:val="ru-RU"/>
        </w:rPr>
        <w:t>о</w:t>
      </w:r>
      <w:r w:rsidRPr="005020D8">
        <w:rPr>
          <w:b/>
          <w:i/>
          <w:lang w:val="ru-RU"/>
        </w:rPr>
        <w:t>екту генерального плана, га</w:t>
      </w:r>
    </w:p>
    <w:tbl>
      <w:tblPr>
        <w:tblW w:w="9460" w:type="dxa"/>
        <w:jc w:val="center"/>
        <w:tblInd w:w="-1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50"/>
        <w:gridCol w:w="2622"/>
        <w:gridCol w:w="2126"/>
        <w:gridCol w:w="2126"/>
        <w:gridCol w:w="2036"/>
      </w:tblGrid>
      <w:tr w:rsidR="00CE0540" w:rsidRPr="00674AAA" w:rsidTr="009E64BC">
        <w:trPr>
          <w:trHeight w:val="553"/>
          <w:tblHeader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622" w:type="dxa"/>
            <w:shd w:val="clear" w:color="auto" w:fill="FFB2FF"/>
          </w:tcPr>
          <w:p w:rsidR="00CE0540" w:rsidRPr="00066CB9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66CB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Населённые пункты</w:t>
            </w:r>
          </w:p>
        </w:tc>
        <w:tc>
          <w:tcPr>
            <w:tcW w:w="2126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Существующая площадь</w:t>
            </w:r>
          </w:p>
        </w:tc>
        <w:tc>
          <w:tcPr>
            <w:tcW w:w="2126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пл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щадь</w:t>
            </w:r>
          </w:p>
        </w:tc>
        <w:tc>
          <w:tcPr>
            <w:tcW w:w="2036" w:type="dxa"/>
            <w:shd w:val="clear" w:color="auto" w:fill="FFB2FF"/>
          </w:tcPr>
          <w:p w:rsidR="00CE0540" w:rsidRPr="00674AAA" w:rsidRDefault="00CE0540" w:rsidP="00B23F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Изменение (+,-)</w:t>
            </w:r>
          </w:p>
        </w:tc>
      </w:tr>
      <w:tr w:rsidR="00CE0540" w:rsidRPr="00674AAA" w:rsidTr="009E64BC">
        <w:trPr>
          <w:trHeight w:val="261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Гостовский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193,4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A37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+29,6</w:t>
            </w:r>
          </w:p>
        </w:tc>
      </w:tr>
      <w:tr w:rsidR="00CE0540" w:rsidRPr="00674AAA" w:rsidTr="009E64BC">
        <w:trPr>
          <w:trHeight w:val="276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Большая Крутенка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23,42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23,42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65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Вороны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27,83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27,83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76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Гостовская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21,34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21,34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65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разъезд Метил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34,15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34,15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155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Жирново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55,36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55,36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65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Зотовцы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30,69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30,69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35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Какшинское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10,58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10,58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26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Коврижные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12,3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12,3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187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Кожино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6,11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6,11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76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с. Колосово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54,82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54,82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153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Красная Поляна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7,15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7,15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76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Крутенский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56,09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56,09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65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Легпром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21,97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21,97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76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Малые Первуши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8,28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11,46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+3,18</w:t>
            </w:r>
          </w:p>
        </w:tc>
      </w:tr>
      <w:tr w:rsidR="00CE0540" w:rsidRPr="00674AAA" w:rsidTr="009E64BC">
        <w:trPr>
          <w:trHeight w:val="200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с. Николаевское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58,26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58,26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76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Новожилы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13,74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13,74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65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Новые Антропы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12,03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12,03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88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Панихины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36,49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36,49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65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Перегорящево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26,59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+26,59</w:t>
            </w:r>
          </w:p>
        </w:tc>
      </w:tr>
      <w:tr w:rsidR="00CE0540" w:rsidRPr="00674AAA" w:rsidTr="009E64BC">
        <w:trPr>
          <w:trHeight w:val="276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Пестовка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47,17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+47,17</w:t>
            </w:r>
          </w:p>
        </w:tc>
      </w:tr>
      <w:tr w:rsidR="00CE0540" w:rsidRPr="00674AAA" w:rsidTr="009E64BC">
        <w:trPr>
          <w:trHeight w:val="265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Петровское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15,02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15,02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76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Поляки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4,53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12,09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+7,56</w:t>
            </w:r>
          </w:p>
        </w:tc>
      </w:tr>
      <w:tr w:rsidR="00CE0540" w:rsidRPr="00674AAA" w:rsidTr="009E64BC">
        <w:trPr>
          <w:trHeight w:val="265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с. Прокопьевское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68,93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68,93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76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Старые Антропы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7,64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7,64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76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Супротивный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78,84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78,84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65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Тойлиха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24,48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+24,48</w:t>
            </w:r>
          </w:p>
        </w:tc>
      </w:tr>
      <w:tr w:rsidR="00CE0540" w:rsidRPr="00674AAA" w:rsidTr="009E64BC">
        <w:trPr>
          <w:trHeight w:val="211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Цветы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9,88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9,88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65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Шабалиха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6,83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6,83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76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Шохорда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60,8</w:t>
            </w:r>
          </w:p>
        </w:tc>
        <w:tc>
          <w:tcPr>
            <w:tcW w:w="212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60,8</w:t>
            </w:r>
          </w:p>
        </w:tc>
        <w:tc>
          <w:tcPr>
            <w:tcW w:w="2036" w:type="dxa"/>
            <w:shd w:val="clear" w:color="auto" w:fill="FFFEFF"/>
          </w:tcPr>
          <w:p w:rsidR="00CE0540" w:rsidRPr="00D62305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76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Юмаки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FFFEFF"/>
          </w:tcPr>
          <w:p w:rsidR="00CE0540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59,05</w:t>
            </w:r>
          </w:p>
        </w:tc>
        <w:tc>
          <w:tcPr>
            <w:tcW w:w="2036" w:type="dxa"/>
            <w:shd w:val="clear" w:color="auto" w:fill="FFFEFF"/>
          </w:tcPr>
          <w:p w:rsidR="00CE0540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+59,05</w:t>
            </w:r>
          </w:p>
        </w:tc>
      </w:tr>
      <w:tr w:rsidR="00CE0540" w:rsidRPr="00674AAA" w:rsidTr="009E64BC">
        <w:trPr>
          <w:trHeight w:val="276"/>
          <w:jc w:val="center"/>
        </w:trPr>
        <w:tc>
          <w:tcPr>
            <w:tcW w:w="550" w:type="dxa"/>
            <w:shd w:val="clear" w:color="auto" w:fill="FFB2FF"/>
          </w:tcPr>
          <w:p w:rsidR="00CE0540" w:rsidRPr="00674AAA" w:rsidRDefault="00CE0540" w:rsidP="00066C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FFE4FF"/>
          </w:tcPr>
          <w:p w:rsidR="00CE0540" w:rsidRPr="009E64BC" w:rsidRDefault="00CE0540" w:rsidP="009E6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E64B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Юрьевцы</w:t>
            </w:r>
          </w:p>
        </w:tc>
        <w:tc>
          <w:tcPr>
            <w:tcW w:w="2126" w:type="dxa"/>
            <w:shd w:val="clear" w:color="auto" w:fill="FFFEFF"/>
          </w:tcPr>
          <w:p w:rsidR="00CE0540" w:rsidRPr="009E64BC" w:rsidRDefault="00CE0540" w:rsidP="009E64BC">
            <w:pPr>
              <w:pStyle w:val="a2"/>
              <w:ind w:firstLine="0"/>
              <w:jc w:val="center"/>
              <w:rPr>
                <w:lang w:val="ru-RU"/>
              </w:rPr>
            </w:pPr>
            <w:r w:rsidRPr="009E64BC">
              <w:rPr>
                <w:lang w:val="ru-RU"/>
              </w:rPr>
              <w:t>11,01</w:t>
            </w:r>
          </w:p>
        </w:tc>
        <w:tc>
          <w:tcPr>
            <w:tcW w:w="2126" w:type="dxa"/>
            <w:shd w:val="clear" w:color="auto" w:fill="FFFEFF"/>
          </w:tcPr>
          <w:p w:rsidR="00CE0540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11,01</w:t>
            </w:r>
          </w:p>
        </w:tc>
        <w:tc>
          <w:tcPr>
            <w:tcW w:w="2036" w:type="dxa"/>
            <w:shd w:val="clear" w:color="auto" w:fill="FFFEFF"/>
          </w:tcPr>
          <w:p w:rsidR="00CE0540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E0540" w:rsidRPr="00674AAA" w:rsidTr="009E64BC">
        <w:trPr>
          <w:trHeight w:val="294"/>
          <w:jc w:val="center"/>
        </w:trPr>
        <w:tc>
          <w:tcPr>
            <w:tcW w:w="3172" w:type="dxa"/>
            <w:gridSpan w:val="2"/>
            <w:shd w:val="clear" w:color="auto" w:fill="FFB2FF"/>
          </w:tcPr>
          <w:p w:rsidR="00CE0540" w:rsidRPr="00066CB9" w:rsidRDefault="00CE0540" w:rsidP="00D623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66CB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126" w:type="dxa"/>
            <w:shd w:val="clear" w:color="auto" w:fill="FFB2FF"/>
          </w:tcPr>
          <w:p w:rsidR="00CE0540" w:rsidRPr="00066CB9" w:rsidRDefault="00CE0540" w:rsidP="009E64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66CB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860,86</w:t>
            </w:r>
          </w:p>
        </w:tc>
        <w:tc>
          <w:tcPr>
            <w:tcW w:w="2126" w:type="dxa"/>
            <w:shd w:val="clear" w:color="auto" w:fill="FFB2FF"/>
          </w:tcPr>
          <w:p w:rsidR="00CE0540" w:rsidRPr="009E64BC" w:rsidRDefault="00CE0540" w:rsidP="009E64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1058,49</w:t>
            </w:r>
          </w:p>
        </w:tc>
        <w:tc>
          <w:tcPr>
            <w:tcW w:w="2036" w:type="dxa"/>
            <w:shd w:val="clear" w:color="auto" w:fill="FFB2FF"/>
          </w:tcPr>
          <w:p w:rsidR="00CE0540" w:rsidRPr="00E05C9D" w:rsidRDefault="00CE0540" w:rsidP="009E64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+197,63</w:t>
            </w:r>
          </w:p>
        </w:tc>
      </w:tr>
    </w:tbl>
    <w:p w:rsidR="00CE0540" w:rsidRDefault="00CE0540" w:rsidP="00D62305">
      <w:pPr>
        <w:pStyle w:val="a2"/>
        <w:spacing w:before="120"/>
        <w:rPr>
          <w:lang w:val="ru-RU"/>
        </w:rPr>
      </w:pPr>
      <w:r>
        <w:rPr>
          <w:lang w:val="ru-RU"/>
        </w:rPr>
        <w:t>Общая площадь населенных пунктов МО Гостовское сельское поселение увеличи</w:t>
      </w:r>
      <w:r>
        <w:rPr>
          <w:lang w:val="ru-RU"/>
        </w:rPr>
        <w:t>т</w:t>
      </w:r>
      <w:r>
        <w:rPr>
          <w:lang w:val="ru-RU"/>
        </w:rPr>
        <w:t xml:space="preserve">ся на 197,63 га и </w:t>
      </w:r>
      <w:r w:rsidRPr="00D25222">
        <w:rPr>
          <w:lang w:val="ru-RU"/>
        </w:rPr>
        <w:t>составит 1058,49 га.</w:t>
      </w:r>
    </w:p>
    <w:p w:rsidR="00CE0540" w:rsidRPr="0091672B" w:rsidRDefault="00CE0540" w:rsidP="00D62305">
      <w:pPr>
        <w:pStyle w:val="a2"/>
        <w:rPr>
          <w:lang w:val="ru-RU"/>
        </w:rPr>
      </w:pPr>
      <w:r>
        <w:rPr>
          <w:lang w:val="ru-RU"/>
        </w:rPr>
        <w:t>Перечень земельных участков, включаемых в границы населённых пунктов МО Гостовское сельское поселение, с указанием категорий земель, к которым планируется о</w:t>
      </w:r>
      <w:r>
        <w:rPr>
          <w:lang w:val="ru-RU"/>
        </w:rPr>
        <w:t>т</w:t>
      </w:r>
      <w:r>
        <w:rPr>
          <w:lang w:val="ru-RU"/>
        </w:rPr>
        <w:t>нести эти участки, и цели их планируемого использования представлены в таблице 3.2.</w:t>
      </w:r>
    </w:p>
    <w:p w:rsidR="00CE0540" w:rsidRPr="00BD31D1" w:rsidRDefault="00CE054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>
        <w:rPr>
          <w:b/>
          <w:i/>
          <w:lang w:val="ru-RU"/>
        </w:rPr>
        <w:t>Таблица 3.2</w:t>
      </w:r>
    </w:p>
    <w:p w:rsidR="00CE0540" w:rsidRPr="00862500" w:rsidRDefault="00CE0540" w:rsidP="0078791E">
      <w:pPr>
        <w:pStyle w:val="a2"/>
        <w:suppressAutoHyphens/>
        <w:spacing w:after="120"/>
        <w:ind w:firstLine="0"/>
        <w:jc w:val="center"/>
        <w:rPr>
          <w:b/>
          <w:i/>
          <w:lang w:val="ru-RU"/>
        </w:rPr>
      </w:pPr>
      <w:r w:rsidRPr="003E6C67">
        <w:rPr>
          <w:b/>
          <w:i/>
          <w:lang w:val="ru-RU"/>
        </w:rPr>
        <w:t>Перечень земельных участков, планируемых к включению в черту населённого пункта МО Гостовское сельское поселение путем формирования земельных участков и внесения изменений в генеральный план сельского поселения</w:t>
      </w:r>
    </w:p>
    <w:tbl>
      <w:tblPr>
        <w:tblW w:w="9561" w:type="dxa"/>
        <w:jc w:val="center"/>
        <w:tblInd w:w="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735"/>
        <w:gridCol w:w="1133"/>
        <w:gridCol w:w="1824"/>
        <w:gridCol w:w="1466"/>
        <w:gridCol w:w="2403"/>
      </w:tblGrid>
      <w:tr w:rsidR="00CE0540" w:rsidRPr="00674AAA" w:rsidTr="00674AAA">
        <w:trPr>
          <w:cantSplit/>
          <w:trHeight w:val="1118"/>
          <w:tblHeader/>
          <w:jc w:val="center"/>
        </w:trPr>
        <w:tc>
          <w:tcPr>
            <w:tcW w:w="2735" w:type="dxa"/>
            <w:shd w:val="clear" w:color="auto" w:fill="FFB2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Кадастровый номер з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мельного участка, включаемого в границы населенного пункта</w:t>
            </w:r>
          </w:p>
        </w:tc>
        <w:tc>
          <w:tcPr>
            <w:tcW w:w="1133" w:type="dxa"/>
            <w:shd w:val="clear" w:color="auto" w:fill="FFB2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земельн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го учас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ка, вкл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чаемого в границы населё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ного пункта, га</w:t>
            </w:r>
          </w:p>
        </w:tc>
        <w:tc>
          <w:tcPr>
            <w:tcW w:w="1824" w:type="dxa"/>
            <w:shd w:val="clear" w:color="auto" w:fill="FFB2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Категория з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мель и вид ра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решенного и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пользования з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мельного уч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стка до его включения в границы нас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ленного пункта</w:t>
            </w:r>
          </w:p>
        </w:tc>
        <w:tc>
          <w:tcPr>
            <w:tcW w:w="1466" w:type="dxa"/>
            <w:shd w:val="clear" w:color="auto" w:fill="FFB2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ние населе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ного пункта, в границы которого включаются земельный участок</w:t>
            </w:r>
          </w:p>
        </w:tc>
        <w:tc>
          <w:tcPr>
            <w:tcW w:w="2403" w:type="dxa"/>
            <w:shd w:val="clear" w:color="auto" w:fill="FFB2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Вид разрешенного использования з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мельного участка п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сле утверждения г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нерального плана</w:t>
            </w:r>
          </w:p>
        </w:tc>
      </w:tr>
      <w:tr w:rsidR="00CE0540" w:rsidRPr="00674AAA" w:rsidTr="00674AAA">
        <w:trPr>
          <w:cantSplit/>
          <w:trHeight w:val="2250"/>
          <w:jc w:val="center"/>
        </w:trPr>
        <w:tc>
          <w:tcPr>
            <w:tcW w:w="2735" w:type="dxa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43:37:320248</w:t>
            </w:r>
          </w:p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(частично, согласно графической части)</w:t>
            </w:r>
          </w:p>
        </w:tc>
        <w:tc>
          <w:tcPr>
            <w:tcW w:w="1133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82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Земли сельск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хозяйственного назначения, сельхоз-использование</w:t>
            </w:r>
          </w:p>
        </w:tc>
        <w:tc>
          <w:tcPr>
            <w:tcW w:w="1466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пос. Госто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403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Малоэтажная жилая застройка (индивид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альное жилищное строительство; ра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з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мещение дачных д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мов и садовых домов). Рекреации общего пользования.</w:t>
            </w:r>
          </w:p>
        </w:tc>
      </w:tr>
      <w:tr w:rsidR="00CE0540" w:rsidRPr="00674AAA" w:rsidTr="00674AAA">
        <w:trPr>
          <w:cantSplit/>
          <w:trHeight w:val="1110"/>
          <w:jc w:val="center"/>
        </w:trPr>
        <w:tc>
          <w:tcPr>
            <w:tcW w:w="2735" w:type="dxa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43:37:320248:332</w:t>
            </w:r>
          </w:p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(частично, согласно гра-фической части)</w:t>
            </w:r>
          </w:p>
        </w:tc>
        <w:tc>
          <w:tcPr>
            <w:tcW w:w="1133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182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Земли сельско-хозяйственного назначения, сельхоз-использование</w:t>
            </w:r>
          </w:p>
        </w:tc>
        <w:tc>
          <w:tcPr>
            <w:tcW w:w="1466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д. Малые Первуши</w:t>
            </w:r>
          </w:p>
        </w:tc>
        <w:tc>
          <w:tcPr>
            <w:tcW w:w="2403" w:type="dxa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Малоэтажная жилая застройка (индивид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альное жилищное строительство; ра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з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мещение дачных д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мов и садовых домов).</w:t>
            </w:r>
          </w:p>
        </w:tc>
      </w:tr>
      <w:tr w:rsidR="00CE0540" w:rsidRPr="00674AAA" w:rsidTr="00674AAA">
        <w:trPr>
          <w:cantSplit/>
          <w:trHeight w:val="1110"/>
          <w:jc w:val="center"/>
        </w:trPr>
        <w:tc>
          <w:tcPr>
            <w:tcW w:w="2735" w:type="dxa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43:37:330118</w:t>
            </w:r>
          </w:p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(частично, согласно гра-фической части)</w:t>
            </w:r>
          </w:p>
        </w:tc>
        <w:tc>
          <w:tcPr>
            <w:tcW w:w="1133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26,59</w:t>
            </w:r>
          </w:p>
        </w:tc>
        <w:tc>
          <w:tcPr>
            <w:tcW w:w="182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Земли сельско-хозяйственного назначения, сельхоз-использование</w:t>
            </w:r>
          </w:p>
        </w:tc>
        <w:tc>
          <w:tcPr>
            <w:tcW w:w="1466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д. Перегор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я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щево</w:t>
            </w:r>
          </w:p>
        </w:tc>
        <w:tc>
          <w:tcPr>
            <w:tcW w:w="2403" w:type="dxa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Малоэтажная жилая застройка (индивид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альное жилищное строительство; ра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з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мещение дачных до-мов и садовых домов)</w:t>
            </w:r>
          </w:p>
        </w:tc>
      </w:tr>
      <w:tr w:rsidR="00CE0540" w:rsidRPr="00674AAA" w:rsidTr="00674AAA">
        <w:trPr>
          <w:cantSplit/>
          <w:trHeight w:val="1110"/>
          <w:jc w:val="center"/>
        </w:trPr>
        <w:tc>
          <w:tcPr>
            <w:tcW w:w="2735" w:type="dxa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43:37:320248</w:t>
            </w:r>
          </w:p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(частично, согласно гра-фической части)</w:t>
            </w:r>
          </w:p>
        </w:tc>
        <w:tc>
          <w:tcPr>
            <w:tcW w:w="1133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47,17</w:t>
            </w:r>
          </w:p>
        </w:tc>
        <w:tc>
          <w:tcPr>
            <w:tcW w:w="182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Земли сельско-хозяйственного назначения, сельхоз-использование</w:t>
            </w:r>
          </w:p>
        </w:tc>
        <w:tc>
          <w:tcPr>
            <w:tcW w:w="1466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д. Пестовка</w:t>
            </w:r>
          </w:p>
        </w:tc>
        <w:tc>
          <w:tcPr>
            <w:tcW w:w="2403" w:type="dxa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Малоэтажная жилая застройка (индивид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альное жилищное строительство; ра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з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мещение дачных д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мов и садовых домов).</w:t>
            </w:r>
          </w:p>
        </w:tc>
      </w:tr>
      <w:tr w:rsidR="00CE0540" w:rsidRPr="00674AAA" w:rsidTr="00674AAA">
        <w:trPr>
          <w:cantSplit/>
          <w:trHeight w:val="1593"/>
          <w:jc w:val="center"/>
        </w:trPr>
        <w:tc>
          <w:tcPr>
            <w:tcW w:w="2735" w:type="dxa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43:37:320247</w:t>
            </w:r>
          </w:p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(частично, согласно гра-фической части)</w:t>
            </w:r>
          </w:p>
        </w:tc>
        <w:tc>
          <w:tcPr>
            <w:tcW w:w="1133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182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Земли сельско-хозяйственного назначения, сельхоз-использование</w:t>
            </w:r>
          </w:p>
        </w:tc>
        <w:tc>
          <w:tcPr>
            <w:tcW w:w="1466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д. Поляки</w:t>
            </w:r>
          </w:p>
        </w:tc>
        <w:tc>
          <w:tcPr>
            <w:tcW w:w="2403" w:type="dxa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Малоэтажная жилая застройка (индивид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альное жилищное строительство; ра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з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мещение дачных д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мов и садовых домов).</w:t>
            </w:r>
          </w:p>
        </w:tc>
      </w:tr>
      <w:tr w:rsidR="00CE0540" w:rsidRPr="00674AAA" w:rsidTr="00674AAA">
        <w:trPr>
          <w:cantSplit/>
          <w:trHeight w:val="2294"/>
          <w:jc w:val="center"/>
        </w:trPr>
        <w:tc>
          <w:tcPr>
            <w:tcW w:w="2735" w:type="dxa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43:37:330118</w:t>
            </w:r>
          </w:p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(частично, согласно гра-фической части)</w:t>
            </w:r>
          </w:p>
        </w:tc>
        <w:tc>
          <w:tcPr>
            <w:tcW w:w="1133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24,48</w:t>
            </w:r>
          </w:p>
        </w:tc>
        <w:tc>
          <w:tcPr>
            <w:tcW w:w="182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Земли сельско-хозяйственного назначения, сельхоз-использование</w:t>
            </w:r>
          </w:p>
        </w:tc>
        <w:tc>
          <w:tcPr>
            <w:tcW w:w="1466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д. Тойлиха</w:t>
            </w:r>
          </w:p>
        </w:tc>
        <w:tc>
          <w:tcPr>
            <w:tcW w:w="2403" w:type="dxa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Малоэтажная жилая застройка (индивид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альное жилищное строительство; ра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з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мещение дачных д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мов и садовых домов).</w:t>
            </w:r>
          </w:p>
        </w:tc>
      </w:tr>
      <w:tr w:rsidR="00CE0540" w:rsidRPr="00674AAA" w:rsidTr="00674AAA">
        <w:trPr>
          <w:cantSplit/>
          <w:trHeight w:val="817"/>
          <w:jc w:val="center"/>
        </w:trPr>
        <w:tc>
          <w:tcPr>
            <w:tcW w:w="2735" w:type="dxa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43:37:320248</w:t>
            </w:r>
          </w:p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(частично, согласно гра-фической части)</w:t>
            </w:r>
          </w:p>
        </w:tc>
        <w:tc>
          <w:tcPr>
            <w:tcW w:w="1133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824" w:type="dxa"/>
            <w:vMerge w:val="restar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Земли сельско-хозяйственного назначения, сельхоз-использование</w:t>
            </w:r>
          </w:p>
        </w:tc>
        <w:tc>
          <w:tcPr>
            <w:tcW w:w="1466" w:type="dxa"/>
            <w:vMerge w:val="restar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д. Юмаки</w:t>
            </w:r>
          </w:p>
        </w:tc>
        <w:tc>
          <w:tcPr>
            <w:tcW w:w="2403" w:type="dxa"/>
            <w:vMerge w:val="restar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Производственная з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4AAA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CE0540" w:rsidRPr="00674AAA" w:rsidTr="00674AAA">
        <w:trPr>
          <w:cantSplit/>
          <w:trHeight w:val="684"/>
          <w:jc w:val="center"/>
        </w:trPr>
        <w:tc>
          <w:tcPr>
            <w:tcW w:w="2735" w:type="dxa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43:37:320248:230</w:t>
            </w:r>
          </w:p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(частично, согласно гра-фической части)</w:t>
            </w:r>
          </w:p>
        </w:tc>
        <w:tc>
          <w:tcPr>
            <w:tcW w:w="1133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32,24</w:t>
            </w:r>
          </w:p>
        </w:tc>
        <w:tc>
          <w:tcPr>
            <w:tcW w:w="1824" w:type="dxa"/>
            <w:vMerge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540" w:rsidRPr="00674AAA" w:rsidTr="00674AAA">
        <w:trPr>
          <w:cantSplit/>
          <w:trHeight w:val="683"/>
          <w:jc w:val="center"/>
        </w:trPr>
        <w:tc>
          <w:tcPr>
            <w:tcW w:w="2735" w:type="dxa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43:37:320249</w:t>
            </w:r>
          </w:p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(частично, согласно гра-фической части)</w:t>
            </w:r>
          </w:p>
        </w:tc>
        <w:tc>
          <w:tcPr>
            <w:tcW w:w="1133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824" w:type="dxa"/>
            <w:vMerge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540" w:rsidRPr="00674AAA" w:rsidTr="00674AAA">
        <w:trPr>
          <w:cantSplit/>
          <w:trHeight w:val="667"/>
          <w:jc w:val="center"/>
        </w:trPr>
        <w:tc>
          <w:tcPr>
            <w:tcW w:w="2735" w:type="dxa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43:37:320249:404</w:t>
            </w:r>
          </w:p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(частично, согласно гра-фической части)</w:t>
            </w:r>
          </w:p>
        </w:tc>
        <w:tc>
          <w:tcPr>
            <w:tcW w:w="1133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21,91</w:t>
            </w:r>
          </w:p>
        </w:tc>
        <w:tc>
          <w:tcPr>
            <w:tcW w:w="1824" w:type="dxa"/>
            <w:vMerge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540" w:rsidRPr="00BE1075" w:rsidRDefault="00CE0540" w:rsidP="00433DC0">
      <w:pPr>
        <w:pStyle w:val="Heading3"/>
        <w:rPr>
          <w:rFonts w:cs="Times New Roman"/>
          <w:szCs w:val="24"/>
        </w:rPr>
      </w:pPr>
      <w:bookmarkStart w:id="56" w:name="_Toc244405529"/>
      <w:bookmarkStart w:id="57" w:name="_Toc244407697"/>
      <w:bookmarkStart w:id="58" w:name="_Toc244410158"/>
      <w:bookmarkStart w:id="59" w:name="_Toc244411145"/>
      <w:bookmarkStart w:id="60" w:name="_Toc270941733"/>
      <w:bookmarkStart w:id="61" w:name="_Toc312357142"/>
      <w:bookmarkStart w:id="62" w:name="_Toc427244673"/>
      <w:r w:rsidRPr="00BE1075">
        <w:rPr>
          <w:rFonts w:cs="Times New Roman"/>
          <w:bCs w:val="0"/>
          <w:szCs w:val="24"/>
        </w:rPr>
        <w:t>3.1.2 Приоритеты в развитии территорий поселения</w:t>
      </w:r>
      <w:bookmarkEnd w:id="56"/>
      <w:bookmarkEnd w:id="57"/>
      <w:bookmarkEnd w:id="58"/>
      <w:bookmarkEnd w:id="59"/>
      <w:bookmarkEnd w:id="60"/>
      <w:bookmarkEnd w:id="61"/>
      <w:bookmarkEnd w:id="62"/>
    </w:p>
    <w:p w:rsidR="00CE0540" w:rsidRPr="00BE1075" w:rsidRDefault="00CE0540" w:rsidP="00C03837">
      <w:pPr>
        <w:pStyle w:val="a2"/>
        <w:rPr>
          <w:lang w:val="ru-RU"/>
        </w:rPr>
      </w:pPr>
      <w:r w:rsidRPr="00BE1075">
        <w:rPr>
          <w:lang w:val="ru-RU"/>
        </w:rPr>
        <w:t>Определение приоритетов развития территорий поселения – одна из наиболее ва</w:t>
      </w:r>
      <w:r w:rsidRPr="00BE1075">
        <w:rPr>
          <w:lang w:val="ru-RU"/>
        </w:rPr>
        <w:t>ж</w:t>
      </w:r>
      <w:r w:rsidRPr="00BE1075">
        <w:rPr>
          <w:lang w:val="ru-RU"/>
        </w:rPr>
        <w:t>ных и сложных задач территориального планирования.</w:t>
      </w:r>
    </w:p>
    <w:p w:rsidR="00CE0540" w:rsidRPr="00BE1075" w:rsidRDefault="00CE0540" w:rsidP="00CC280E">
      <w:pPr>
        <w:pStyle w:val="a2"/>
        <w:rPr>
          <w:lang w:val="ru-RU"/>
        </w:rPr>
      </w:pPr>
      <w:r w:rsidRPr="00BE1075">
        <w:rPr>
          <w:lang w:val="ru-RU"/>
        </w:rPr>
        <w:t>На основе комплексного анализа развития территорий поселения и учета сущес</w:t>
      </w:r>
      <w:r w:rsidRPr="00BE1075">
        <w:rPr>
          <w:lang w:val="ru-RU"/>
        </w:rPr>
        <w:t>т</w:t>
      </w:r>
      <w:r w:rsidRPr="00BE1075">
        <w:rPr>
          <w:lang w:val="ru-RU"/>
        </w:rPr>
        <w:t>вующих предпосылок пространственного развития в генеральном плане предложены сл</w:t>
      </w:r>
      <w:r w:rsidRPr="00BE1075">
        <w:rPr>
          <w:lang w:val="ru-RU"/>
        </w:rPr>
        <w:t>е</w:t>
      </w:r>
      <w:r w:rsidRPr="00BE1075">
        <w:rPr>
          <w:lang w:val="ru-RU"/>
        </w:rPr>
        <w:t>дующие приоритеты в развитии отдельных территорий (на расчетный срок и перспект</w:t>
      </w:r>
      <w:r w:rsidRPr="00BE1075">
        <w:rPr>
          <w:lang w:val="ru-RU"/>
        </w:rPr>
        <w:t>и</w:t>
      </w:r>
      <w:r w:rsidRPr="00BE1075">
        <w:rPr>
          <w:lang w:val="ru-RU"/>
        </w:rPr>
        <w:t>ву).</w:t>
      </w:r>
    </w:p>
    <w:p w:rsidR="00CE0540" w:rsidRDefault="00CE0540" w:rsidP="00CC280E">
      <w:pPr>
        <w:pStyle w:val="a2"/>
        <w:rPr>
          <w:lang w:val="ru-RU"/>
        </w:rPr>
      </w:pPr>
      <w:r w:rsidRPr="00BE1075">
        <w:rPr>
          <w:lang w:val="ru-RU"/>
        </w:rPr>
        <w:t>1.</w:t>
      </w:r>
      <w:r>
        <w:rPr>
          <w:lang w:val="ru-RU"/>
        </w:rPr>
        <w:t xml:space="preserve"> Формирование в пос. </w:t>
      </w:r>
      <w:r w:rsidRPr="009E64BC">
        <w:rPr>
          <w:lang w:val="ru-RU"/>
        </w:rPr>
        <w:t>Гостовский</w:t>
      </w:r>
      <w:r>
        <w:rPr>
          <w:lang w:val="ru-RU"/>
        </w:rPr>
        <w:t xml:space="preserve"> развитого</w:t>
      </w:r>
      <w:r w:rsidRPr="00BE1075">
        <w:rPr>
          <w:lang w:val="ru-RU"/>
        </w:rPr>
        <w:t xml:space="preserve"> центр</w:t>
      </w:r>
      <w:r>
        <w:rPr>
          <w:lang w:val="ru-RU"/>
        </w:rPr>
        <w:t>а</w:t>
      </w:r>
      <w:r w:rsidRPr="00BE1075">
        <w:rPr>
          <w:lang w:val="ru-RU"/>
        </w:rPr>
        <w:t xml:space="preserve"> </w:t>
      </w:r>
      <w:r>
        <w:rPr>
          <w:lang w:val="ru-RU"/>
        </w:rPr>
        <w:t>Гостовское сельского посел</w:t>
      </w:r>
      <w:r>
        <w:rPr>
          <w:lang w:val="ru-RU"/>
        </w:rPr>
        <w:t>е</w:t>
      </w:r>
      <w:r>
        <w:rPr>
          <w:lang w:val="ru-RU"/>
        </w:rPr>
        <w:t>ния</w:t>
      </w:r>
      <w:r w:rsidRPr="00BE1075">
        <w:rPr>
          <w:lang w:val="ru-RU"/>
        </w:rPr>
        <w:t>.</w:t>
      </w:r>
      <w:r>
        <w:rPr>
          <w:lang w:val="ru-RU"/>
        </w:rPr>
        <w:t xml:space="preserve"> Упорядочение границ населенных пунктов поселения:</w:t>
      </w:r>
    </w:p>
    <w:p w:rsidR="00CE0540" w:rsidRPr="0096328C" w:rsidRDefault="00CE0540" w:rsidP="00EB0924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>
        <w:rPr>
          <w:lang w:val="ru-RU"/>
        </w:rPr>
        <w:t>формирование границ населенных пунктов д. Перегорящево, д. Пестовка, д. Тайл</w:t>
      </w:r>
      <w:r>
        <w:rPr>
          <w:lang w:val="ru-RU"/>
        </w:rPr>
        <w:t>и</w:t>
      </w:r>
      <w:r>
        <w:rPr>
          <w:lang w:val="ru-RU"/>
        </w:rPr>
        <w:t>ха, д. Юмаки.</w:t>
      </w:r>
    </w:p>
    <w:p w:rsidR="00CE0540" w:rsidRPr="00BE1075" w:rsidRDefault="00CE0540" w:rsidP="00CC280E">
      <w:pPr>
        <w:pStyle w:val="a2"/>
        <w:rPr>
          <w:lang w:val="ru-RU"/>
        </w:rPr>
      </w:pPr>
      <w:r w:rsidRPr="00BE1075">
        <w:rPr>
          <w:lang w:val="ru-RU"/>
        </w:rPr>
        <w:t>2.</w:t>
      </w:r>
      <w:r>
        <w:rPr>
          <w:lang w:val="ru-RU"/>
        </w:rPr>
        <w:t xml:space="preserve"> </w:t>
      </w:r>
      <w:r w:rsidRPr="00BE1075">
        <w:rPr>
          <w:lang w:val="ru-RU"/>
        </w:rPr>
        <w:t>Освоение свободных площадок п</w:t>
      </w:r>
      <w:r>
        <w:rPr>
          <w:lang w:val="ru-RU"/>
        </w:rPr>
        <w:t>од размещение жилых территорий в населенных пунктах поселения:</w:t>
      </w:r>
    </w:p>
    <w:p w:rsidR="00CE0540" w:rsidRDefault="00CE0540" w:rsidP="007E1B5D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BE1075">
        <w:rPr>
          <w:lang w:val="ru-RU"/>
        </w:rPr>
        <w:t>упорядочение</w:t>
      </w:r>
      <w:r>
        <w:rPr>
          <w:lang w:val="ru-RU"/>
        </w:rPr>
        <w:t xml:space="preserve"> </w:t>
      </w:r>
      <w:r w:rsidRPr="00BE1075">
        <w:rPr>
          <w:lang w:val="ru-RU"/>
        </w:rPr>
        <w:t>и дополнение квар</w:t>
      </w:r>
      <w:r>
        <w:rPr>
          <w:lang w:val="ru-RU"/>
        </w:rPr>
        <w:t>талов малоэтажной жилой застройки;</w:t>
      </w:r>
    </w:p>
    <w:p w:rsidR="00CE0540" w:rsidRPr="00B23F5D" w:rsidRDefault="00CE0540" w:rsidP="00B23F5D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B23F5D">
        <w:rPr>
          <w:lang w:val="ru-RU"/>
        </w:rPr>
        <w:t>увеличение зон малоэтажной жилой застройки: формирование земельных участков под строительство домов в жилой застройке пос. Гостовский, д. Малые Первуши, д. Поляки;</w:t>
      </w:r>
    </w:p>
    <w:p w:rsidR="00CE0540" w:rsidRDefault="00CE0540" w:rsidP="00CC280E">
      <w:pPr>
        <w:pStyle w:val="a2"/>
        <w:rPr>
          <w:lang w:val="ru-RU"/>
        </w:rPr>
      </w:pPr>
      <w:r w:rsidRPr="00BE1075">
        <w:rPr>
          <w:lang w:val="ru-RU"/>
        </w:rPr>
        <w:t>3.</w:t>
      </w:r>
      <w:r>
        <w:rPr>
          <w:lang w:val="ru-RU"/>
        </w:rPr>
        <w:t xml:space="preserve"> </w:t>
      </w:r>
      <w:r w:rsidRPr="00BE1075">
        <w:rPr>
          <w:lang w:val="ru-RU"/>
        </w:rPr>
        <w:t>Упорядочение</w:t>
      </w:r>
      <w:r>
        <w:rPr>
          <w:lang w:val="ru-RU"/>
        </w:rPr>
        <w:t xml:space="preserve"> </w:t>
      </w:r>
      <w:r w:rsidRPr="00BE1075">
        <w:rPr>
          <w:lang w:val="ru-RU"/>
        </w:rPr>
        <w:t>производственных зон муниципального образования, проведение мероприятий по снижению негативного воздействия от производственного комплекса</w:t>
      </w:r>
      <w:r>
        <w:rPr>
          <w:lang w:val="ru-RU"/>
        </w:rPr>
        <w:t>:</w:t>
      </w:r>
    </w:p>
    <w:p w:rsidR="00CE0540" w:rsidRDefault="00CE0540" w:rsidP="007E1B5D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26546D">
        <w:rPr>
          <w:lang w:val="ru-RU"/>
        </w:rPr>
        <w:t>расширение производственных мощностей</w:t>
      </w:r>
      <w:r>
        <w:rPr>
          <w:lang w:val="ru-RU"/>
        </w:rPr>
        <w:t xml:space="preserve"> действующих предприятий</w:t>
      </w:r>
      <w:r w:rsidRPr="0026546D">
        <w:rPr>
          <w:lang w:val="ru-RU"/>
        </w:rPr>
        <w:t>;</w:t>
      </w:r>
    </w:p>
    <w:p w:rsidR="00CE0540" w:rsidRPr="004255EB" w:rsidRDefault="00CE0540" w:rsidP="007E1B5D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4255EB">
        <w:rPr>
          <w:lang w:val="ru-RU"/>
        </w:rPr>
        <w:t>строительство пожарного депо в пос. Гостовский, д. Жирново, с. Николаевское</w:t>
      </w:r>
      <w:r>
        <w:rPr>
          <w:lang w:val="ru-RU"/>
        </w:rPr>
        <w:t>, с. Прокопьевское</w:t>
      </w:r>
      <w:r w:rsidRPr="004255EB">
        <w:rPr>
          <w:lang w:val="ru-RU"/>
        </w:rPr>
        <w:t>;</w:t>
      </w:r>
    </w:p>
    <w:p w:rsidR="00CE0540" w:rsidRPr="004255EB" w:rsidRDefault="00CE0540" w:rsidP="007E1B5D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4255EB">
        <w:rPr>
          <w:lang w:val="ru-RU"/>
        </w:rPr>
        <w:t>строительство предприятие по</w:t>
      </w:r>
      <w:r>
        <w:rPr>
          <w:lang w:val="ru-RU"/>
        </w:rPr>
        <w:t xml:space="preserve"> </w:t>
      </w:r>
      <w:r w:rsidRPr="004255EB">
        <w:rPr>
          <w:lang w:val="ru-RU"/>
        </w:rPr>
        <w:t>сбору и</w:t>
      </w:r>
      <w:r>
        <w:rPr>
          <w:lang w:val="ru-RU"/>
        </w:rPr>
        <w:t xml:space="preserve"> </w:t>
      </w:r>
      <w:r w:rsidRPr="004255EB">
        <w:rPr>
          <w:lang w:val="ru-RU"/>
        </w:rPr>
        <w:t>первичной переработки вторсырья в пос. Гостовский;</w:t>
      </w:r>
    </w:p>
    <w:p w:rsidR="00CE0540" w:rsidRPr="004255EB" w:rsidRDefault="00CE0540" w:rsidP="002920F4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4255EB">
        <w:rPr>
          <w:lang w:val="ru-RU"/>
        </w:rPr>
        <w:t>строительство лесопромышленного комплекса в пос. Гостовкий;</w:t>
      </w:r>
    </w:p>
    <w:p w:rsidR="00CE0540" w:rsidRPr="004255EB" w:rsidRDefault="00CE0540" w:rsidP="007E1B5D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4255EB">
        <w:rPr>
          <w:lang w:val="ru-RU"/>
        </w:rPr>
        <w:t>строительство производственного объекта в с. Прокопьевское;</w:t>
      </w:r>
    </w:p>
    <w:p w:rsidR="00CE0540" w:rsidRDefault="00CE0540" w:rsidP="0096328C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4255EB">
        <w:rPr>
          <w:lang w:val="ru-RU"/>
        </w:rPr>
        <w:t>выделения территории перспективного размещения производственных предпр</w:t>
      </w:r>
      <w:r w:rsidRPr="004255EB">
        <w:rPr>
          <w:lang w:val="ru-RU"/>
        </w:rPr>
        <w:t>и</w:t>
      </w:r>
      <w:r w:rsidRPr="004255EB">
        <w:rPr>
          <w:lang w:val="ru-RU"/>
        </w:rPr>
        <w:t>ятий IV класса опасности</w:t>
      </w:r>
      <w:r>
        <w:rPr>
          <w:lang w:val="ru-RU"/>
        </w:rPr>
        <w:t>;</w:t>
      </w:r>
    </w:p>
    <w:p w:rsidR="00CE0540" w:rsidRPr="00BE1075" w:rsidRDefault="00CE0540" w:rsidP="00CC280E">
      <w:pPr>
        <w:pStyle w:val="a2"/>
        <w:rPr>
          <w:lang w:val="ru-RU"/>
        </w:rPr>
      </w:pPr>
      <w:r w:rsidRPr="00BE1075">
        <w:rPr>
          <w:lang w:val="ru-RU"/>
        </w:rPr>
        <w:t>4. Форми</w:t>
      </w:r>
      <w:r>
        <w:rPr>
          <w:lang w:val="ru-RU"/>
        </w:rPr>
        <w:t>рование рекреационных и особо охраняемых природных территорий</w:t>
      </w:r>
      <w:r w:rsidRPr="00BE1075">
        <w:rPr>
          <w:lang w:val="ru-RU"/>
        </w:rPr>
        <w:t>:</w:t>
      </w:r>
    </w:p>
    <w:p w:rsidR="00CE0540" w:rsidRPr="00F232CB" w:rsidRDefault="00CE0540" w:rsidP="007E1B5D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F232CB">
        <w:rPr>
          <w:lang w:val="ru-RU"/>
        </w:rPr>
        <w:t>отведение выделенных территорий п</w:t>
      </w:r>
      <w:r>
        <w:rPr>
          <w:lang w:val="ru-RU"/>
        </w:rPr>
        <w:t>од устройство рекреационных зон</w:t>
      </w:r>
      <w:r w:rsidRPr="00F232CB">
        <w:rPr>
          <w:lang w:val="ru-RU"/>
        </w:rPr>
        <w:t>;</w:t>
      </w:r>
    </w:p>
    <w:p w:rsidR="00CE0540" w:rsidRDefault="00CE0540" w:rsidP="007E1B5D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F232CB">
        <w:rPr>
          <w:lang w:val="ru-RU"/>
        </w:rPr>
        <w:t>устройство рекреационной зоны в водоохранных зонах водных объектов</w:t>
      </w:r>
      <w:r>
        <w:rPr>
          <w:lang w:val="ru-RU"/>
        </w:rPr>
        <w:t>;</w:t>
      </w:r>
    </w:p>
    <w:p w:rsidR="00CE0540" w:rsidRDefault="00CE0540" w:rsidP="007E1B5D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3927B3">
        <w:rPr>
          <w:lang w:val="ru-RU"/>
        </w:rPr>
        <w:t>создание особо охраняемой природной территории регионального значения Озе</w:t>
      </w:r>
      <w:r w:rsidRPr="003927B3">
        <w:rPr>
          <w:lang w:val="ru-RU"/>
        </w:rPr>
        <w:t>р</w:t>
      </w:r>
      <w:r w:rsidRPr="003927B3">
        <w:rPr>
          <w:lang w:val="ru-RU"/>
        </w:rPr>
        <w:t>но-болотный комплекс «Быково».</w:t>
      </w:r>
    </w:p>
    <w:p w:rsidR="00CE0540" w:rsidRPr="00C21025" w:rsidRDefault="00CE0540" w:rsidP="00C21025">
      <w:pPr>
        <w:pStyle w:val="a2"/>
        <w:rPr>
          <w:lang w:val="ru-RU"/>
        </w:rPr>
      </w:pPr>
      <w:r w:rsidRPr="00C21025">
        <w:rPr>
          <w:lang w:val="ru-RU"/>
        </w:rPr>
        <w:t>5. Охрана исторического наследия – разработка проектов охранных зон для объе</w:t>
      </w:r>
      <w:r w:rsidRPr="00C21025">
        <w:rPr>
          <w:lang w:val="ru-RU"/>
        </w:rPr>
        <w:t>к</w:t>
      </w:r>
      <w:r w:rsidRPr="00C21025">
        <w:rPr>
          <w:lang w:val="ru-RU"/>
        </w:rPr>
        <w:t>тов историко-культурного наследия, осуществление проектных мероприятий:</w:t>
      </w:r>
    </w:p>
    <w:p w:rsidR="00CE0540" w:rsidRDefault="00CE0540" w:rsidP="007E1B5D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BE1075">
        <w:rPr>
          <w:lang w:val="ru-RU"/>
        </w:rPr>
        <w:t>организация и раз</w:t>
      </w:r>
      <w:r>
        <w:rPr>
          <w:lang w:val="ru-RU"/>
        </w:rPr>
        <w:t>витие туристического комплекса.</w:t>
      </w:r>
    </w:p>
    <w:p w:rsidR="00CE0540" w:rsidRPr="00BE1075" w:rsidRDefault="00CE0540" w:rsidP="00CC280E">
      <w:pPr>
        <w:pStyle w:val="a2"/>
        <w:rPr>
          <w:lang w:val="ru-RU"/>
        </w:rPr>
      </w:pPr>
      <w:r>
        <w:rPr>
          <w:lang w:val="ru-RU"/>
        </w:rPr>
        <w:t>6</w:t>
      </w:r>
      <w:r w:rsidRPr="00BE1075">
        <w:rPr>
          <w:lang w:val="ru-RU"/>
        </w:rPr>
        <w:t xml:space="preserve">. </w:t>
      </w:r>
      <w:r>
        <w:rPr>
          <w:lang w:val="ru-RU"/>
        </w:rPr>
        <w:t>С</w:t>
      </w:r>
      <w:r w:rsidRPr="00BE1075">
        <w:rPr>
          <w:lang w:val="ru-RU"/>
        </w:rPr>
        <w:t>овершенствование дорожно-транспортного комплекса:</w:t>
      </w:r>
    </w:p>
    <w:p w:rsidR="00CE0540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32CB">
        <w:rPr>
          <w:rFonts w:ascii="Times New Roman" w:hAnsi="Times New Roman"/>
          <w:sz w:val="24"/>
          <w:szCs w:val="24"/>
        </w:rPr>
        <w:t xml:space="preserve">реконструкция, развитие и упорядочение улично-дорожной сети </w:t>
      </w:r>
      <w:r>
        <w:rPr>
          <w:rFonts w:ascii="Times New Roman" w:hAnsi="Times New Roman"/>
          <w:sz w:val="24"/>
          <w:szCs w:val="24"/>
        </w:rPr>
        <w:t>МО Гостовское СП,</w:t>
      </w:r>
      <w:r w:rsidRPr="00F232CB">
        <w:rPr>
          <w:rFonts w:ascii="Times New Roman" w:hAnsi="Times New Roman"/>
          <w:sz w:val="24"/>
          <w:szCs w:val="24"/>
        </w:rPr>
        <w:t xml:space="preserve"> решаемое в комплексе с архитектур</w:t>
      </w:r>
      <w:r>
        <w:rPr>
          <w:rFonts w:ascii="Times New Roman" w:hAnsi="Times New Roman"/>
          <w:sz w:val="24"/>
          <w:szCs w:val="24"/>
        </w:rPr>
        <w:t>но-планировочными мероприятиями</w:t>
      </w:r>
      <w:r w:rsidRPr="00F232CB">
        <w:rPr>
          <w:rFonts w:ascii="Times New Roman" w:hAnsi="Times New Roman"/>
          <w:sz w:val="24"/>
          <w:szCs w:val="24"/>
        </w:rPr>
        <w:t>;</w:t>
      </w:r>
    </w:p>
    <w:p w:rsidR="00CE0540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пос. Гостовский - с. Николаевское;</w:t>
      </w:r>
    </w:p>
    <w:p w:rsidR="00CE0540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пос. Гостовский – д. Жирново;</w:t>
      </w:r>
    </w:p>
    <w:p w:rsidR="00CE0540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с. Колосово – д. Юрьевцы;</w:t>
      </w:r>
    </w:p>
    <w:p w:rsidR="00CE0540" w:rsidRDefault="00CE0540" w:rsidP="00663B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B4D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 xml:space="preserve"> с. Колосово – д. Вороны;</w:t>
      </w:r>
    </w:p>
    <w:p w:rsidR="00CE0540" w:rsidRDefault="00CE0540" w:rsidP="00663B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B4D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 xml:space="preserve"> с. Николаевское – д. Поляки;</w:t>
      </w:r>
    </w:p>
    <w:p w:rsidR="00CE0540" w:rsidRDefault="00CE0540" w:rsidP="00663B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B4D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 xml:space="preserve"> д. Тойлиха – д. Перегорящево;</w:t>
      </w:r>
    </w:p>
    <w:p w:rsidR="00CE0540" w:rsidRDefault="00CE0540" w:rsidP="00663B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B4D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 xml:space="preserve"> д. Жирново – д. Кожино – д. Какшинское;</w:t>
      </w:r>
    </w:p>
    <w:p w:rsidR="00CE0540" w:rsidRDefault="00CE0540" w:rsidP="00C730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моста в пос. Гостовский, д. Жеирново, с. Николаевское, у д. Вороны;</w:t>
      </w:r>
    </w:p>
    <w:p w:rsidR="00CE0540" w:rsidRPr="00F232CB" w:rsidRDefault="00CE0540" w:rsidP="00C730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железнодорожного проезда в пос. Гостовский;</w:t>
      </w:r>
    </w:p>
    <w:p w:rsidR="00CE0540" w:rsidRPr="00F232CB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32CB">
        <w:rPr>
          <w:rFonts w:ascii="Times New Roman" w:hAnsi="Times New Roman"/>
          <w:sz w:val="24"/>
          <w:szCs w:val="24"/>
        </w:rPr>
        <w:t>планомерное увеличение протяженност</w:t>
      </w:r>
      <w:r>
        <w:rPr>
          <w:rFonts w:ascii="Times New Roman" w:hAnsi="Times New Roman"/>
          <w:sz w:val="24"/>
          <w:szCs w:val="24"/>
        </w:rPr>
        <w:t>и автодорог с твердым покрытием</w:t>
      </w:r>
      <w:r w:rsidRPr="00F232CB">
        <w:rPr>
          <w:rFonts w:ascii="Times New Roman" w:hAnsi="Times New Roman"/>
          <w:sz w:val="24"/>
          <w:szCs w:val="24"/>
        </w:rPr>
        <w:t xml:space="preserve">; </w:t>
      </w:r>
    </w:p>
    <w:p w:rsidR="00CE0540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32CB">
        <w:rPr>
          <w:rFonts w:ascii="Times New Roman" w:hAnsi="Times New Roman"/>
          <w:sz w:val="24"/>
          <w:szCs w:val="24"/>
        </w:rPr>
        <w:t>развитие с</w:t>
      </w:r>
      <w:r>
        <w:rPr>
          <w:rFonts w:ascii="Times New Roman" w:hAnsi="Times New Roman"/>
          <w:sz w:val="24"/>
          <w:szCs w:val="24"/>
        </w:rPr>
        <w:t>истемы общественного транспорта.</w:t>
      </w:r>
    </w:p>
    <w:p w:rsidR="00CE0540" w:rsidRDefault="00CE0540" w:rsidP="009352FE">
      <w:pPr>
        <w:pStyle w:val="a2"/>
        <w:rPr>
          <w:lang w:val="ru-RU"/>
        </w:rPr>
      </w:pPr>
      <w:r>
        <w:rPr>
          <w:lang w:val="ru-RU"/>
        </w:rPr>
        <w:t>7</w:t>
      </w:r>
      <w:r w:rsidRPr="00F50283">
        <w:rPr>
          <w:lang w:val="ru-RU"/>
        </w:rPr>
        <w:t xml:space="preserve">. </w:t>
      </w:r>
      <w:r>
        <w:rPr>
          <w:lang w:val="ru-RU"/>
        </w:rPr>
        <w:t xml:space="preserve">Совершенствование сети обслуживания населения: </w:t>
      </w:r>
    </w:p>
    <w:p w:rsidR="00CE0540" w:rsidRPr="00D3573C" w:rsidRDefault="00CE0540" w:rsidP="00C81E8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3573C">
        <w:rPr>
          <w:rFonts w:ascii="Times New Roman" w:hAnsi="Times New Roman"/>
          <w:sz w:val="24"/>
          <w:szCs w:val="24"/>
        </w:rPr>
        <w:t>строительство магазинов в пос. Гостовский, п. Крутенский, п. Супротивный,  ;</w:t>
      </w:r>
    </w:p>
    <w:p w:rsidR="00CE0540" w:rsidRPr="005A1E7D" w:rsidRDefault="00CE0540" w:rsidP="005A1E7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3573C">
        <w:rPr>
          <w:rFonts w:ascii="Times New Roman" w:hAnsi="Times New Roman"/>
          <w:sz w:val="24"/>
          <w:szCs w:val="24"/>
        </w:rPr>
        <w:t>строительство детского сада в с. Колосово;</w:t>
      </w:r>
    </w:p>
    <w:p w:rsidR="00CE0540" w:rsidRPr="00D3573C" w:rsidRDefault="00CE0540" w:rsidP="00C81E8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детского сада и начальной школы в с. Николаевское;</w:t>
      </w:r>
    </w:p>
    <w:p w:rsidR="00CE0540" w:rsidRPr="00D3573C" w:rsidRDefault="00CE0540" w:rsidP="00C81E8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3573C">
        <w:rPr>
          <w:rFonts w:ascii="Times New Roman" w:hAnsi="Times New Roman"/>
          <w:sz w:val="24"/>
          <w:szCs w:val="24"/>
        </w:rPr>
        <w:t>строительство поликлиники</w:t>
      </w:r>
      <w:r>
        <w:rPr>
          <w:rFonts w:ascii="Times New Roman" w:hAnsi="Times New Roman"/>
          <w:sz w:val="24"/>
          <w:szCs w:val="24"/>
        </w:rPr>
        <w:t>,</w:t>
      </w:r>
      <w:r w:rsidRPr="00D3573C">
        <w:rPr>
          <w:rFonts w:ascii="Times New Roman" w:hAnsi="Times New Roman"/>
          <w:sz w:val="24"/>
          <w:szCs w:val="24"/>
        </w:rPr>
        <w:t xml:space="preserve"> станции скорой пом</w:t>
      </w:r>
      <w:r>
        <w:rPr>
          <w:rFonts w:ascii="Times New Roman" w:hAnsi="Times New Roman"/>
          <w:sz w:val="24"/>
          <w:szCs w:val="24"/>
        </w:rPr>
        <w:t>ощ</w:t>
      </w:r>
      <w:r w:rsidRPr="00D357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73C">
        <w:rPr>
          <w:rFonts w:ascii="Times New Roman" w:hAnsi="Times New Roman"/>
          <w:sz w:val="24"/>
          <w:szCs w:val="24"/>
        </w:rPr>
        <w:t>в пос. Гостовский</w:t>
      </w:r>
      <w:r>
        <w:rPr>
          <w:rFonts w:ascii="Times New Roman" w:hAnsi="Times New Roman"/>
          <w:sz w:val="24"/>
          <w:szCs w:val="24"/>
        </w:rPr>
        <w:t>.</w:t>
      </w:r>
    </w:p>
    <w:p w:rsidR="00CE0540" w:rsidRDefault="00CE0540" w:rsidP="009352FE">
      <w:pPr>
        <w:pStyle w:val="a2"/>
        <w:rPr>
          <w:lang w:val="ru-RU"/>
        </w:rPr>
      </w:pPr>
      <w:r w:rsidRPr="00AA0294">
        <w:rPr>
          <w:lang w:val="ru-RU"/>
        </w:rPr>
        <w:t>8. Совершенствование спортивных объектов на территории сельского поселения:</w:t>
      </w:r>
    </w:p>
    <w:p w:rsidR="00CE0540" w:rsidRPr="001A5F65" w:rsidRDefault="00CE0540" w:rsidP="0007645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A5F65">
        <w:rPr>
          <w:rFonts w:ascii="Times New Roman" w:hAnsi="Times New Roman"/>
          <w:sz w:val="24"/>
          <w:szCs w:val="24"/>
        </w:rPr>
        <w:t>строительство спортивных объектов в д. Жирново,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F65">
        <w:rPr>
          <w:rFonts w:ascii="Times New Roman" w:hAnsi="Times New Roman"/>
          <w:sz w:val="24"/>
          <w:szCs w:val="24"/>
        </w:rPr>
        <w:t>с. Николаевское, пос. Супр</w:t>
      </w:r>
      <w:r w:rsidRPr="001A5F65">
        <w:rPr>
          <w:rFonts w:ascii="Times New Roman" w:hAnsi="Times New Roman"/>
          <w:sz w:val="24"/>
          <w:szCs w:val="24"/>
        </w:rPr>
        <w:t>о</w:t>
      </w:r>
      <w:r w:rsidRPr="001A5F65">
        <w:rPr>
          <w:rFonts w:ascii="Times New Roman" w:hAnsi="Times New Roman"/>
          <w:sz w:val="24"/>
          <w:szCs w:val="24"/>
        </w:rPr>
        <w:t>тивный, пос. Шохорда</w:t>
      </w:r>
      <w:r>
        <w:rPr>
          <w:rFonts w:ascii="Times New Roman" w:hAnsi="Times New Roman"/>
          <w:sz w:val="24"/>
          <w:szCs w:val="24"/>
        </w:rPr>
        <w:t>, с. Прокопьевское</w:t>
      </w:r>
      <w:r w:rsidRPr="001A5F65">
        <w:rPr>
          <w:rFonts w:ascii="Times New Roman" w:hAnsi="Times New Roman"/>
          <w:sz w:val="24"/>
          <w:szCs w:val="24"/>
        </w:rPr>
        <w:t>.</w:t>
      </w:r>
    </w:p>
    <w:p w:rsidR="00CE0540" w:rsidRPr="00BE1075" w:rsidRDefault="00CE0540" w:rsidP="00F50283">
      <w:pPr>
        <w:pStyle w:val="a2"/>
        <w:rPr>
          <w:lang w:val="ru-RU"/>
        </w:rPr>
      </w:pPr>
      <w:r>
        <w:rPr>
          <w:lang w:val="ru-RU"/>
        </w:rPr>
        <w:t>9</w:t>
      </w:r>
      <w:r w:rsidRPr="00F50283">
        <w:rPr>
          <w:lang w:val="ru-RU"/>
        </w:rPr>
        <w:t>. Развитие инженерной инфраструктуры и инженерной подготовки территории</w:t>
      </w:r>
      <w:r w:rsidRPr="00BE1075">
        <w:rPr>
          <w:lang w:val="ru-RU"/>
        </w:rPr>
        <w:t xml:space="preserve"> муниципального образования:</w:t>
      </w:r>
    </w:p>
    <w:p w:rsidR="00CE0540" w:rsidRDefault="00CE0540" w:rsidP="00277BE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газификация населённых пунктов поселения;</w:t>
      </w:r>
    </w:p>
    <w:p w:rsidR="00CE0540" w:rsidRPr="00BE1075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еконструкция и развитие</w:t>
      </w:r>
      <w:r w:rsidRPr="00BE1075">
        <w:rPr>
          <w:rFonts w:ascii="Times New Roman" w:hAnsi="Times New Roman"/>
          <w:sz w:val="24"/>
          <w:szCs w:val="24"/>
        </w:rPr>
        <w:t xml:space="preserve"> существующих </w:t>
      </w:r>
      <w:r>
        <w:rPr>
          <w:rFonts w:ascii="Times New Roman" w:hAnsi="Times New Roman"/>
          <w:sz w:val="24"/>
          <w:szCs w:val="24"/>
        </w:rPr>
        <w:t xml:space="preserve">инженерных </w:t>
      </w:r>
      <w:r w:rsidRPr="00BE1075">
        <w:rPr>
          <w:rFonts w:ascii="Times New Roman" w:hAnsi="Times New Roman"/>
          <w:sz w:val="24"/>
          <w:szCs w:val="24"/>
        </w:rPr>
        <w:t>сетей с заменой изноше</w:t>
      </w:r>
      <w:r w:rsidRPr="00BE1075">
        <w:rPr>
          <w:rFonts w:ascii="Times New Roman" w:hAnsi="Times New Roman"/>
          <w:sz w:val="24"/>
          <w:szCs w:val="24"/>
        </w:rPr>
        <w:t>н</w:t>
      </w:r>
      <w:r w:rsidRPr="00BE1075">
        <w:rPr>
          <w:rFonts w:ascii="Times New Roman" w:hAnsi="Times New Roman"/>
          <w:sz w:val="24"/>
          <w:szCs w:val="24"/>
        </w:rPr>
        <w:t>ных участков;</w:t>
      </w:r>
    </w:p>
    <w:p w:rsidR="00CE0540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20A23">
        <w:rPr>
          <w:rFonts w:ascii="Times New Roman" w:hAnsi="Times New Roman"/>
          <w:sz w:val="24"/>
          <w:szCs w:val="24"/>
        </w:rPr>
        <w:t>обеспечение инженерной инфраструктурой новых о</w:t>
      </w:r>
      <w:r>
        <w:rPr>
          <w:rFonts w:ascii="Times New Roman" w:hAnsi="Times New Roman"/>
          <w:sz w:val="24"/>
          <w:szCs w:val="24"/>
        </w:rPr>
        <w:t>бъектов жилищного строител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ства;</w:t>
      </w:r>
    </w:p>
    <w:p w:rsidR="00CE0540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A5F65">
        <w:rPr>
          <w:rFonts w:ascii="Times New Roman" w:hAnsi="Times New Roman"/>
          <w:sz w:val="24"/>
          <w:szCs w:val="24"/>
        </w:rPr>
        <w:t xml:space="preserve">строительство </w:t>
      </w:r>
      <w:r>
        <w:rPr>
          <w:rFonts w:ascii="Times New Roman" w:hAnsi="Times New Roman"/>
          <w:sz w:val="24"/>
          <w:szCs w:val="24"/>
        </w:rPr>
        <w:t xml:space="preserve">межпоселкового </w:t>
      </w:r>
      <w:r w:rsidRPr="001A5F65">
        <w:rPr>
          <w:rFonts w:ascii="Times New Roman" w:hAnsi="Times New Roman"/>
          <w:sz w:val="24"/>
          <w:szCs w:val="24"/>
        </w:rPr>
        <w:t xml:space="preserve">газопровода высокого давления </w:t>
      </w:r>
      <w:r>
        <w:rPr>
          <w:rFonts w:ascii="Times New Roman" w:hAnsi="Times New Roman"/>
          <w:sz w:val="24"/>
          <w:szCs w:val="24"/>
        </w:rPr>
        <w:t xml:space="preserve">ГРС Ленинское </w:t>
      </w:r>
      <w:r w:rsidRPr="001A5F65">
        <w:rPr>
          <w:rFonts w:ascii="Times New Roman" w:hAnsi="Times New Roman"/>
          <w:sz w:val="24"/>
          <w:szCs w:val="24"/>
        </w:rPr>
        <w:t>в пос. Гостовский, д. Жирново, д. Зотовцы, с. Колосово, пос. Крутенский, с. Никол</w:t>
      </w:r>
      <w:r w:rsidRPr="001A5F65">
        <w:rPr>
          <w:rFonts w:ascii="Times New Roman" w:hAnsi="Times New Roman"/>
          <w:sz w:val="24"/>
          <w:szCs w:val="24"/>
        </w:rPr>
        <w:t>а</w:t>
      </w:r>
      <w:r w:rsidRPr="001A5F65">
        <w:rPr>
          <w:rFonts w:ascii="Times New Roman" w:hAnsi="Times New Roman"/>
          <w:sz w:val="24"/>
          <w:szCs w:val="24"/>
        </w:rPr>
        <w:t>евское, пос. Супротивный,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F65">
        <w:rPr>
          <w:rFonts w:ascii="Times New Roman" w:hAnsi="Times New Roman"/>
          <w:sz w:val="24"/>
          <w:szCs w:val="24"/>
        </w:rPr>
        <w:t>д. Цветы, пос. Шохорда;</w:t>
      </w:r>
    </w:p>
    <w:p w:rsidR="00CE0540" w:rsidRPr="001A5F65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газораспределительного пункта шкафа в пос. Гостовский, д. Жирн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во, д. Зотововцы, с. Колосово, с. Николаевское, пос. Шохорда;</w:t>
      </w:r>
    </w:p>
    <w:p w:rsidR="00CE0540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инженерных мероприятий по защите территория от подтопления.</w:t>
      </w:r>
    </w:p>
    <w:p w:rsidR="00CE0540" w:rsidRDefault="00CE0540" w:rsidP="009352FE">
      <w:pPr>
        <w:pStyle w:val="a2"/>
        <w:rPr>
          <w:lang w:val="ru-RU"/>
        </w:rPr>
      </w:pPr>
      <w:r>
        <w:rPr>
          <w:lang w:val="ru-RU"/>
        </w:rPr>
        <w:t>10. Упорядочение зон специального назначения:</w:t>
      </w:r>
    </w:p>
    <w:p w:rsidR="00CE0540" w:rsidRPr="00FD23B7" w:rsidRDefault="00CE0540" w:rsidP="007E1B5D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FD23B7">
        <w:rPr>
          <w:lang w:val="ru-RU"/>
        </w:rPr>
        <w:t>консервация сибиреязвенного скотомогильника</w:t>
      </w:r>
      <w:r>
        <w:rPr>
          <w:lang w:val="ru-RU"/>
        </w:rPr>
        <w:t xml:space="preserve"> в пос. Гостовский и с. Колосово</w:t>
      </w:r>
      <w:r w:rsidRPr="00FD23B7">
        <w:rPr>
          <w:lang w:val="ru-RU"/>
        </w:rPr>
        <w:t>;</w:t>
      </w:r>
    </w:p>
    <w:p w:rsidR="00CE0540" w:rsidRDefault="00CE0540" w:rsidP="007E1B5D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>
        <w:rPr>
          <w:lang w:val="ru-RU"/>
        </w:rPr>
        <w:t>с</w:t>
      </w:r>
      <w:r w:rsidRPr="00C03726">
        <w:rPr>
          <w:lang w:val="ru-RU"/>
        </w:rPr>
        <w:t xml:space="preserve">одействие нормативному озеленению санитарно-защитных зон </w:t>
      </w:r>
      <w:r>
        <w:rPr>
          <w:lang w:val="ru-RU"/>
        </w:rPr>
        <w:t xml:space="preserve">производственных </w:t>
      </w:r>
      <w:r w:rsidRPr="00C03726">
        <w:rPr>
          <w:lang w:val="ru-RU"/>
        </w:rPr>
        <w:t>объектов</w:t>
      </w:r>
      <w:r>
        <w:rPr>
          <w:lang w:val="ru-RU"/>
        </w:rPr>
        <w:t>;</w:t>
      </w:r>
    </w:p>
    <w:p w:rsidR="00CE0540" w:rsidRDefault="00CE0540" w:rsidP="007E1B5D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>
        <w:rPr>
          <w:lang w:val="ru-RU"/>
        </w:rPr>
        <w:t xml:space="preserve">ликвидация </w:t>
      </w:r>
      <w:r w:rsidRPr="00C03726">
        <w:rPr>
          <w:lang w:val="ru-RU"/>
        </w:rPr>
        <w:t>стихийных</w:t>
      </w:r>
      <w:r>
        <w:rPr>
          <w:lang w:val="ru-RU"/>
        </w:rPr>
        <w:t xml:space="preserve"> свалок на территории поселения.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63" w:name="_Toc244405530"/>
      <w:bookmarkStart w:id="64" w:name="_Toc244407698"/>
      <w:bookmarkStart w:id="65" w:name="_Toc244410159"/>
      <w:bookmarkStart w:id="66" w:name="_Toc244411146"/>
      <w:bookmarkStart w:id="67" w:name="_Toc270941734"/>
      <w:bookmarkStart w:id="68" w:name="_Toc312357143"/>
      <w:bookmarkStart w:id="69" w:name="_Toc427244674"/>
      <w:r w:rsidRPr="00BE1075">
        <w:rPr>
          <w:rFonts w:cs="Times New Roman"/>
          <w:bCs w:val="0"/>
          <w:szCs w:val="24"/>
        </w:rPr>
        <w:t>3.1.3 Трансформация функционального зонирования</w:t>
      </w:r>
      <w:bookmarkEnd w:id="63"/>
      <w:bookmarkEnd w:id="64"/>
      <w:bookmarkEnd w:id="65"/>
      <w:bookmarkEnd w:id="66"/>
      <w:bookmarkEnd w:id="67"/>
      <w:bookmarkEnd w:id="68"/>
      <w:bookmarkEnd w:id="69"/>
    </w:p>
    <w:p w:rsidR="00CE0540" w:rsidRPr="00BE1075" w:rsidRDefault="00CE0540" w:rsidP="00433DC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Территориальные ресурсы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С целью выявления территориальных ресурсов для развития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выполнен анализ территории, в процессе которого были учтены природные и экологич</w:t>
      </w:r>
      <w:r w:rsidRPr="00BE1075">
        <w:rPr>
          <w:lang w:val="ru-RU"/>
        </w:rPr>
        <w:t>е</w:t>
      </w:r>
      <w:r w:rsidRPr="00BE1075">
        <w:rPr>
          <w:lang w:val="ru-RU"/>
        </w:rPr>
        <w:t>ские свойства территории, характер сложившейся планировочной структуры поселения, а также социально-экономические и прочие факторы, определяющие параметры и перспе</w:t>
      </w:r>
      <w:r w:rsidRPr="00BE1075">
        <w:rPr>
          <w:lang w:val="ru-RU"/>
        </w:rPr>
        <w:t>к</w:t>
      </w:r>
      <w:r w:rsidRPr="00BE1075">
        <w:rPr>
          <w:lang w:val="ru-RU"/>
        </w:rPr>
        <w:t>тивы развития муниципального образования.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Особое внимание уделено природно-экологическим и санитарно-гигиеническим, а также инженерно-геологическим условиям и ограничениям, представляющим определё</w:t>
      </w:r>
      <w:r w:rsidRPr="00BE1075">
        <w:rPr>
          <w:lang w:val="ru-RU"/>
        </w:rPr>
        <w:t>н</w:t>
      </w:r>
      <w:r w:rsidRPr="00BE1075">
        <w:rPr>
          <w:lang w:val="ru-RU"/>
        </w:rPr>
        <w:t>ные препятствия к осуществлению тех или иных функций (санитарно-защитные зоны и санитарные разрывы объектов, границы I и II пояса ЗСО источников хозяйственно пить</w:t>
      </w:r>
      <w:r w:rsidRPr="00BE1075">
        <w:rPr>
          <w:lang w:val="ru-RU"/>
        </w:rPr>
        <w:t>е</w:t>
      </w:r>
      <w:r w:rsidRPr="00BE1075">
        <w:rPr>
          <w:lang w:val="ru-RU"/>
        </w:rPr>
        <w:t>вого водоснабжения, водоохранные зоны, леса и лесопосадки).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Одним из основных критериев выбора площадок реконструкции является относ</w:t>
      </w:r>
      <w:r w:rsidRPr="00BE1075">
        <w:rPr>
          <w:lang w:val="ru-RU"/>
        </w:rPr>
        <w:t>и</w:t>
      </w:r>
      <w:r w:rsidRPr="00BE1075">
        <w:rPr>
          <w:lang w:val="ru-RU"/>
        </w:rPr>
        <w:t>тельная градостроительная ценность застроенной территории, которая выявлена путем пофакторной экспертной оценки привлекательности территории поселения. Под термином «привлекательность» подразумевается комплексное состояние и ресурсный потенциал о</w:t>
      </w:r>
      <w:r w:rsidRPr="00BE1075">
        <w:rPr>
          <w:lang w:val="ru-RU"/>
        </w:rPr>
        <w:t>т</w:t>
      </w:r>
      <w:r w:rsidRPr="00BE1075">
        <w:rPr>
          <w:lang w:val="ru-RU"/>
        </w:rPr>
        <w:t>дельных фрагментов территории, определяющий уровень их благоприятности для прож</w:t>
      </w:r>
      <w:r w:rsidRPr="00BE1075">
        <w:rPr>
          <w:lang w:val="ru-RU"/>
        </w:rPr>
        <w:t>и</w:t>
      </w:r>
      <w:r w:rsidRPr="00BE1075">
        <w:rPr>
          <w:lang w:val="ru-RU"/>
        </w:rPr>
        <w:t>вания или привлечения инвестиций.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С этой целью проделан анализ территории по ряду факторов, влияющих на пар</w:t>
      </w:r>
      <w:r w:rsidRPr="00BE1075">
        <w:rPr>
          <w:lang w:val="ru-RU"/>
        </w:rPr>
        <w:t>а</w:t>
      </w:r>
      <w:r w:rsidRPr="00BE1075">
        <w:rPr>
          <w:lang w:val="ru-RU"/>
        </w:rPr>
        <w:t>метры и направление развития поселения, в том числе: природно-экологических, санита</w:t>
      </w:r>
      <w:r w:rsidRPr="00BE1075">
        <w:rPr>
          <w:lang w:val="ru-RU"/>
        </w:rPr>
        <w:t>р</w:t>
      </w:r>
      <w:r w:rsidRPr="00BE1075">
        <w:rPr>
          <w:lang w:val="ru-RU"/>
        </w:rPr>
        <w:t>но-гигиенических и инженерно-строительных условий, особенностей инженерного обус</w:t>
      </w:r>
      <w:r w:rsidRPr="00BE1075">
        <w:rPr>
          <w:lang w:val="ru-RU"/>
        </w:rPr>
        <w:t>т</w:t>
      </w:r>
      <w:r w:rsidRPr="00BE1075">
        <w:rPr>
          <w:lang w:val="ru-RU"/>
        </w:rPr>
        <w:t>ройства, характера современного использования территории.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В результате оценки выбраны наиболее предпочтительные по комплексу факторов площадки, на которых возможно размещение жилой и общественной застройки, расшир</w:t>
      </w:r>
      <w:r w:rsidRPr="00BE1075">
        <w:rPr>
          <w:lang w:val="ru-RU"/>
        </w:rPr>
        <w:t>е</w:t>
      </w:r>
      <w:r w:rsidRPr="00BE1075">
        <w:rPr>
          <w:lang w:val="ru-RU"/>
        </w:rPr>
        <w:t>ния производственной зоны, устройство коммунальной зоны, а также территории, пр</w:t>
      </w:r>
      <w:r w:rsidRPr="00BE1075">
        <w:rPr>
          <w:lang w:val="ru-RU"/>
        </w:rPr>
        <w:t>и</w:t>
      </w:r>
      <w:r w:rsidRPr="00BE1075">
        <w:rPr>
          <w:lang w:val="ru-RU"/>
        </w:rPr>
        <w:t>годные для организации рекреационных зон.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Комплексный анализ выявил порядка </w:t>
      </w:r>
      <w:r>
        <w:rPr>
          <w:lang w:val="ru-RU"/>
        </w:rPr>
        <w:t>60</w:t>
      </w:r>
      <w:r w:rsidRPr="00BE1075">
        <w:rPr>
          <w:lang w:val="ru-RU"/>
        </w:rPr>
        <w:t xml:space="preserve"> га территорий, возможных для размещ</w:t>
      </w:r>
      <w:r w:rsidRPr="00BE1075">
        <w:rPr>
          <w:lang w:val="ru-RU"/>
        </w:rPr>
        <w:t>е</w:t>
      </w:r>
      <w:r w:rsidRPr="00BE1075">
        <w:rPr>
          <w:lang w:val="ru-RU"/>
        </w:rPr>
        <w:t>ния нового капитального строительства.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Из общего количества земель все</w:t>
      </w:r>
      <w:r>
        <w:rPr>
          <w:lang w:val="ru-RU"/>
        </w:rPr>
        <w:t xml:space="preserve"> </w:t>
      </w:r>
      <w:r w:rsidRPr="00BE1075">
        <w:rPr>
          <w:lang w:val="ru-RU"/>
        </w:rPr>
        <w:t>территории, в основном свободные от застройки, но требующие в ряде случаев проведения мероприятий по инженерной подготовке терр</w:t>
      </w:r>
      <w:r w:rsidRPr="00BE1075">
        <w:rPr>
          <w:lang w:val="ru-RU"/>
        </w:rPr>
        <w:t>и</w:t>
      </w:r>
      <w:r w:rsidRPr="00BE1075">
        <w:rPr>
          <w:lang w:val="ru-RU"/>
        </w:rPr>
        <w:t>тории, охране окружающей среды, инженерно-транспортному обустройству.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На основе выбранных площадок рекомендовано территориальное развитие </w:t>
      </w:r>
      <w:r>
        <w:rPr>
          <w:lang w:val="ru-RU"/>
        </w:rPr>
        <w:t>Госто</w:t>
      </w:r>
      <w:r>
        <w:rPr>
          <w:lang w:val="ru-RU"/>
        </w:rPr>
        <w:t>в</w:t>
      </w:r>
      <w:r>
        <w:rPr>
          <w:lang w:val="ru-RU"/>
        </w:rPr>
        <w:t>ское  сельского поселения</w:t>
      </w:r>
      <w:r w:rsidRPr="00BE1075">
        <w:rPr>
          <w:lang w:val="ru-RU"/>
        </w:rPr>
        <w:t>, проектное функциональное зонирование и планировочная структура территории.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В основе трансформации функционального зонирования поселения лежат следу</w:t>
      </w:r>
      <w:r w:rsidRPr="00BE1075">
        <w:rPr>
          <w:lang w:val="ru-RU"/>
        </w:rPr>
        <w:t>ю</w:t>
      </w:r>
      <w:r w:rsidRPr="00BE1075">
        <w:rPr>
          <w:lang w:val="ru-RU"/>
        </w:rPr>
        <w:t>щие главные предпосылки: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1) необходимость обеспечения территории под реконструкцию и новое жилищное строительство с целью реализации национального проекта «Доступное и комфортное ж</w:t>
      </w:r>
      <w:r w:rsidRPr="00BE1075">
        <w:rPr>
          <w:lang w:val="ru-RU"/>
        </w:rPr>
        <w:t>и</w:t>
      </w:r>
      <w:r w:rsidRPr="00BE1075">
        <w:rPr>
          <w:lang w:val="ru-RU"/>
        </w:rPr>
        <w:t>лье гражданам России»;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2) необходимость обеспечить требуемую по социальным нормативам обеспече</w:t>
      </w:r>
      <w:r w:rsidRPr="00BE1075">
        <w:rPr>
          <w:lang w:val="ru-RU"/>
        </w:rPr>
        <w:t>н</w:t>
      </w:r>
      <w:r w:rsidRPr="00BE1075">
        <w:rPr>
          <w:lang w:val="ru-RU"/>
        </w:rPr>
        <w:t>ность учреждениями социальной сферы, а также учреждениями обслуживания, наход</w:t>
      </w:r>
      <w:r w:rsidRPr="00BE1075">
        <w:rPr>
          <w:lang w:val="ru-RU"/>
        </w:rPr>
        <w:t>я</w:t>
      </w:r>
      <w:r w:rsidRPr="00BE1075">
        <w:rPr>
          <w:lang w:val="ru-RU"/>
        </w:rPr>
        <w:t>щимися в коммерческом спектре;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3) происходящее из основных целей территориального планирования увеличение территорий, занятых под общественно-деловые функции для размещения общественных бизнес-структур;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4) актуальность формирования системы непрерывных зеленых насаждений общего пользования;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5) необходимость упорядочения размещения производственных и коммунально-складских предприятий в поселении;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6) необходимость посредством функционального зонирования территории создать основу для сбалансированного градостроительного зонирования территорий (т.е. разр</w:t>
      </w:r>
      <w:r w:rsidRPr="00BE1075">
        <w:rPr>
          <w:lang w:val="ru-RU"/>
        </w:rPr>
        <w:t>а</w:t>
      </w:r>
      <w:r w:rsidRPr="00BE1075">
        <w:rPr>
          <w:lang w:val="ru-RU"/>
        </w:rPr>
        <w:t>ботки правил землепользования и застройки).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70" w:name="_Toc244405531"/>
      <w:bookmarkStart w:id="71" w:name="_Toc244407699"/>
      <w:bookmarkStart w:id="72" w:name="_Toc244410160"/>
      <w:bookmarkStart w:id="73" w:name="_Toc244411147"/>
      <w:bookmarkStart w:id="74" w:name="_Toc270941735"/>
      <w:bookmarkStart w:id="75" w:name="_Toc312357144"/>
      <w:bookmarkStart w:id="76" w:name="_Toc427244675"/>
      <w:r w:rsidRPr="00BE1075">
        <w:rPr>
          <w:rFonts w:cs="Times New Roman"/>
          <w:bCs w:val="0"/>
          <w:szCs w:val="24"/>
        </w:rPr>
        <w:t>3.1.4 Планировочная организация территории</w:t>
      </w:r>
      <w:bookmarkEnd w:id="70"/>
      <w:bookmarkEnd w:id="71"/>
      <w:bookmarkEnd w:id="72"/>
      <w:bookmarkEnd w:id="73"/>
      <w:bookmarkEnd w:id="74"/>
      <w:bookmarkEnd w:id="75"/>
      <w:bookmarkEnd w:id="76"/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Планировочная организация территории поселения исторически складывалась под воздействием следующих факторов:</w:t>
      </w:r>
    </w:p>
    <w:p w:rsidR="00CE0540" w:rsidRPr="00BE1075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природно-ландшафтный каркас территории, образованный положением</w:t>
      </w:r>
      <w:r>
        <w:rPr>
          <w:rFonts w:ascii="Times New Roman" w:hAnsi="Times New Roman"/>
          <w:sz w:val="24"/>
          <w:szCs w:val="24"/>
        </w:rPr>
        <w:t xml:space="preserve"> Гостовское  сельского поселения;</w:t>
      </w:r>
    </w:p>
    <w:p w:rsidR="00CE0540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 xml:space="preserve">выгодное географическое положение. </w:t>
      </w:r>
    </w:p>
    <w:p w:rsidR="00CE0540" w:rsidRPr="00471D39" w:rsidRDefault="00CE0540" w:rsidP="00277BE6">
      <w:pPr>
        <w:pStyle w:val="a2"/>
        <w:rPr>
          <w:lang w:val="ru-RU"/>
        </w:rPr>
      </w:pPr>
      <w:r w:rsidRPr="00471D39">
        <w:rPr>
          <w:lang w:val="ru-RU"/>
        </w:rPr>
        <w:t xml:space="preserve">Основной планировочной осью </w:t>
      </w:r>
      <w:r>
        <w:rPr>
          <w:lang w:val="ru-RU"/>
        </w:rPr>
        <w:t>МО Гостовское сельское поселение выступает а</w:t>
      </w:r>
      <w:r>
        <w:rPr>
          <w:lang w:val="ru-RU"/>
        </w:rPr>
        <w:t>в</w:t>
      </w:r>
      <w:r>
        <w:rPr>
          <w:lang w:val="ru-RU"/>
        </w:rPr>
        <w:t xml:space="preserve">тодорога федерального значения </w:t>
      </w:r>
      <w:r w:rsidRPr="00786D4E">
        <w:rPr>
          <w:lang w:val="ru-RU"/>
        </w:rPr>
        <w:t>Кострома - Шарья - Киров - Пермь</w:t>
      </w:r>
      <w:r w:rsidRPr="00471D39">
        <w:rPr>
          <w:lang w:val="ru-RU"/>
        </w:rPr>
        <w:t>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77" w:name="_Toc244405532"/>
      <w:bookmarkStart w:id="78" w:name="_Toc244407700"/>
      <w:bookmarkStart w:id="79" w:name="_Toc244410161"/>
      <w:bookmarkStart w:id="80" w:name="_Toc244411148"/>
      <w:bookmarkStart w:id="81" w:name="_Toc270941736"/>
      <w:bookmarkStart w:id="82" w:name="_Toc312357145"/>
      <w:bookmarkStart w:id="83" w:name="_Toc427244676"/>
      <w:r w:rsidRPr="00D007C0">
        <w:rPr>
          <w:rFonts w:cs="Times New Roman"/>
          <w:bCs w:val="0"/>
          <w:szCs w:val="24"/>
        </w:rPr>
        <w:t>3.1.5 Концепция территориального развития поселения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Территориальное развитие поселения рассматривается с позиций размещения к</w:t>
      </w:r>
      <w:r w:rsidRPr="00BE1075">
        <w:rPr>
          <w:lang w:val="ru-RU"/>
        </w:rPr>
        <w:t>а</w:t>
      </w:r>
      <w:r w:rsidRPr="00BE1075">
        <w:rPr>
          <w:lang w:val="ru-RU"/>
        </w:rPr>
        <w:t>питального строительства, как на свободных, так и на застроенных землях муниципальн</w:t>
      </w:r>
      <w:r w:rsidRPr="00BE1075">
        <w:rPr>
          <w:lang w:val="ru-RU"/>
        </w:rPr>
        <w:t>о</w:t>
      </w:r>
      <w:r w:rsidRPr="00BE1075">
        <w:rPr>
          <w:lang w:val="ru-RU"/>
        </w:rPr>
        <w:t>го образования (т.е. путем дополнений к</w:t>
      </w:r>
      <w:r>
        <w:rPr>
          <w:lang w:val="ru-RU"/>
        </w:rPr>
        <w:t xml:space="preserve"> </w:t>
      </w:r>
      <w:r w:rsidRPr="00BE1075">
        <w:rPr>
          <w:lang w:val="ru-RU"/>
        </w:rPr>
        <w:t>существующей застройке).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На </w:t>
      </w:r>
      <w:r w:rsidRPr="0007645C">
        <w:rPr>
          <w:lang w:val="ru-RU"/>
        </w:rPr>
        <w:t xml:space="preserve">свободных территориях в </w:t>
      </w:r>
      <w:r>
        <w:rPr>
          <w:lang w:val="ru-RU"/>
        </w:rPr>
        <w:t xml:space="preserve">МО Гостовское </w:t>
      </w:r>
      <w:r w:rsidRPr="0007645C">
        <w:rPr>
          <w:lang w:val="ru-RU"/>
        </w:rPr>
        <w:t xml:space="preserve">СП предусматривается строительства </w:t>
      </w:r>
      <w:r>
        <w:rPr>
          <w:lang w:val="ru-RU"/>
        </w:rPr>
        <w:t>(</w:t>
      </w:r>
      <w:r w:rsidRPr="0007645C">
        <w:rPr>
          <w:lang w:val="ru-RU"/>
        </w:rPr>
        <w:t>застройка малоэтажными жилыми домами),</w:t>
      </w:r>
      <w:r>
        <w:rPr>
          <w:lang w:val="ru-RU"/>
        </w:rPr>
        <w:t xml:space="preserve"> </w:t>
      </w:r>
      <w:r w:rsidRPr="0004211E">
        <w:rPr>
          <w:lang w:val="ru-RU"/>
        </w:rPr>
        <w:t>а также комплексное развитие</w:t>
      </w:r>
      <w:r w:rsidRPr="00BE1075">
        <w:rPr>
          <w:lang w:val="ru-RU"/>
        </w:rPr>
        <w:t xml:space="preserve"> промышле</w:t>
      </w:r>
      <w:r w:rsidRPr="00BE1075">
        <w:rPr>
          <w:lang w:val="ru-RU"/>
        </w:rPr>
        <w:t>н</w:t>
      </w:r>
      <w:r w:rsidRPr="00BE1075">
        <w:rPr>
          <w:lang w:val="ru-RU"/>
        </w:rPr>
        <w:t>ных и коммунальных территорий, социальной, инженерной</w:t>
      </w:r>
      <w:r>
        <w:rPr>
          <w:lang w:val="ru-RU"/>
        </w:rPr>
        <w:t xml:space="preserve"> </w:t>
      </w:r>
      <w:r w:rsidRPr="00BE1075">
        <w:rPr>
          <w:lang w:val="ru-RU"/>
        </w:rPr>
        <w:t>и транспортной инфрастру</w:t>
      </w:r>
      <w:r w:rsidRPr="00BE1075">
        <w:rPr>
          <w:lang w:val="ru-RU"/>
        </w:rPr>
        <w:t>к</w:t>
      </w:r>
      <w:r w:rsidRPr="00BE1075">
        <w:rPr>
          <w:lang w:val="ru-RU"/>
        </w:rPr>
        <w:t xml:space="preserve">туры. При этом следует обеспечивать повышение качества среды обитания, в том числе – улучшение архитектурного облика застройки </w:t>
      </w:r>
      <w:r w:rsidRPr="0094698E">
        <w:rPr>
          <w:lang w:val="ru-RU"/>
        </w:rPr>
        <w:t>населённ</w:t>
      </w:r>
      <w:r>
        <w:rPr>
          <w:lang w:val="ru-RU"/>
        </w:rPr>
        <w:t>ых пунктов поселения</w:t>
      </w:r>
      <w:r w:rsidRPr="00BE1075">
        <w:rPr>
          <w:lang w:val="ru-RU"/>
        </w:rPr>
        <w:t>, более и</w:t>
      </w:r>
      <w:r w:rsidRPr="00BE1075">
        <w:rPr>
          <w:lang w:val="ru-RU"/>
        </w:rPr>
        <w:t>н</w:t>
      </w:r>
      <w:r w:rsidRPr="00BE1075">
        <w:rPr>
          <w:lang w:val="ru-RU"/>
        </w:rPr>
        <w:t>тенсивное использование территории и, как следствие, повышение ее инвестиционной привлекательности.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Базовыми принципами планирования территории поселения являются:</w:t>
      </w:r>
    </w:p>
    <w:p w:rsidR="00CE0540" w:rsidRPr="00BE1075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реорганизация жилой среды, повышение её качества;</w:t>
      </w:r>
    </w:p>
    <w:p w:rsidR="00CE0540" w:rsidRPr="00BE1075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усиление взаимосвязи мест проживания с местами приложения труда;</w:t>
      </w:r>
    </w:p>
    <w:p w:rsidR="00CE0540" w:rsidRPr="00BE1075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максимальный учет природно-экологических и санитарно-гигиенических огран</w:t>
      </w:r>
      <w:r w:rsidRPr="00BE1075">
        <w:rPr>
          <w:rFonts w:ascii="Times New Roman" w:hAnsi="Times New Roman"/>
          <w:sz w:val="24"/>
          <w:szCs w:val="24"/>
        </w:rPr>
        <w:t>и</w:t>
      </w:r>
      <w:r w:rsidRPr="00BE1075">
        <w:rPr>
          <w:rFonts w:ascii="Times New Roman" w:hAnsi="Times New Roman"/>
          <w:sz w:val="24"/>
          <w:szCs w:val="24"/>
        </w:rPr>
        <w:t xml:space="preserve">чений; </w:t>
      </w:r>
    </w:p>
    <w:p w:rsidR="00CE0540" w:rsidRPr="00BE1075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размещение производственных объектов преимущественно в пределах сформир</w:t>
      </w:r>
      <w:r w:rsidRPr="00BE1075">
        <w:rPr>
          <w:rFonts w:ascii="Times New Roman" w:hAnsi="Times New Roman"/>
          <w:sz w:val="24"/>
          <w:szCs w:val="24"/>
        </w:rPr>
        <w:t>о</w:t>
      </w:r>
      <w:r w:rsidRPr="00BE1075">
        <w:rPr>
          <w:rFonts w:ascii="Times New Roman" w:hAnsi="Times New Roman"/>
          <w:sz w:val="24"/>
          <w:szCs w:val="24"/>
        </w:rPr>
        <w:t>вавшихся производственных и коммунальных зон за счет интенсификации и уп</w:t>
      </w:r>
      <w:r w:rsidRPr="00BE1075">
        <w:rPr>
          <w:rFonts w:ascii="Times New Roman" w:hAnsi="Times New Roman"/>
          <w:sz w:val="24"/>
          <w:szCs w:val="24"/>
        </w:rPr>
        <w:t>о</w:t>
      </w:r>
      <w:r w:rsidRPr="00BE1075">
        <w:rPr>
          <w:rFonts w:ascii="Times New Roman" w:hAnsi="Times New Roman"/>
          <w:sz w:val="24"/>
          <w:szCs w:val="24"/>
        </w:rPr>
        <w:t>рядочения использования земельных участков, а также использование для этих ц</w:t>
      </w:r>
      <w:r w:rsidRPr="00BE1075">
        <w:rPr>
          <w:rFonts w:ascii="Times New Roman" w:hAnsi="Times New Roman"/>
          <w:sz w:val="24"/>
          <w:szCs w:val="24"/>
        </w:rPr>
        <w:t>е</w:t>
      </w:r>
      <w:r w:rsidRPr="00BE1075">
        <w:rPr>
          <w:rFonts w:ascii="Times New Roman" w:hAnsi="Times New Roman"/>
          <w:sz w:val="24"/>
          <w:szCs w:val="24"/>
        </w:rPr>
        <w:t>лей наиболее инвестиционно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075">
        <w:rPr>
          <w:rFonts w:ascii="Times New Roman" w:hAnsi="Times New Roman"/>
          <w:sz w:val="24"/>
          <w:szCs w:val="24"/>
        </w:rPr>
        <w:t>привлекательных площадок с развитой инженерной инфраструктурой.</w:t>
      </w:r>
    </w:p>
    <w:p w:rsidR="00CE0540" w:rsidRPr="00BE1075" w:rsidRDefault="00CE0540" w:rsidP="007E1B5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развитие коммунальных и коммунально-складских территорий на площадках, о</w:t>
      </w:r>
      <w:r w:rsidRPr="00BE1075">
        <w:rPr>
          <w:rFonts w:ascii="Times New Roman" w:hAnsi="Times New Roman"/>
          <w:sz w:val="24"/>
          <w:szCs w:val="24"/>
        </w:rPr>
        <w:t>т</w:t>
      </w:r>
      <w:r w:rsidRPr="00BE1075">
        <w:rPr>
          <w:rFonts w:ascii="Times New Roman" w:hAnsi="Times New Roman"/>
          <w:sz w:val="24"/>
          <w:szCs w:val="24"/>
        </w:rPr>
        <w:t>вечающих санитарно-гигиеническим требованиям и требованиям транспортной доступности.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84" w:name="_Toc244405533"/>
      <w:bookmarkStart w:id="85" w:name="_Toc244407701"/>
      <w:bookmarkStart w:id="86" w:name="_Toc244410162"/>
      <w:bookmarkStart w:id="87" w:name="_Toc244411149"/>
      <w:bookmarkStart w:id="88" w:name="_Toc270941737"/>
      <w:bookmarkStart w:id="89" w:name="_Toc312357146"/>
      <w:bookmarkStart w:id="90" w:name="_Toc427244677"/>
      <w:r w:rsidRPr="00BE1075">
        <w:rPr>
          <w:rFonts w:cs="Times New Roman"/>
          <w:bCs w:val="0"/>
          <w:szCs w:val="24"/>
        </w:rPr>
        <w:t>3.1.6 Развитие и совершенствование функционального зонирования и планировочной структуры поселения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(транспортные связи, параметры застройки, развитие системы общественных центров) в соответствие с современными требованиями к организации жизненной среды муниц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пального образования. 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</w:t>
      </w:r>
      <w:r w:rsidRPr="00BE1075">
        <w:rPr>
          <w:lang w:val="ru-RU"/>
        </w:rPr>
        <w:t>о</w:t>
      </w:r>
      <w:r w:rsidRPr="00BE1075">
        <w:rPr>
          <w:lang w:val="ru-RU"/>
        </w:rPr>
        <w:t>сти от вида использования. В настоящем генеральном плане выделены следующие фун</w:t>
      </w:r>
      <w:r w:rsidRPr="00BE1075">
        <w:rPr>
          <w:lang w:val="ru-RU"/>
        </w:rPr>
        <w:t>к</w:t>
      </w:r>
      <w:r w:rsidRPr="00BE1075">
        <w:rPr>
          <w:lang w:val="ru-RU"/>
        </w:rPr>
        <w:t>циональные зоны:</w:t>
      </w:r>
    </w:p>
    <w:p w:rsidR="00CE0540" w:rsidRPr="005E3DBD" w:rsidRDefault="00CE0540" w:rsidP="00E178B6">
      <w:pPr>
        <w:pStyle w:val="a2"/>
        <w:numPr>
          <w:ilvl w:val="0"/>
          <w:numId w:val="7"/>
        </w:numPr>
        <w:rPr>
          <w:lang w:val="ru-RU"/>
        </w:rPr>
      </w:pPr>
      <w:bookmarkStart w:id="91" w:name="_Toc244411150"/>
      <w:bookmarkStart w:id="92" w:name="_Toc270941738"/>
      <w:r w:rsidRPr="005E3DBD">
        <w:rPr>
          <w:lang w:val="ru-RU"/>
        </w:rPr>
        <w:t>жилые зоны;</w:t>
      </w:r>
    </w:p>
    <w:p w:rsidR="00CE0540" w:rsidRPr="005E3DBD" w:rsidRDefault="00CE0540" w:rsidP="00E178B6">
      <w:pPr>
        <w:pStyle w:val="a2"/>
        <w:numPr>
          <w:ilvl w:val="0"/>
          <w:numId w:val="7"/>
        </w:numPr>
        <w:rPr>
          <w:lang w:val="ru-RU"/>
        </w:rPr>
      </w:pPr>
      <w:r w:rsidRPr="005E3DBD">
        <w:rPr>
          <w:lang w:val="ru-RU"/>
        </w:rPr>
        <w:t xml:space="preserve">общественно-деловые зоны; </w:t>
      </w:r>
    </w:p>
    <w:p w:rsidR="00CE0540" w:rsidRPr="005E3DBD" w:rsidRDefault="00CE0540" w:rsidP="00E178B6">
      <w:pPr>
        <w:pStyle w:val="a2"/>
        <w:numPr>
          <w:ilvl w:val="0"/>
          <w:numId w:val="7"/>
        </w:numPr>
        <w:rPr>
          <w:lang w:val="ru-RU"/>
        </w:rPr>
      </w:pPr>
      <w:r w:rsidRPr="005E3DBD">
        <w:rPr>
          <w:lang w:val="ru-RU"/>
        </w:rPr>
        <w:t>производственные зоны;</w:t>
      </w:r>
    </w:p>
    <w:p w:rsidR="00CE0540" w:rsidRPr="005E3DBD" w:rsidRDefault="00CE0540" w:rsidP="00E178B6">
      <w:pPr>
        <w:pStyle w:val="a2"/>
        <w:numPr>
          <w:ilvl w:val="0"/>
          <w:numId w:val="7"/>
        </w:numPr>
        <w:rPr>
          <w:lang w:val="ru-RU"/>
        </w:rPr>
      </w:pPr>
      <w:r w:rsidRPr="005E3DBD">
        <w:rPr>
          <w:lang w:val="ru-RU"/>
        </w:rPr>
        <w:t>зоны сельскохозяйственного использования;</w:t>
      </w:r>
    </w:p>
    <w:p w:rsidR="00CE0540" w:rsidRPr="005E3DBD" w:rsidRDefault="00CE0540" w:rsidP="00E178B6">
      <w:pPr>
        <w:pStyle w:val="a2"/>
        <w:numPr>
          <w:ilvl w:val="0"/>
          <w:numId w:val="7"/>
        </w:numPr>
        <w:rPr>
          <w:lang w:val="ru-RU"/>
        </w:rPr>
      </w:pPr>
      <w:r w:rsidRPr="005E3DBD">
        <w:rPr>
          <w:lang w:val="ru-RU"/>
        </w:rPr>
        <w:t>зоны инженерной и транспортной инфраструктур;</w:t>
      </w:r>
    </w:p>
    <w:p w:rsidR="00CE0540" w:rsidRPr="005E3DBD" w:rsidRDefault="00CE0540" w:rsidP="00E178B6">
      <w:pPr>
        <w:pStyle w:val="a2"/>
        <w:numPr>
          <w:ilvl w:val="0"/>
          <w:numId w:val="7"/>
        </w:numPr>
        <w:rPr>
          <w:lang w:val="ru-RU"/>
        </w:rPr>
      </w:pPr>
      <w:r w:rsidRPr="005E3DBD">
        <w:rPr>
          <w:lang w:val="ru-RU"/>
        </w:rPr>
        <w:t>рекреационные зоны;</w:t>
      </w:r>
    </w:p>
    <w:p w:rsidR="00CE0540" w:rsidRPr="005E3DBD" w:rsidRDefault="00CE0540" w:rsidP="00E178B6">
      <w:pPr>
        <w:pStyle w:val="a2"/>
        <w:numPr>
          <w:ilvl w:val="0"/>
          <w:numId w:val="7"/>
        </w:numPr>
        <w:rPr>
          <w:lang w:val="ru-RU"/>
        </w:rPr>
      </w:pPr>
      <w:r w:rsidRPr="005E3DBD">
        <w:rPr>
          <w:lang w:val="ru-RU"/>
        </w:rPr>
        <w:t>зоны водного фонда;</w:t>
      </w:r>
    </w:p>
    <w:p w:rsidR="00CE0540" w:rsidRPr="005E3DBD" w:rsidRDefault="00CE0540" w:rsidP="00E178B6">
      <w:pPr>
        <w:pStyle w:val="a2"/>
        <w:numPr>
          <w:ilvl w:val="0"/>
          <w:numId w:val="7"/>
        </w:numPr>
        <w:rPr>
          <w:lang w:val="ru-RU"/>
        </w:rPr>
      </w:pPr>
      <w:r w:rsidRPr="005E3DBD">
        <w:rPr>
          <w:lang w:val="ru-RU"/>
        </w:rPr>
        <w:t>зоны лесного фонда.</w:t>
      </w:r>
    </w:p>
    <w:p w:rsidR="00CE0540" w:rsidRPr="00BE1075" w:rsidRDefault="00CE0540" w:rsidP="00B52D0C">
      <w:pPr>
        <w:pStyle w:val="Heading3"/>
        <w:rPr>
          <w:b/>
          <w:szCs w:val="24"/>
        </w:rPr>
      </w:pPr>
      <w:bookmarkStart w:id="93" w:name="_Toc427244678"/>
      <w:r w:rsidRPr="00BE1075">
        <w:rPr>
          <w:szCs w:val="24"/>
        </w:rPr>
        <w:t xml:space="preserve">3.1.6.1 Жилые </w:t>
      </w:r>
      <w:r w:rsidRPr="00B52D0C">
        <w:rPr>
          <w:rFonts w:cs="Times New Roman"/>
          <w:bCs w:val="0"/>
          <w:szCs w:val="24"/>
        </w:rPr>
        <w:t>зоны</w:t>
      </w:r>
      <w:bookmarkEnd w:id="91"/>
      <w:bookmarkEnd w:id="92"/>
      <w:bookmarkEnd w:id="93"/>
    </w:p>
    <w:p w:rsidR="00CE0540" w:rsidRPr="00BE1075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Жилые зоны предусматриваются в целях создания для населения удобной, здор</w:t>
      </w:r>
      <w:r w:rsidRPr="00BE1075">
        <w:rPr>
          <w:lang w:val="ru-RU"/>
        </w:rPr>
        <w:t>о</w:t>
      </w:r>
      <w:r w:rsidRPr="00BE1075">
        <w:rPr>
          <w:lang w:val="ru-RU"/>
        </w:rPr>
        <w:t>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</w:t>
      </w:r>
      <w:r>
        <w:rPr>
          <w:lang w:val="ru-RU"/>
        </w:rPr>
        <w:t xml:space="preserve">. </w:t>
      </w:r>
      <w:r w:rsidRPr="000569C6">
        <w:rPr>
          <w:lang w:val="ru-RU"/>
        </w:rPr>
        <w:t>Актуализиров</w:t>
      </w:r>
      <w:r>
        <w:rPr>
          <w:lang w:val="ru-RU"/>
        </w:rPr>
        <w:t>анная редакция СНиП 2.07.01-89*</w:t>
      </w:r>
      <w:r w:rsidRPr="00BE1075">
        <w:rPr>
          <w:lang w:val="ru-RU"/>
        </w:rPr>
        <w:t>», не допускается размещать в жилых зонах.</w:t>
      </w:r>
    </w:p>
    <w:p w:rsidR="00CE0540" w:rsidRPr="00BE1075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В жилых зонах размещаются дома усадебные с приусадебными участками; отдел</w:t>
      </w:r>
      <w:r w:rsidRPr="00BE1075">
        <w:rPr>
          <w:lang w:val="ru-RU"/>
        </w:rPr>
        <w:t>ь</w:t>
      </w:r>
      <w:r w:rsidRPr="00BE1075">
        <w:rPr>
          <w:lang w:val="ru-RU"/>
        </w:rPr>
        <w:t>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CE0540" w:rsidRPr="00BE1075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Допускается размещать отдельные объекты общественно-делового и коммунальн</w:t>
      </w:r>
      <w:r w:rsidRPr="00BE1075">
        <w:rPr>
          <w:lang w:val="ru-RU"/>
        </w:rPr>
        <w:t>о</w:t>
      </w:r>
      <w:r w:rsidRPr="00BE1075">
        <w:rPr>
          <w:lang w:val="ru-RU"/>
        </w:rPr>
        <w:t>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</w:t>
      </w:r>
      <w:r>
        <w:rPr>
          <w:lang w:val="ru-RU"/>
        </w:rPr>
        <w:t>.</w:t>
      </w:r>
    </w:p>
    <w:p w:rsidR="00CE0540" w:rsidRPr="00BE1075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К жилым зонам относятся также территории садово-дачной застройки, распол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женной в пределах границ </w:t>
      </w:r>
      <w:r>
        <w:rPr>
          <w:lang w:val="ru-RU"/>
        </w:rPr>
        <w:t>населённого</w:t>
      </w:r>
      <w:r w:rsidRPr="00BE1075">
        <w:rPr>
          <w:lang w:val="ru-RU"/>
        </w:rPr>
        <w:t xml:space="preserve"> пункта.</w:t>
      </w:r>
    </w:p>
    <w:p w:rsidR="00CE0540" w:rsidRPr="00BE1075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</w:t>
      </w:r>
      <w:r w:rsidRPr="00BE1075">
        <w:rPr>
          <w:lang w:val="ru-RU"/>
        </w:rPr>
        <w:t>а</w:t>
      </w:r>
      <w:r w:rsidRPr="00BE1075">
        <w:rPr>
          <w:lang w:val="ru-RU"/>
        </w:rPr>
        <w:t>ется устройство встроенных или отдельно стоящих коллективных подземных хранилищ сельскохозяйственных продуктов.</w:t>
      </w:r>
    </w:p>
    <w:p w:rsidR="00CE0540" w:rsidRPr="00BE1075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В основе проектных решений по формированию жилой среды использовались сл</w:t>
      </w:r>
      <w:r w:rsidRPr="00BE1075">
        <w:rPr>
          <w:lang w:val="ru-RU"/>
        </w:rPr>
        <w:t>е</w:t>
      </w:r>
      <w:r w:rsidRPr="00BE1075">
        <w:rPr>
          <w:lang w:val="ru-RU"/>
        </w:rPr>
        <w:t>дующие принципы:</w:t>
      </w:r>
    </w:p>
    <w:p w:rsidR="00CE0540" w:rsidRPr="00BE1075" w:rsidRDefault="00CE0540" w:rsidP="007E1B5D">
      <w:pPr>
        <w:pStyle w:val="a2"/>
        <w:numPr>
          <w:ilvl w:val="0"/>
          <w:numId w:val="13"/>
        </w:numPr>
        <w:rPr>
          <w:lang w:val="ru-RU"/>
        </w:rPr>
      </w:pPr>
      <w:r w:rsidRPr="00BE1075">
        <w:rPr>
          <w:lang w:val="ru-RU"/>
        </w:rPr>
        <w:t>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</w:t>
      </w:r>
      <w:r w:rsidRPr="00BE1075">
        <w:rPr>
          <w:lang w:val="ru-RU"/>
        </w:rPr>
        <w:t>н</w:t>
      </w:r>
      <w:r w:rsidRPr="00BE1075">
        <w:rPr>
          <w:lang w:val="ru-RU"/>
        </w:rPr>
        <w:t>ным объектам;</w:t>
      </w:r>
    </w:p>
    <w:p w:rsidR="00CE0540" w:rsidRPr="00BE1075" w:rsidRDefault="00CE0540" w:rsidP="007E1B5D">
      <w:pPr>
        <w:pStyle w:val="a2"/>
        <w:numPr>
          <w:ilvl w:val="0"/>
          <w:numId w:val="13"/>
        </w:numPr>
        <w:rPr>
          <w:lang w:val="ru-RU"/>
        </w:rPr>
      </w:pPr>
      <w:r w:rsidRPr="00BE1075">
        <w:rPr>
          <w:lang w:val="ru-RU"/>
        </w:rPr>
        <w:t xml:space="preserve">увеличение темпов </w:t>
      </w:r>
      <w:r>
        <w:rPr>
          <w:lang w:val="ru-RU"/>
        </w:rPr>
        <w:t>малоэтажного</w:t>
      </w:r>
      <w:r w:rsidRPr="00BE1075">
        <w:rPr>
          <w:lang w:val="ru-RU"/>
        </w:rPr>
        <w:t xml:space="preserve"> жилищного строительства с учетом привлечения различных внебюджетных и негосударственных источников, в том числе привл</w:t>
      </w:r>
      <w:r w:rsidRPr="00BE1075">
        <w:rPr>
          <w:lang w:val="ru-RU"/>
        </w:rPr>
        <w:t>е</w:t>
      </w:r>
      <w:r w:rsidRPr="00BE1075">
        <w:rPr>
          <w:lang w:val="ru-RU"/>
        </w:rPr>
        <w:t>чения средств граждан и за счёт участия в государственных и областных целевых программах;</w:t>
      </w:r>
    </w:p>
    <w:p w:rsidR="00CE0540" w:rsidRPr="00BE1075" w:rsidRDefault="00CE0540" w:rsidP="007E1B5D">
      <w:pPr>
        <w:pStyle w:val="a2"/>
        <w:numPr>
          <w:ilvl w:val="0"/>
          <w:numId w:val="13"/>
        </w:numPr>
        <w:rPr>
          <w:lang w:val="ru-RU"/>
        </w:rPr>
      </w:pPr>
      <w:r w:rsidRPr="00BE1075">
        <w:rPr>
          <w:lang w:val="ru-RU"/>
        </w:rPr>
        <w:t xml:space="preserve">соответствие показателя обеспеченности не </w:t>
      </w:r>
      <w:r w:rsidRPr="00857BC2">
        <w:rPr>
          <w:lang w:val="ru-RU"/>
        </w:rPr>
        <w:t xml:space="preserve">менее </w:t>
      </w:r>
      <w:r>
        <w:rPr>
          <w:lang w:val="ru-RU"/>
        </w:rPr>
        <w:t>37</w:t>
      </w:r>
      <w:r w:rsidRPr="00857BC2">
        <w:rPr>
          <w:lang w:val="ru-RU"/>
        </w:rPr>
        <w:t xml:space="preserve"> м</w:t>
      </w:r>
      <w:r w:rsidRPr="00857BC2">
        <w:rPr>
          <w:vertAlign w:val="superscript"/>
          <w:lang w:val="ru-RU"/>
        </w:rPr>
        <w:t>2</w:t>
      </w:r>
      <w:r w:rsidRPr="00BE1075">
        <w:rPr>
          <w:lang w:val="ru-RU"/>
        </w:rPr>
        <w:t xml:space="preserve"> общей площади на челов</w:t>
      </w:r>
      <w:r w:rsidRPr="00BE1075">
        <w:rPr>
          <w:lang w:val="ru-RU"/>
        </w:rPr>
        <w:t>е</w:t>
      </w:r>
      <w:r w:rsidRPr="00BE1075">
        <w:rPr>
          <w:lang w:val="ru-RU"/>
        </w:rPr>
        <w:t>ка.</w:t>
      </w:r>
    </w:p>
    <w:p w:rsidR="00CE0540" w:rsidRPr="00BE1075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Такой подход позволит значительно улучшить жилую среду</w:t>
      </w:r>
      <w:r>
        <w:rPr>
          <w:lang w:val="ru-RU"/>
        </w:rPr>
        <w:t xml:space="preserve"> сельского поселения</w:t>
      </w:r>
      <w:r w:rsidRPr="00BE1075">
        <w:rPr>
          <w:lang w:val="ru-RU"/>
        </w:rPr>
        <w:t>, оптимизировать затраты на создание полноценной социальной и инженерной инфрастру</w:t>
      </w:r>
      <w:r w:rsidRPr="00BE1075">
        <w:rPr>
          <w:lang w:val="ru-RU"/>
        </w:rPr>
        <w:t>к</w:t>
      </w:r>
      <w:r w:rsidRPr="00BE1075">
        <w:rPr>
          <w:lang w:val="ru-RU"/>
        </w:rPr>
        <w:t>туры.</w:t>
      </w:r>
    </w:p>
    <w:p w:rsidR="00CE0540" w:rsidRPr="00BE1075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Основные проектные предложения в решении жилищной проблемы и новая ж</w:t>
      </w:r>
      <w:r w:rsidRPr="00BE1075">
        <w:rPr>
          <w:lang w:val="ru-RU"/>
        </w:rPr>
        <w:t>и</w:t>
      </w:r>
      <w:r w:rsidRPr="00BE1075">
        <w:rPr>
          <w:lang w:val="ru-RU"/>
        </w:rPr>
        <w:t>лищная политика:</w:t>
      </w:r>
    </w:p>
    <w:p w:rsidR="00CE0540" w:rsidRPr="00BE1075" w:rsidRDefault="00CE0540" w:rsidP="007E1B5D">
      <w:pPr>
        <w:pStyle w:val="a2"/>
        <w:numPr>
          <w:ilvl w:val="0"/>
          <w:numId w:val="13"/>
        </w:numPr>
        <w:rPr>
          <w:lang w:val="ru-RU"/>
        </w:rPr>
      </w:pPr>
      <w:r w:rsidRPr="00BE1075">
        <w:rPr>
          <w:lang w:val="ru-RU"/>
        </w:rPr>
        <w:t>освоение новых площадок под жилищное строительство;</w:t>
      </w:r>
    </w:p>
    <w:p w:rsidR="00CE0540" w:rsidRPr="005E3DBD" w:rsidRDefault="00CE0540" w:rsidP="007E1B5D">
      <w:pPr>
        <w:pStyle w:val="a2"/>
        <w:numPr>
          <w:ilvl w:val="0"/>
          <w:numId w:val="13"/>
        </w:numPr>
        <w:rPr>
          <w:lang w:val="ru-RU"/>
        </w:rPr>
      </w:pPr>
      <w:r w:rsidRPr="005E3DBD">
        <w:rPr>
          <w:lang w:val="ru-RU"/>
        </w:rPr>
        <w:t xml:space="preserve">наращивание темпов строительства жилья за счет </w:t>
      </w:r>
      <w:r>
        <w:rPr>
          <w:lang w:val="ru-RU"/>
        </w:rPr>
        <w:t>малоэтажного</w:t>
      </w:r>
      <w:r w:rsidRPr="005E3DBD">
        <w:rPr>
          <w:lang w:val="ru-RU"/>
        </w:rPr>
        <w:t xml:space="preserve"> строительства, а также развития малоэтажной жилой застройки; </w:t>
      </w:r>
    </w:p>
    <w:p w:rsidR="00CE0540" w:rsidRPr="00BE1075" w:rsidRDefault="00CE0540" w:rsidP="007E1B5D">
      <w:pPr>
        <w:pStyle w:val="a2"/>
        <w:numPr>
          <w:ilvl w:val="0"/>
          <w:numId w:val="13"/>
        </w:numPr>
        <w:rPr>
          <w:lang w:val="ru-RU"/>
        </w:rPr>
      </w:pPr>
      <w:r w:rsidRPr="00BE1075">
        <w:rPr>
          <w:lang w:val="ru-RU"/>
        </w:rPr>
        <w:t>обустройство жилых домов инженерной инфраструктурой;</w:t>
      </w:r>
    </w:p>
    <w:p w:rsidR="00CE0540" w:rsidRDefault="00CE0540" w:rsidP="007E1B5D">
      <w:pPr>
        <w:pStyle w:val="a2"/>
        <w:numPr>
          <w:ilvl w:val="0"/>
          <w:numId w:val="13"/>
        </w:numPr>
        <w:rPr>
          <w:lang w:val="ru-RU"/>
        </w:rPr>
      </w:pPr>
      <w:r w:rsidRPr="00BE1075">
        <w:rPr>
          <w:lang w:val="ru-RU"/>
        </w:rPr>
        <w:t>ликвидация ветхого, аварийного фонда;</w:t>
      </w:r>
    </w:p>
    <w:p w:rsidR="00CE0540" w:rsidRPr="00BE1075" w:rsidRDefault="00CE0540" w:rsidP="007E1B5D">
      <w:pPr>
        <w:pStyle w:val="a2"/>
        <w:numPr>
          <w:ilvl w:val="0"/>
          <w:numId w:val="13"/>
        </w:numPr>
        <w:rPr>
          <w:lang w:val="ru-RU"/>
        </w:rPr>
      </w:pPr>
      <w:r w:rsidRPr="00BE1075">
        <w:rPr>
          <w:lang w:val="ru-RU"/>
        </w:rPr>
        <w:t xml:space="preserve">поддержка стремления граждан </w:t>
      </w:r>
      <w:r>
        <w:rPr>
          <w:lang w:val="ru-RU"/>
        </w:rPr>
        <w:t xml:space="preserve">сельского поселения </w:t>
      </w:r>
      <w:r w:rsidRPr="00BE1075">
        <w:rPr>
          <w:lang w:val="ru-RU"/>
        </w:rPr>
        <w:t>строить и жить в собственных жилых домах, путем предоставления льготных жилищных кредитов, решения пр</w:t>
      </w:r>
      <w:r w:rsidRPr="00BE1075">
        <w:rPr>
          <w:lang w:val="ru-RU"/>
        </w:rPr>
        <w:t>о</w:t>
      </w:r>
      <w:r w:rsidRPr="00BE1075">
        <w:rPr>
          <w:lang w:val="ru-RU"/>
        </w:rPr>
        <w:t>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CE0540" w:rsidRPr="00BE1075" w:rsidRDefault="00CE0540" w:rsidP="00180991">
      <w:pPr>
        <w:pStyle w:val="a2"/>
        <w:spacing w:before="120"/>
        <w:rPr>
          <w:u w:val="single"/>
          <w:lang w:val="ru-RU"/>
        </w:rPr>
      </w:pPr>
      <w:r w:rsidRPr="00BE1075">
        <w:rPr>
          <w:u w:val="single"/>
          <w:lang w:val="ru-RU"/>
        </w:rPr>
        <w:t>Основные параметры жилых зон:</w:t>
      </w:r>
    </w:p>
    <w:p w:rsidR="00CE0540" w:rsidRPr="004249DE" w:rsidRDefault="00CE0540" w:rsidP="004D0FAA">
      <w:pPr>
        <w:pStyle w:val="a2"/>
        <w:rPr>
          <w:lang w:val="ru-RU"/>
        </w:rPr>
      </w:pPr>
      <w:r w:rsidRPr="004249DE">
        <w:rPr>
          <w:lang w:val="ru-RU"/>
        </w:rPr>
        <w:t xml:space="preserve">Площадь участка под </w:t>
      </w:r>
      <w:r>
        <w:rPr>
          <w:lang w:val="ru-RU"/>
        </w:rPr>
        <w:t>малоэтажную</w:t>
      </w:r>
      <w:r w:rsidRPr="004249DE">
        <w:rPr>
          <w:lang w:val="ru-RU"/>
        </w:rPr>
        <w:t xml:space="preserve"> застройку – около </w:t>
      </w:r>
      <w:r>
        <w:rPr>
          <w:lang w:val="ru-RU"/>
        </w:rPr>
        <w:t>10</w:t>
      </w:r>
      <w:r w:rsidRPr="004249DE">
        <w:rPr>
          <w:lang w:val="ru-RU"/>
        </w:rPr>
        <w:t xml:space="preserve"> соток.</w:t>
      </w:r>
    </w:p>
    <w:p w:rsidR="00CE0540" w:rsidRPr="004249DE" w:rsidRDefault="00CE0540" w:rsidP="004D0FAA">
      <w:pPr>
        <w:pStyle w:val="a2"/>
        <w:rPr>
          <w:lang w:val="ru-RU"/>
        </w:rPr>
      </w:pPr>
      <w:r w:rsidRPr="004249DE">
        <w:rPr>
          <w:lang w:val="ru-RU"/>
        </w:rPr>
        <w:t>Этажность:</w:t>
      </w:r>
    </w:p>
    <w:p w:rsidR="00CE0540" w:rsidRPr="005E3DBD" w:rsidRDefault="00CE0540" w:rsidP="007E1B5D">
      <w:pPr>
        <w:pStyle w:val="a2"/>
        <w:numPr>
          <w:ilvl w:val="0"/>
          <w:numId w:val="13"/>
        </w:numPr>
        <w:rPr>
          <w:lang w:val="ru-RU"/>
        </w:rPr>
      </w:pPr>
      <w:r w:rsidRPr="005E3DBD">
        <w:rPr>
          <w:lang w:val="ru-RU"/>
        </w:rPr>
        <w:t>для малоэтажной жилой застройки – до 4 этажей, включая мансардный этаж.</w:t>
      </w:r>
    </w:p>
    <w:p w:rsidR="00CE0540" w:rsidRPr="00BE1075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Расстояния между жилыми зданиями, жилыми и общественными, следует прин</w:t>
      </w:r>
      <w:r w:rsidRPr="00BE1075">
        <w:rPr>
          <w:lang w:val="ru-RU"/>
        </w:rPr>
        <w:t>и</w:t>
      </w:r>
      <w:r w:rsidRPr="00BE1075">
        <w:rPr>
          <w:lang w:val="ru-RU"/>
        </w:rPr>
        <w:t>мать на основе расчетов инсоляции и освещенности в соответствии с требованиями, пр</w:t>
      </w:r>
      <w:r w:rsidRPr="00BE1075">
        <w:rPr>
          <w:lang w:val="ru-RU"/>
        </w:rPr>
        <w:t>и</w:t>
      </w:r>
      <w:r w:rsidRPr="00BE1075">
        <w:rPr>
          <w:lang w:val="ru-RU"/>
        </w:rPr>
        <w:t>веденными в СП 52.13330</w:t>
      </w:r>
      <w:r>
        <w:rPr>
          <w:lang w:val="ru-RU"/>
        </w:rPr>
        <w:t xml:space="preserve">.2011 </w:t>
      </w:r>
      <w:r w:rsidRPr="00A94569">
        <w:rPr>
          <w:lang w:val="ru-RU"/>
        </w:rPr>
        <w:t>«</w:t>
      </w:r>
      <w:r>
        <w:rPr>
          <w:lang w:val="ru-RU"/>
        </w:rPr>
        <w:t xml:space="preserve">Свод правил. Естественное и искусственное освещение. Актуализированная редакция СНиП </w:t>
      </w:r>
      <w:r w:rsidRPr="00A94569">
        <w:rPr>
          <w:lang w:val="ru-RU"/>
        </w:rPr>
        <w:t>23-05-95*»</w:t>
      </w:r>
      <w:r w:rsidRPr="00BE1075">
        <w:rPr>
          <w:lang w:val="ru-RU"/>
        </w:rPr>
        <w:t>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</w:t>
      </w:r>
      <w:r w:rsidRPr="00BE1075">
        <w:rPr>
          <w:lang w:val="ru-RU"/>
        </w:rPr>
        <w:t>с</w:t>
      </w:r>
      <w:r w:rsidRPr="00BE1075">
        <w:rPr>
          <w:lang w:val="ru-RU"/>
        </w:rPr>
        <w:t>плуатации поселений и городских округов» Технического регламента о требованиях п</w:t>
      </w:r>
      <w:r w:rsidRPr="00BE1075">
        <w:rPr>
          <w:lang w:val="ru-RU"/>
        </w:rPr>
        <w:t>о</w:t>
      </w:r>
      <w:r w:rsidRPr="00BE1075">
        <w:rPr>
          <w:lang w:val="ru-RU"/>
        </w:rPr>
        <w:t>жарной безопасности (Федеральный закон от 22 июля 2008 г. № 123-ФЗ</w:t>
      </w:r>
      <w:r>
        <w:rPr>
          <w:lang w:val="ru-RU"/>
        </w:rPr>
        <w:t xml:space="preserve"> по последующ</w:t>
      </w:r>
      <w:r>
        <w:rPr>
          <w:lang w:val="ru-RU"/>
        </w:rPr>
        <w:t>и</w:t>
      </w:r>
      <w:r>
        <w:rPr>
          <w:lang w:val="ru-RU"/>
        </w:rPr>
        <w:t>ми изменениями и дополнениями</w:t>
      </w:r>
      <w:r w:rsidRPr="00BE1075">
        <w:rPr>
          <w:lang w:val="ru-RU"/>
        </w:rPr>
        <w:t>).</w:t>
      </w:r>
    </w:p>
    <w:p w:rsidR="00CE0540" w:rsidRPr="00BE1075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</w:t>
      </w:r>
    </w:p>
    <w:p w:rsidR="00CE0540" w:rsidRPr="00BE1075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В районах усадебной и садово-дачной застройки расстояния от окон жилых пом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щений до стен дома и хозяйственных построек, расположенных на соседних участках, должны быть не менее 6 м, а расстояния до сарая для содержания скота и </w:t>
      </w:r>
      <w:r w:rsidRPr="00BE1075">
        <w:rPr>
          <w:lang w:val="ru-RU"/>
        </w:rPr>
        <w:br/>
        <w:t xml:space="preserve">птицы – 10 м. Расстояние до границы участка должно быть от стены жилого дома 3 м, от хозяйственных построек – 1 м. </w:t>
      </w:r>
    </w:p>
    <w:p w:rsidR="00CE0540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Допускается блокировка жилых домов, а также хозяйственных построек на сме</w:t>
      </w:r>
      <w:r w:rsidRPr="00BE1075">
        <w:rPr>
          <w:lang w:val="ru-RU"/>
        </w:rPr>
        <w:t>ж</w:t>
      </w:r>
      <w:r w:rsidRPr="00BE1075">
        <w:rPr>
          <w:lang w:val="ru-RU"/>
        </w:rPr>
        <w:t xml:space="preserve">ных приусадебных земельных участках по взаимному согласию домовладельцев с учетом противопожарных требований. </w:t>
      </w:r>
    </w:p>
    <w:p w:rsidR="00CE0540" w:rsidRPr="00BE1075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Указанные нормы распространяются и на пристраиваемые к существующим ж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лым домам хозяйственные постройки. </w:t>
      </w:r>
    </w:p>
    <w:p w:rsidR="00CE0540" w:rsidRPr="00BE1075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– 10, до 8 блоков – 25, св</w:t>
      </w:r>
      <w:r w:rsidRPr="00BE1075">
        <w:rPr>
          <w:lang w:val="ru-RU"/>
        </w:rPr>
        <w:t>ы</w:t>
      </w:r>
      <w:r w:rsidRPr="00BE1075">
        <w:rPr>
          <w:lang w:val="ru-RU"/>
        </w:rPr>
        <w:t>ше 8 до 30 блоков – 50. Площадь застройки сблокированных сараев не должна превышать 800 м</w:t>
      </w:r>
      <w:r>
        <w:rPr>
          <w:vertAlign w:val="superscript"/>
          <w:lang w:val="ru-RU"/>
        </w:rPr>
        <w:t>2</w:t>
      </w:r>
      <w:r w:rsidRPr="00BE1075">
        <w:rPr>
          <w:lang w:val="ru-RU"/>
        </w:rPr>
        <w:t>. Расстояние от сараев для скота и птицы до шахтных колодцев должно быть не м</w:t>
      </w:r>
      <w:r w:rsidRPr="00BE1075">
        <w:rPr>
          <w:lang w:val="ru-RU"/>
        </w:rPr>
        <w:t>е</w:t>
      </w:r>
      <w:r w:rsidRPr="00BE1075">
        <w:rPr>
          <w:lang w:val="ru-RU"/>
        </w:rPr>
        <w:t>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тивопожарных норм. </w:t>
      </w:r>
    </w:p>
    <w:p w:rsidR="00CE0540" w:rsidRPr="00BE1075" w:rsidRDefault="00CE0540" w:rsidP="004D0FAA">
      <w:pPr>
        <w:pStyle w:val="a2"/>
        <w:rPr>
          <w:lang w:val="ru-RU"/>
        </w:rPr>
      </w:pPr>
      <w:r w:rsidRPr="00BE1075">
        <w:rPr>
          <w:lang w:val="ru-RU"/>
        </w:rPr>
        <w:t>Предельные значения коэффициентов застройки и коэффициентов плотности з</w:t>
      </w:r>
      <w:r w:rsidRPr="00BE1075">
        <w:rPr>
          <w:lang w:val="ru-RU"/>
        </w:rPr>
        <w:t>а</w:t>
      </w:r>
      <w:r w:rsidRPr="00BE1075">
        <w:rPr>
          <w:lang w:val="ru-RU"/>
        </w:rPr>
        <w:t>стройки территории жилых зон принимается согласно правил землепользования и з</w:t>
      </w:r>
      <w:r w:rsidRPr="00BE1075">
        <w:rPr>
          <w:lang w:val="ru-RU"/>
        </w:rPr>
        <w:t>а</w:t>
      </w:r>
      <w:r w:rsidRPr="00BE1075">
        <w:rPr>
          <w:lang w:val="ru-RU"/>
        </w:rPr>
        <w:t>стройки.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При разработке следующих стадий градостроительной документации должна уч</w:t>
      </w:r>
      <w:r w:rsidRPr="00BE1075">
        <w:rPr>
          <w:lang w:val="ru-RU"/>
        </w:rPr>
        <w:t>и</w:t>
      </w:r>
      <w:r w:rsidRPr="00BE1075">
        <w:rPr>
          <w:lang w:val="ru-RU"/>
        </w:rPr>
        <w:t>тываться конкретная демографическая ситуация, которая позволит рассчитать потре</w:t>
      </w:r>
      <w:r w:rsidRPr="00BE1075">
        <w:rPr>
          <w:lang w:val="ru-RU"/>
        </w:rPr>
        <w:t>б</w:t>
      </w:r>
      <w:r w:rsidRPr="00BE1075">
        <w:rPr>
          <w:lang w:val="ru-RU"/>
        </w:rPr>
        <w:t>ность в учреждениях образования, дошкольного воспитания и культурно-бытового о</w:t>
      </w:r>
      <w:r w:rsidRPr="00BE1075">
        <w:rPr>
          <w:lang w:val="ru-RU"/>
        </w:rPr>
        <w:t>б</w:t>
      </w:r>
      <w:r w:rsidRPr="00BE1075">
        <w:rPr>
          <w:lang w:val="ru-RU"/>
        </w:rPr>
        <w:t xml:space="preserve">служивания. </w:t>
      </w:r>
    </w:p>
    <w:p w:rsidR="00CE0540" w:rsidRPr="005E3DBD" w:rsidRDefault="00CE0540" w:rsidP="00C1132E">
      <w:pPr>
        <w:pStyle w:val="a2"/>
        <w:rPr>
          <w:lang w:val="ru-RU"/>
        </w:rPr>
      </w:pPr>
      <w:r w:rsidRPr="005E3DBD">
        <w:rPr>
          <w:lang w:val="ru-RU"/>
        </w:rPr>
        <w:t xml:space="preserve">В предложениях по генеральному плану в </w:t>
      </w:r>
      <w:r>
        <w:rPr>
          <w:lang w:val="ru-RU"/>
        </w:rPr>
        <w:t xml:space="preserve">МО Гостовское </w:t>
      </w:r>
      <w:r w:rsidRPr="005E3DBD">
        <w:rPr>
          <w:lang w:val="ru-RU"/>
        </w:rPr>
        <w:t>СП выделены новые з</w:t>
      </w:r>
      <w:r w:rsidRPr="005E3DBD">
        <w:rPr>
          <w:lang w:val="ru-RU"/>
        </w:rPr>
        <w:t>о</w:t>
      </w:r>
      <w:r w:rsidRPr="005E3DBD">
        <w:rPr>
          <w:lang w:val="ru-RU"/>
        </w:rPr>
        <w:t xml:space="preserve">ны малоэтажной жилой застройки. </w:t>
      </w:r>
    </w:p>
    <w:p w:rsidR="00CE0540" w:rsidRPr="00BD31D1" w:rsidRDefault="00CE054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bookmarkStart w:id="94" w:name="_Toc244411151"/>
      <w:bookmarkStart w:id="95" w:name="_Toc270941739"/>
      <w:r w:rsidRPr="005E3DBD">
        <w:rPr>
          <w:b/>
          <w:i/>
          <w:lang w:val="ru-RU"/>
        </w:rPr>
        <w:t>Таблица 3.3</w:t>
      </w:r>
    </w:p>
    <w:p w:rsidR="00CE0540" w:rsidRPr="00D9447A" w:rsidRDefault="00CE0540" w:rsidP="00D9447A">
      <w:pPr>
        <w:pStyle w:val="a2"/>
        <w:spacing w:after="120"/>
        <w:ind w:firstLine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Проектируемые</w:t>
      </w:r>
      <w:r w:rsidRPr="00862500">
        <w:rPr>
          <w:b/>
          <w:i/>
          <w:lang w:val="ru-RU"/>
        </w:rPr>
        <w:t xml:space="preserve"> жилы</w:t>
      </w:r>
      <w:r>
        <w:rPr>
          <w:b/>
          <w:i/>
          <w:lang w:val="ru-RU"/>
        </w:rPr>
        <w:t>е</w:t>
      </w:r>
      <w:r w:rsidRPr="00862500">
        <w:rPr>
          <w:b/>
          <w:i/>
          <w:lang w:val="ru-RU"/>
        </w:rPr>
        <w:t xml:space="preserve"> зон</w:t>
      </w:r>
      <w:r>
        <w:rPr>
          <w:b/>
          <w:i/>
          <w:lang w:val="ru-RU"/>
        </w:rPr>
        <w:t>ы</w:t>
      </w:r>
      <w:r w:rsidRPr="00862500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МО Гостовское сельское поселение, га</w:t>
      </w:r>
    </w:p>
    <w:tbl>
      <w:tblPr>
        <w:tblW w:w="9252" w:type="dxa"/>
        <w:jc w:val="center"/>
        <w:tblInd w:w="-1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100"/>
        <w:gridCol w:w="5152"/>
      </w:tblGrid>
      <w:tr w:rsidR="00CE0540" w:rsidRPr="00674AAA" w:rsidTr="00EB0924">
        <w:trPr>
          <w:trHeight w:val="36"/>
          <w:tblHeader/>
          <w:jc w:val="center"/>
        </w:trPr>
        <w:tc>
          <w:tcPr>
            <w:tcW w:w="4100" w:type="dxa"/>
            <w:shd w:val="clear" w:color="auto" w:fill="FFB2FF"/>
          </w:tcPr>
          <w:p w:rsidR="00CE0540" w:rsidRPr="00066CB9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66CB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Населённые пункты</w:t>
            </w:r>
          </w:p>
        </w:tc>
        <w:tc>
          <w:tcPr>
            <w:tcW w:w="5152" w:type="dxa"/>
            <w:shd w:val="clear" w:color="auto" w:fill="FFB2FF"/>
          </w:tcPr>
          <w:p w:rsidR="00CE0540" w:rsidRPr="00674AAA" w:rsidRDefault="00CE0540" w:rsidP="00786D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Зона малоэтажной жилой застройки</w:t>
            </w:r>
          </w:p>
        </w:tc>
      </w:tr>
      <w:tr w:rsidR="00CE0540" w:rsidRPr="00674AAA" w:rsidTr="00EB0924">
        <w:trPr>
          <w:trHeight w:val="214"/>
          <w:jc w:val="center"/>
        </w:trPr>
        <w:tc>
          <w:tcPr>
            <w:tcW w:w="4100" w:type="dxa"/>
            <w:shd w:val="clear" w:color="auto" w:fill="FFE4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6D4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Гостовский</w:t>
            </w:r>
          </w:p>
        </w:tc>
        <w:tc>
          <w:tcPr>
            <w:tcW w:w="5152" w:type="dxa"/>
            <w:shd w:val="clear" w:color="auto" w:fill="FFFEFF"/>
          </w:tcPr>
          <w:p w:rsidR="00CE0540" w:rsidRPr="00066CB9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19,92</w:t>
            </w:r>
          </w:p>
        </w:tc>
      </w:tr>
      <w:tr w:rsidR="00CE0540" w:rsidRPr="00674AAA" w:rsidTr="00EB0924">
        <w:trPr>
          <w:trHeight w:val="178"/>
          <w:jc w:val="center"/>
        </w:trPr>
        <w:tc>
          <w:tcPr>
            <w:tcW w:w="4100" w:type="dxa"/>
            <w:shd w:val="clear" w:color="auto" w:fill="FFE4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6D4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Большая Крутенка</w:t>
            </w:r>
          </w:p>
        </w:tc>
        <w:tc>
          <w:tcPr>
            <w:tcW w:w="5152" w:type="dxa"/>
            <w:shd w:val="clear" w:color="auto" w:fill="FFFEFF"/>
          </w:tcPr>
          <w:p w:rsidR="00CE0540" w:rsidRPr="00066CB9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1,1</w:t>
            </w:r>
          </w:p>
        </w:tc>
      </w:tr>
      <w:tr w:rsidR="00CE0540" w:rsidRPr="00674AAA" w:rsidTr="00EB0924">
        <w:trPr>
          <w:trHeight w:val="166"/>
          <w:jc w:val="center"/>
        </w:trPr>
        <w:tc>
          <w:tcPr>
            <w:tcW w:w="4100" w:type="dxa"/>
            <w:shd w:val="clear" w:color="auto" w:fill="FFE4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6D4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Вороны</w:t>
            </w:r>
          </w:p>
        </w:tc>
        <w:tc>
          <w:tcPr>
            <w:tcW w:w="5152" w:type="dxa"/>
            <w:shd w:val="clear" w:color="auto" w:fill="FFFEFF"/>
          </w:tcPr>
          <w:p w:rsidR="00CE0540" w:rsidRPr="00066CB9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1,87</w:t>
            </w:r>
          </w:p>
        </w:tc>
      </w:tr>
      <w:tr w:rsidR="00CE0540" w:rsidRPr="00674AAA" w:rsidTr="00EB0924">
        <w:trPr>
          <w:trHeight w:val="131"/>
          <w:jc w:val="center"/>
        </w:trPr>
        <w:tc>
          <w:tcPr>
            <w:tcW w:w="4100" w:type="dxa"/>
            <w:shd w:val="clear" w:color="auto" w:fill="FFE4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6D4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разъезд Метил</w:t>
            </w:r>
          </w:p>
        </w:tc>
        <w:tc>
          <w:tcPr>
            <w:tcW w:w="5152" w:type="dxa"/>
            <w:shd w:val="clear" w:color="auto" w:fill="FFFEFF"/>
          </w:tcPr>
          <w:p w:rsidR="00CE0540" w:rsidRPr="00066CB9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3,42</w:t>
            </w:r>
          </w:p>
        </w:tc>
      </w:tr>
      <w:tr w:rsidR="00CE0540" w:rsidRPr="00674AAA" w:rsidTr="00EB0924">
        <w:trPr>
          <w:trHeight w:val="210"/>
          <w:jc w:val="center"/>
        </w:trPr>
        <w:tc>
          <w:tcPr>
            <w:tcW w:w="4100" w:type="dxa"/>
            <w:shd w:val="clear" w:color="auto" w:fill="FFE4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6D4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Крутенский</w:t>
            </w:r>
          </w:p>
        </w:tc>
        <w:tc>
          <w:tcPr>
            <w:tcW w:w="5152" w:type="dxa"/>
            <w:shd w:val="clear" w:color="auto" w:fill="FFFEFF"/>
          </w:tcPr>
          <w:p w:rsidR="00CE0540" w:rsidRPr="00066CB9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2,66</w:t>
            </w:r>
          </w:p>
        </w:tc>
      </w:tr>
      <w:tr w:rsidR="00CE0540" w:rsidRPr="00674AAA" w:rsidTr="00EB0924">
        <w:trPr>
          <w:trHeight w:val="162"/>
          <w:jc w:val="center"/>
        </w:trPr>
        <w:tc>
          <w:tcPr>
            <w:tcW w:w="4100" w:type="dxa"/>
            <w:shd w:val="clear" w:color="auto" w:fill="FFE4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6D4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Малые Первуши</w:t>
            </w:r>
          </w:p>
        </w:tc>
        <w:tc>
          <w:tcPr>
            <w:tcW w:w="5152" w:type="dxa"/>
            <w:shd w:val="clear" w:color="auto" w:fill="FFFEFF"/>
          </w:tcPr>
          <w:p w:rsidR="00CE0540" w:rsidRPr="00066CB9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2,87</w:t>
            </w:r>
          </w:p>
        </w:tc>
      </w:tr>
      <w:tr w:rsidR="00CE0540" w:rsidRPr="00674AAA" w:rsidTr="00EB0924">
        <w:trPr>
          <w:trHeight w:val="97"/>
          <w:jc w:val="center"/>
        </w:trPr>
        <w:tc>
          <w:tcPr>
            <w:tcW w:w="4100" w:type="dxa"/>
            <w:shd w:val="clear" w:color="auto" w:fill="FFE4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6D4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Новожилы</w:t>
            </w:r>
          </w:p>
        </w:tc>
        <w:tc>
          <w:tcPr>
            <w:tcW w:w="5152" w:type="dxa"/>
            <w:shd w:val="clear" w:color="auto" w:fill="FFFEFF"/>
          </w:tcPr>
          <w:p w:rsidR="00CE0540" w:rsidRPr="00066CB9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1,43</w:t>
            </w:r>
          </w:p>
        </w:tc>
      </w:tr>
      <w:tr w:rsidR="00CE0540" w:rsidRPr="00674AAA" w:rsidTr="00EB0924">
        <w:trPr>
          <w:trHeight w:val="191"/>
          <w:jc w:val="center"/>
        </w:trPr>
        <w:tc>
          <w:tcPr>
            <w:tcW w:w="4100" w:type="dxa"/>
            <w:shd w:val="clear" w:color="auto" w:fill="FFE4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6D4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Панихины</w:t>
            </w:r>
          </w:p>
        </w:tc>
        <w:tc>
          <w:tcPr>
            <w:tcW w:w="5152" w:type="dxa"/>
            <w:shd w:val="clear" w:color="auto" w:fill="FFFEFF"/>
          </w:tcPr>
          <w:p w:rsidR="00CE0540" w:rsidRPr="00066CB9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3,22</w:t>
            </w:r>
          </w:p>
        </w:tc>
      </w:tr>
      <w:tr w:rsidR="00CE0540" w:rsidRPr="00674AAA" w:rsidTr="00EB0924">
        <w:trPr>
          <w:trHeight w:val="97"/>
          <w:jc w:val="center"/>
        </w:trPr>
        <w:tc>
          <w:tcPr>
            <w:tcW w:w="4100" w:type="dxa"/>
            <w:shd w:val="clear" w:color="auto" w:fill="FFE4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6D4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Перегорящево</w:t>
            </w:r>
          </w:p>
        </w:tc>
        <w:tc>
          <w:tcPr>
            <w:tcW w:w="5152" w:type="dxa"/>
            <w:shd w:val="clear" w:color="auto" w:fill="FFFEFF"/>
          </w:tcPr>
          <w:p w:rsidR="00CE0540" w:rsidRPr="00066CB9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7,93</w:t>
            </w:r>
          </w:p>
        </w:tc>
      </w:tr>
      <w:tr w:rsidR="00CE0540" w:rsidRPr="00674AAA" w:rsidTr="00EB0924">
        <w:trPr>
          <w:trHeight w:val="256"/>
          <w:jc w:val="center"/>
        </w:trPr>
        <w:tc>
          <w:tcPr>
            <w:tcW w:w="4100" w:type="dxa"/>
            <w:shd w:val="clear" w:color="auto" w:fill="FFE4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6D4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Пестовка</w:t>
            </w:r>
          </w:p>
        </w:tc>
        <w:tc>
          <w:tcPr>
            <w:tcW w:w="5152" w:type="dxa"/>
            <w:shd w:val="clear" w:color="auto" w:fill="FFFEFF"/>
          </w:tcPr>
          <w:p w:rsidR="00CE0540" w:rsidRPr="00066CB9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3,08</w:t>
            </w:r>
          </w:p>
        </w:tc>
      </w:tr>
      <w:tr w:rsidR="00CE0540" w:rsidRPr="00674AAA" w:rsidTr="00EB0924">
        <w:trPr>
          <w:trHeight w:val="183"/>
          <w:jc w:val="center"/>
        </w:trPr>
        <w:tc>
          <w:tcPr>
            <w:tcW w:w="4100" w:type="dxa"/>
            <w:shd w:val="clear" w:color="auto" w:fill="FFE4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6D4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с. Прокопьевское</w:t>
            </w:r>
          </w:p>
        </w:tc>
        <w:tc>
          <w:tcPr>
            <w:tcW w:w="5152" w:type="dxa"/>
            <w:shd w:val="clear" w:color="auto" w:fill="FFFEFF"/>
          </w:tcPr>
          <w:p w:rsidR="00CE0540" w:rsidRPr="00066CB9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2,66</w:t>
            </w:r>
          </w:p>
        </w:tc>
      </w:tr>
      <w:tr w:rsidR="00CE0540" w:rsidRPr="00674AAA" w:rsidTr="00EB0924">
        <w:trPr>
          <w:trHeight w:val="250"/>
          <w:jc w:val="center"/>
        </w:trPr>
        <w:tc>
          <w:tcPr>
            <w:tcW w:w="4100" w:type="dxa"/>
            <w:shd w:val="clear" w:color="auto" w:fill="FFE4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6D4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пос. Супротивный</w:t>
            </w:r>
          </w:p>
        </w:tc>
        <w:tc>
          <w:tcPr>
            <w:tcW w:w="5152" w:type="dxa"/>
            <w:shd w:val="clear" w:color="auto" w:fill="FFFEFF"/>
          </w:tcPr>
          <w:p w:rsidR="00CE0540" w:rsidRPr="00066CB9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2,13</w:t>
            </w:r>
          </w:p>
        </w:tc>
      </w:tr>
      <w:tr w:rsidR="00CE0540" w:rsidRPr="00674AAA" w:rsidTr="00EB0924">
        <w:trPr>
          <w:trHeight w:val="226"/>
          <w:jc w:val="center"/>
        </w:trPr>
        <w:tc>
          <w:tcPr>
            <w:tcW w:w="4100" w:type="dxa"/>
            <w:shd w:val="clear" w:color="auto" w:fill="FFE4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6D4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Тойлиха</w:t>
            </w:r>
          </w:p>
        </w:tc>
        <w:tc>
          <w:tcPr>
            <w:tcW w:w="5152" w:type="dxa"/>
            <w:shd w:val="clear" w:color="auto" w:fill="FFFEFF"/>
          </w:tcPr>
          <w:p w:rsidR="00CE0540" w:rsidRPr="00066CB9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5,45</w:t>
            </w:r>
          </w:p>
        </w:tc>
      </w:tr>
      <w:tr w:rsidR="00CE0540" w:rsidRPr="00674AAA" w:rsidTr="00EB0924">
        <w:trPr>
          <w:trHeight w:val="240"/>
          <w:jc w:val="center"/>
        </w:trPr>
        <w:tc>
          <w:tcPr>
            <w:tcW w:w="4100" w:type="dxa"/>
            <w:shd w:val="clear" w:color="auto" w:fill="FFE4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6D4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д. Юрьевцы</w:t>
            </w:r>
          </w:p>
        </w:tc>
        <w:tc>
          <w:tcPr>
            <w:tcW w:w="5152" w:type="dxa"/>
            <w:shd w:val="clear" w:color="auto" w:fill="FFFEFF"/>
          </w:tcPr>
          <w:p w:rsidR="00CE0540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2,23</w:t>
            </w:r>
          </w:p>
        </w:tc>
      </w:tr>
      <w:tr w:rsidR="00CE0540" w:rsidRPr="00674AAA" w:rsidTr="00EB0924">
        <w:trPr>
          <w:trHeight w:val="240"/>
          <w:jc w:val="center"/>
        </w:trPr>
        <w:tc>
          <w:tcPr>
            <w:tcW w:w="4100" w:type="dxa"/>
            <w:shd w:val="clear" w:color="auto" w:fill="FFB2FF"/>
          </w:tcPr>
          <w:p w:rsidR="00CE0540" w:rsidRPr="00786D4E" w:rsidRDefault="00CE0540" w:rsidP="00786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152" w:type="dxa"/>
            <w:shd w:val="clear" w:color="auto" w:fill="FFB2FF"/>
          </w:tcPr>
          <w:p w:rsidR="00CE0540" w:rsidRPr="00EB0924" w:rsidRDefault="00CE0540" w:rsidP="00D944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B092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59,97</w:t>
            </w:r>
          </w:p>
        </w:tc>
      </w:tr>
    </w:tbl>
    <w:p w:rsidR="00CE0540" w:rsidRDefault="00CE0540" w:rsidP="00D9447A">
      <w:pPr>
        <w:pStyle w:val="a2"/>
        <w:spacing w:before="120"/>
        <w:rPr>
          <w:lang w:val="ru-RU"/>
        </w:rPr>
      </w:pPr>
      <w:r w:rsidRPr="00D9447A">
        <w:rPr>
          <w:lang w:val="ru-RU"/>
        </w:rPr>
        <w:t xml:space="preserve">Общая площадь проектируемой новой жилой зоны </w:t>
      </w:r>
      <w:r w:rsidRPr="003D0C94">
        <w:rPr>
          <w:lang w:val="ru-RU"/>
        </w:rPr>
        <w:t>составляет 59,97 га.</w:t>
      </w:r>
    </w:p>
    <w:p w:rsidR="00CE0540" w:rsidRPr="00BD31D1" w:rsidRDefault="00CE0540" w:rsidP="006D60F3">
      <w:pPr>
        <w:pStyle w:val="a2"/>
        <w:rPr>
          <w:lang w:val="ru-RU"/>
        </w:rPr>
      </w:pPr>
      <w:r>
        <w:rPr>
          <w:lang w:val="ru-RU"/>
        </w:rPr>
        <w:t>Для обеспечения защиты жилой застройки, находящейся в санитарно-защитной з</w:t>
      </w:r>
      <w:r>
        <w:rPr>
          <w:lang w:val="ru-RU"/>
        </w:rPr>
        <w:t>о</w:t>
      </w:r>
      <w:r>
        <w:rPr>
          <w:lang w:val="ru-RU"/>
        </w:rPr>
        <w:t>не предприятий, рекомендуется создание защитных экранов.</w:t>
      </w:r>
    </w:p>
    <w:p w:rsidR="00CE0540" w:rsidRPr="00BE1075" w:rsidRDefault="00CE0540" w:rsidP="00433DC0">
      <w:pPr>
        <w:pStyle w:val="Heading4"/>
        <w:rPr>
          <w:szCs w:val="24"/>
        </w:rPr>
      </w:pPr>
      <w:r w:rsidRPr="00BE1075">
        <w:rPr>
          <w:szCs w:val="24"/>
        </w:rPr>
        <w:t>3.1.6.2 Общественно-деловые зоны</w:t>
      </w:r>
      <w:bookmarkEnd w:id="94"/>
      <w:bookmarkEnd w:id="95"/>
    </w:p>
    <w:p w:rsidR="00CE0540" w:rsidRPr="00BE1075" w:rsidRDefault="00CE0540" w:rsidP="00591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Общественно-деловые зоны предназначены для размещения объектов здравоохр</w:t>
      </w:r>
      <w:r w:rsidRPr="00BE1075">
        <w:rPr>
          <w:rFonts w:ascii="Times New Roman" w:hAnsi="Times New Roman"/>
          <w:sz w:val="24"/>
          <w:szCs w:val="24"/>
        </w:rPr>
        <w:t>а</w:t>
      </w:r>
      <w:r w:rsidRPr="00BE1075">
        <w:rPr>
          <w:rFonts w:ascii="Times New Roman" w:hAnsi="Times New Roman"/>
          <w:sz w:val="24"/>
          <w:szCs w:val="24"/>
        </w:rPr>
        <w:t>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</w:t>
      </w:r>
      <w:r w:rsidRPr="00BE1075">
        <w:rPr>
          <w:rFonts w:ascii="Times New Roman" w:hAnsi="Times New Roman"/>
          <w:sz w:val="24"/>
          <w:szCs w:val="24"/>
        </w:rPr>
        <w:t>е</w:t>
      </w:r>
      <w:r w:rsidRPr="00BE1075">
        <w:rPr>
          <w:rFonts w:ascii="Times New Roman" w:hAnsi="Times New Roman"/>
          <w:sz w:val="24"/>
          <w:szCs w:val="24"/>
        </w:rPr>
        <w:t>щению в общественно-деловых зонах, могут включаться жилые дома, гостиницы, подзе</w:t>
      </w:r>
      <w:r w:rsidRPr="00BE1075">
        <w:rPr>
          <w:rFonts w:ascii="Times New Roman" w:hAnsi="Times New Roman"/>
          <w:sz w:val="24"/>
          <w:szCs w:val="24"/>
        </w:rPr>
        <w:t>м</w:t>
      </w:r>
      <w:r w:rsidRPr="00BE1075">
        <w:rPr>
          <w:rFonts w:ascii="Times New Roman" w:hAnsi="Times New Roman"/>
          <w:sz w:val="24"/>
          <w:szCs w:val="24"/>
        </w:rPr>
        <w:t>ные гаражи.</w:t>
      </w:r>
    </w:p>
    <w:p w:rsidR="00CE0540" w:rsidRPr="00BE1075" w:rsidRDefault="00CE0540" w:rsidP="00B26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Общественно-деловые зоны формируются как центры деловой, финансовой и о</w:t>
      </w:r>
      <w:r w:rsidRPr="00BE1075">
        <w:rPr>
          <w:rFonts w:ascii="Times New Roman" w:hAnsi="Times New Roman"/>
          <w:sz w:val="24"/>
          <w:szCs w:val="24"/>
        </w:rPr>
        <w:t>б</w:t>
      </w:r>
      <w:r w:rsidRPr="00BE1075">
        <w:rPr>
          <w:rFonts w:ascii="Times New Roman" w:hAnsi="Times New Roman"/>
          <w:sz w:val="24"/>
          <w:szCs w:val="24"/>
        </w:rPr>
        <w:t xml:space="preserve">щественной активности в центральной части </w:t>
      </w:r>
      <w:r>
        <w:rPr>
          <w:rFonts w:ascii="Times New Roman" w:hAnsi="Times New Roman"/>
          <w:sz w:val="24"/>
          <w:szCs w:val="24"/>
        </w:rPr>
        <w:t>села</w:t>
      </w:r>
      <w:r w:rsidRPr="00BE1075">
        <w:rPr>
          <w:rFonts w:ascii="Times New Roman" w:hAnsi="Times New Roman"/>
          <w:sz w:val="24"/>
          <w:szCs w:val="24"/>
        </w:rPr>
        <w:t>, на территориях, прилегающих к гла</w:t>
      </w:r>
      <w:r w:rsidRPr="00BE1075">
        <w:rPr>
          <w:rFonts w:ascii="Times New Roman" w:hAnsi="Times New Roman"/>
          <w:sz w:val="24"/>
          <w:szCs w:val="24"/>
        </w:rPr>
        <w:t>в</w:t>
      </w:r>
      <w:r w:rsidRPr="00BE1075">
        <w:rPr>
          <w:rFonts w:ascii="Times New Roman" w:hAnsi="Times New Roman"/>
          <w:sz w:val="24"/>
          <w:szCs w:val="24"/>
        </w:rPr>
        <w:t>ным улицам и объектам массового посещения.</w:t>
      </w:r>
    </w:p>
    <w:p w:rsidR="00CE0540" w:rsidRPr="00BE1075" w:rsidRDefault="00CE0540" w:rsidP="00B26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Общественно-деловые зоны запланированы в привязке к сложившемуся центру, с учётом размещения в них расчётного количества основных объектов соцкультбыта.</w:t>
      </w:r>
    </w:p>
    <w:p w:rsidR="00CE0540" w:rsidRPr="00BE1075" w:rsidRDefault="00CE0540" w:rsidP="002D755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E1075">
        <w:rPr>
          <w:rFonts w:ascii="Times New Roman" w:hAnsi="Times New Roman"/>
          <w:i/>
          <w:sz w:val="24"/>
          <w:szCs w:val="24"/>
          <w:u w:val="single"/>
        </w:rPr>
        <w:t>Параметры застройки общественно-деловых зон:</w:t>
      </w:r>
    </w:p>
    <w:p w:rsidR="00CE0540" w:rsidRPr="00BE1075" w:rsidRDefault="00CE0540" w:rsidP="00B26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Предельные значения коэффициентов застройки и коэффициентов плотности з</w:t>
      </w:r>
      <w:r w:rsidRPr="00BE1075">
        <w:rPr>
          <w:rFonts w:ascii="Times New Roman" w:hAnsi="Times New Roman"/>
          <w:sz w:val="24"/>
          <w:szCs w:val="24"/>
        </w:rPr>
        <w:t>а</w:t>
      </w:r>
      <w:r w:rsidRPr="00BE1075">
        <w:rPr>
          <w:rFonts w:ascii="Times New Roman" w:hAnsi="Times New Roman"/>
          <w:sz w:val="24"/>
          <w:szCs w:val="24"/>
        </w:rPr>
        <w:t>стройки территории общественно-деловых зон принимается согласно правил землепол</w:t>
      </w:r>
      <w:r w:rsidRPr="00BE1075">
        <w:rPr>
          <w:rFonts w:ascii="Times New Roman" w:hAnsi="Times New Roman"/>
          <w:sz w:val="24"/>
          <w:szCs w:val="24"/>
        </w:rPr>
        <w:t>ь</w:t>
      </w:r>
      <w:r w:rsidRPr="00BE1075">
        <w:rPr>
          <w:rFonts w:ascii="Times New Roman" w:hAnsi="Times New Roman"/>
          <w:sz w:val="24"/>
          <w:szCs w:val="24"/>
        </w:rPr>
        <w:t xml:space="preserve">зования и застройки. </w:t>
      </w:r>
    </w:p>
    <w:p w:rsidR="00CE0540" w:rsidRDefault="00CE0540" w:rsidP="00B54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Предельные значения параметров земельных участков и разрешенного строител</w:t>
      </w:r>
      <w:r w:rsidRPr="00BE1075">
        <w:rPr>
          <w:rFonts w:ascii="Times New Roman" w:hAnsi="Times New Roman"/>
          <w:sz w:val="24"/>
          <w:szCs w:val="24"/>
        </w:rPr>
        <w:t>ь</w:t>
      </w:r>
      <w:r w:rsidRPr="00BE1075">
        <w:rPr>
          <w:rFonts w:ascii="Times New Roman" w:hAnsi="Times New Roman"/>
          <w:sz w:val="24"/>
          <w:szCs w:val="24"/>
        </w:rPr>
        <w:t>ства в общественно-деловых зонах устанавливаются посредством подготовки проектов планировки территории.</w:t>
      </w:r>
    </w:p>
    <w:p w:rsidR="00CE0540" w:rsidRDefault="00CE0540" w:rsidP="00601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8DF">
        <w:rPr>
          <w:rFonts w:ascii="Times New Roman" w:hAnsi="Times New Roman"/>
          <w:sz w:val="24"/>
          <w:szCs w:val="24"/>
        </w:rPr>
        <w:t xml:space="preserve">В пределах </w:t>
      </w:r>
      <w:r>
        <w:rPr>
          <w:rFonts w:ascii="Times New Roman" w:hAnsi="Times New Roman"/>
          <w:sz w:val="24"/>
          <w:szCs w:val="24"/>
        </w:rPr>
        <w:t xml:space="preserve">МО Гостовское СП </w:t>
      </w:r>
      <w:r w:rsidRPr="004A38DF">
        <w:rPr>
          <w:rFonts w:ascii="Times New Roman" w:hAnsi="Times New Roman"/>
          <w:sz w:val="24"/>
          <w:szCs w:val="24"/>
        </w:rPr>
        <w:t>проектируемая общественно-деловая зона пре</w:t>
      </w:r>
      <w:r w:rsidRPr="004A38DF">
        <w:rPr>
          <w:rFonts w:ascii="Times New Roman" w:hAnsi="Times New Roman"/>
          <w:sz w:val="24"/>
          <w:szCs w:val="24"/>
        </w:rPr>
        <w:t>д</w:t>
      </w:r>
      <w:r w:rsidRPr="004A38DF">
        <w:rPr>
          <w:rFonts w:ascii="Times New Roman" w:hAnsi="Times New Roman"/>
          <w:sz w:val="24"/>
          <w:szCs w:val="24"/>
        </w:rPr>
        <w:t xml:space="preserve">ставлена в виде </w:t>
      </w:r>
      <w:r w:rsidRPr="00D5289D">
        <w:rPr>
          <w:rFonts w:ascii="Times New Roman" w:hAnsi="Times New Roman"/>
          <w:sz w:val="24"/>
          <w:szCs w:val="24"/>
        </w:rPr>
        <w:t xml:space="preserve">территории магазинов, </w:t>
      </w:r>
      <w:r>
        <w:rPr>
          <w:rFonts w:ascii="Times New Roman" w:hAnsi="Times New Roman"/>
          <w:sz w:val="24"/>
          <w:szCs w:val="24"/>
        </w:rPr>
        <w:t>поликлиники, станции скорой помощи, общес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венно-делового объекта </w:t>
      </w:r>
      <w:r w:rsidRPr="00D5289D">
        <w:rPr>
          <w:rFonts w:ascii="Times New Roman" w:hAnsi="Times New Roman"/>
          <w:sz w:val="24"/>
          <w:szCs w:val="24"/>
        </w:rPr>
        <w:t xml:space="preserve">и детских площадок в </w:t>
      </w:r>
      <w:r>
        <w:rPr>
          <w:rFonts w:ascii="Times New Roman" w:hAnsi="Times New Roman"/>
          <w:sz w:val="24"/>
          <w:szCs w:val="24"/>
        </w:rPr>
        <w:t>населенных пунктах поселения. Общая площадь проектируемых общественно-деловых зон МО Гостовское СП составляет 6,06 га.</w:t>
      </w:r>
    </w:p>
    <w:p w:rsidR="00CE0540" w:rsidRDefault="00CE0540" w:rsidP="00D3312B">
      <w:pPr>
        <w:pStyle w:val="Heading4"/>
        <w:rPr>
          <w:szCs w:val="24"/>
        </w:rPr>
      </w:pPr>
      <w:r w:rsidRPr="00BE1075">
        <w:rPr>
          <w:szCs w:val="24"/>
        </w:rPr>
        <w:t>3.1.6.</w:t>
      </w:r>
      <w:r>
        <w:rPr>
          <w:szCs w:val="24"/>
        </w:rPr>
        <w:t>3</w:t>
      </w:r>
      <w:r w:rsidRPr="00BE1075">
        <w:rPr>
          <w:szCs w:val="24"/>
        </w:rPr>
        <w:t xml:space="preserve"> </w:t>
      </w:r>
      <w:r>
        <w:rPr>
          <w:szCs w:val="24"/>
        </w:rPr>
        <w:t>Производственные зоны</w:t>
      </w:r>
    </w:p>
    <w:p w:rsidR="00CE0540" w:rsidRPr="00BE1075" w:rsidRDefault="00CE0540" w:rsidP="00D3312B">
      <w:pPr>
        <w:pStyle w:val="a2"/>
        <w:spacing w:before="120"/>
        <w:rPr>
          <w:lang w:val="ru-RU"/>
        </w:rPr>
      </w:pPr>
      <w:r w:rsidRPr="00BE1075">
        <w:rPr>
          <w:i/>
          <w:u w:val="single"/>
          <w:lang w:val="ru-RU"/>
        </w:rPr>
        <w:t>В производственных зонах</w:t>
      </w:r>
      <w:r w:rsidRPr="00BE1075">
        <w:rPr>
          <w:lang w:val="ru-RU"/>
        </w:rPr>
        <w:t xml:space="preserve"> допускается размещать сооружения и помещения об</w:t>
      </w:r>
      <w:r w:rsidRPr="00BE1075">
        <w:rPr>
          <w:lang w:val="ru-RU"/>
        </w:rPr>
        <w:t>ъ</w:t>
      </w:r>
      <w:r w:rsidRPr="00BE1075">
        <w:rPr>
          <w:lang w:val="ru-RU"/>
        </w:rPr>
        <w:t>ектов аварийно-спасательных служб, обслуживающих расположенные в производстве</w:t>
      </w:r>
      <w:r w:rsidRPr="00BE1075">
        <w:rPr>
          <w:lang w:val="ru-RU"/>
        </w:rPr>
        <w:t>н</w:t>
      </w:r>
      <w:r w:rsidRPr="00BE1075">
        <w:rPr>
          <w:lang w:val="ru-RU"/>
        </w:rPr>
        <w:t>ной зоне предприятия и другие объекты.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</w:t>
      </w:r>
      <w:r w:rsidRPr="00BE1075">
        <w:rPr>
          <w:lang w:val="ru-RU"/>
        </w:rPr>
        <w:t>и</w:t>
      </w:r>
      <w:r w:rsidRPr="00BE1075">
        <w:rPr>
          <w:lang w:val="ru-RU"/>
        </w:rPr>
        <w:t>ятий защиту населения прилегающих районов от опасных воздействий и меры по обесп</w:t>
      </w:r>
      <w:r w:rsidRPr="00BE1075">
        <w:rPr>
          <w:lang w:val="ru-RU"/>
        </w:rPr>
        <w:t>е</w:t>
      </w:r>
      <w:r w:rsidRPr="00BE1075">
        <w:rPr>
          <w:lang w:val="ru-RU"/>
        </w:rPr>
        <w:t>чению безопасности функционирования других предприятий. Степень опасности прои</w:t>
      </w:r>
      <w:r w:rsidRPr="00BE1075">
        <w:rPr>
          <w:lang w:val="ru-RU"/>
        </w:rPr>
        <w:t>з</w:t>
      </w:r>
      <w:r w:rsidRPr="00BE1075">
        <w:rPr>
          <w:lang w:val="ru-RU"/>
        </w:rPr>
        <w:t>водственных и других объектов определяется в установленном законодательством поря</w:t>
      </w:r>
      <w:r w:rsidRPr="00BE1075">
        <w:rPr>
          <w:lang w:val="ru-RU"/>
        </w:rPr>
        <w:t>д</w:t>
      </w:r>
      <w:r w:rsidRPr="00BE1075">
        <w:rPr>
          <w:lang w:val="ru-RU"/>
        </w:rPr>
        <w:t>ке в соответствии с техническими регламентами.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При реконструкции объектов сложившейся производственной застройки, явля</w:t>
      </w:r>
      <w:r w:rsidRPr="00BE1075">
        <w:rPr>
          <w:lang w:val="ru-RU"/>
        </w:rPr>
        <w:t>ю</w:t>
      </w:r>
      <w:r w:rsidRPr="00BE1075">
        <w:rPr>
          <w:lang w:val="ru-RU"/>
        </w:rPr>
        <w:t>щихся памятниками истории и культуры, необходимо предусматривать меры по сохран</w:t>
      </w:r>
      <w:r w:rsidRPr="00BE1075">
        <w:rPr>
          <w:lang w:val="ru-RU"/>
        </w:rPr>
        <w:t>е</w:t>
      </w:r>
      <w:r w:rsidRPr="00BE1075">
        <w:rPr>
          <w:lang w:val="ru-RU"/>
        </w:rPr>
        <w:t>нию их исторического облика.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В пределах производственных зон и санитарно-защитных зон предприятий не д</w:t>
      </w:r>
      <w:r w:rsidRPr="00BE1075">
        <w:rPr>
          <w:lang w:val="ru-RU"/>
        </w:rPr>
        <w:t>о</w:t>
      </w:r>
      <w:r w:rsidRPr="00BE1075">
        <w:rPr>
          <w:lang w:val="ru-RU"/>
        </w:rPr>
        <w:t>пускается размещать жилые дома, гостиницы, общежития, садово-дачную застройку, д</w:t>
      </w:r>
      <w:r w:rsidRPr="00BE1075">
        <w:rPr>
          <w:lang w:val="ru-RU"/>
        </w:rPr>
        <w:t>о</w:t>
      </w:r>
      <w:r w:rsidRPr="00BE1075">
        <w:rPr>
          <w:lang w:val="ru-RU"/>
        </w:rPr>
        <w:t>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</w:t>
      </w:r>
      <w:r w:rsidRPr="00BE1075">
        <w:rPr>
          <w:lang w:val="ru-RU"/>
        </w:rPr>
        <w:t>к</w:t>
      </w:r>
      <w:r w:rsidRPr="00BE1075">
        <w:rPr>
          <w:lang w:val="ru-RU"/>
        </w:rPr>
        <w:t>реационных целей и производства сельскохозяйственной продукции.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</w:t>
      </w:r>
      <w:r w:rsidRPr="00BE1075">
        <w:rPr>
          <w:lang w:val="ru-RU"/>
        </w:rPr>
        <w:t>о</w:t>
      </w:r>
      <w:r w:rsidRPr="00BE1075">
        <w:rPr>
          <w:lang w:val="ru-RU"/>
        </w:rPr>
        <w:t>рых допускается на территории этих зон. Оздоровительные, санитарно-гигиенические, строительные и другие мероприятия, связанные с охраной окружающей среды на прил</w:t>
      </w:r>
      <w:r w:rsidRPr="00BE1075">
        <w:rPr>
          <w:lang w:val="ru-RU"/>
        </w:rPr>
        <w:t>е</w:t>
      </w:r>
      <w:r w:rsidRPr="00BE1075">
        <w:rPr>
          <w:lang w:val="ru-RU"/>
        </w:rPr>
        <w:t>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</w:t>
      </w:r>
      <w:r w:rsidRPr="00BE1075">
        <w:rPr>
          <w:lang w:val="ru-RU"/>
        </w:rPr>
        <w:t>з</w:t>
      </w:r>
      <w:r w:rsidRPr="00BE1075">
        <w:rPr>
          <w:lang w:val="ru-RU"/>
        </w:rPr>
        <w:t>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Территория, занимаемая площадками промышленных предприятий и других пр</w:t>
      </w:r>
      <w:r w:rsidRPr="00BE1075">
        <w:rPr>
          <w:lang w:val="ru-RU"/>
        </w:rPr>
        <w:t>о</w:t>
      </w:r>
      <w:r w:rsidRPr="00BE1075">
        <w:rPr>
          <w:lang w:val="ru-RU"/>
        </w:rPr>
        <w:t>изводственных объектов, учреждениями и предприятиями обслуживания, должна соста</w:t>
      </w:r>
      <w:r w:rsidRPr="00BE1075">
        <w:rPr>
          <w:lang w:val="ru-RU"/>
        </w:rPr>
        <w:t>в</w:t>
      </w:r>
      <w:r w:rsidRPr="00BE1075">
        <w:rPr>
          <w:lang w:val="ru-RU"/>
        </w:rPr>
        <w:t>лять, как правило, не менее 60% всей территории промышленной зоны.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При размещении предприятий и других объектов необходимо предусматривать м</w:t>
      </w:r>
      <w:r w:rsidRPr="00BE1075">
        <w:rPr>
          <w:lang w:val="ru-RU"/>
        </w:rPr>
        <w:t>е</w:t>
      </w:r>
      <w:r w:rsidRPr="00BE1075">
        <w:rPr>
          <w:lang w:val="ru-RU"/>
        </w:rPr>
        <w:t>ры по исключению загрязнения почв, поверхностных и подземных вод, поверхностных водосборов, водоемов и атмосферного воздуха с учетом требований об охране подземных вод.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</w:t>
      </w:r>
      <w:r w:rsidRPr="00BE1075">
        <w:rPr>
          <w:lang w:val="ru-RU"/>
        </w:rPr>
        <w:t>д</w:t>
      </w:r>
      <w:r w:rsidRPr="00BE1075">
        <w:rPr>
          <w:lang w:val="ru-RU"/>
        </w:rPr>
        <w:t>тверждать расчетами рассеивания в атмосферном воздухе вредных веществ, содержащи</w:t>
      </w:r>
      <w:r w:rsidRPr="00BE1075">
        <w:rPr>
          <w:lang w:val="ru-RU"/>
        </w:rPr>
        <w:t>х</w:t>
      </w:r>
      <w:r w:rsidRPr="00BE1075">
        <w:rPr>
          <w:lang w:val="ru-RU"/>
        </w:rPr>
        <w:t>ся в выбросах промышленных предприятий.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Минимальную площадь озеленения санитарно-защитных зон следует принимать в зависимость от ширины зоны, %: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до 300 м – 60%;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от 300 до 1000 м – 50%;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от 1000 до 3000 м – 40%;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свыше 3000 м – 20%.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В санитарно-защитных зонах со стороны жилых и общественно-деловых зон нео</w:t>
      </w:r>
      <w:r w:rsidRPr="00BE1075">
        <w:rPr>
          <w:lang w:val="ru-RU"/>
        </w:rPr>
        <w:t>б</w:t>
      </w:r>
      <w:r w:rsidRPr="00BE1075">
        <w:rPr>
          <w:lang w:val="ru-RU"/>
        </w:rPr>
        <w:t>ходимо предусматривать полосу древесно-кустарниковых насаждений шириной не менее 50 м, а при ширине зоны до 100 м – не менее 20 м.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Для объектов по изготовлению и хранению взрывчатых материалов и изделий на их основе (организаций, арсеналов, баз, складов ВМ) следует предусматривать запретные (опасные) зоны и районы. Размеры этих зон и районов определяются специальными но</w:t>
      </w:r>
      <w:r w:rsidRPr="00BE1075">
        <w:rPr>
          <w:lang w:val="ru-RU"/>
        </w:rPr>
        <w:t>р</w:t>
      </w:r>
      <w:r w:rsidRPr="00BE1075">
        <w:rPr>
          <w:lang w:val="ru-RU"/>
        </w:rPr>
        <w:t>мативными документами Ростехнадзора (едиными правилами безопасности при взрывных работах) и других федеральных органов исполнительной власти, в ведении которых нах</w:t>
      </w:r>
      <w:r w:rsidRPr="00BE1075">
        <w:rPr>
          <w:lang w:val="ru-RU"/>
        </w:rPr>
        <w:t>о</w:t>
      </w:r>
      <w:r w:rsidRPr="00BE1075">
        <w:rPr>
          <w:lang w:val="ru-RU"/>
        </w:rPr>
        <w:t>дятся указанные объекты. Застройка запретных (опасных) зон жилыми, общественными и производственными зданиями и сооружениями не допускается. В случае особой необх</w:t>
      </w:r>
      <w:r w:rsidRPr="00BE1075">
        <w:rPr>
          <w:lang w:val="ru-RU"/>
        </w:rPr>
        <w:t>о</w:t>
      </w:r>
      <w:r w:rsidRPr="00BE1075">
        <w:rPr>
          <w:lang w:val="ru-RU"/>
        </w:rPr>
        <w:t>димости строительство зданий, сооружений и других объектов на территории запретной (опасной) зоны может осуществляться по согласованию с организацией, в ведении кот</w:t>
      </w:r>
      <w:r w:rsidRPr="00BE1075">
        <w:rPr>
          <w:lang w:val="ru-RU"/>
        </w:rPr>
        <w:t>о</w:t>
      </w:r>
      <w:r w:rsidRPr="00BE1075">
        <w:rPr>
          <w:lang w:val="ru-RU"/>
        </w:rPr>
        <w:t>рой находится склад, и органами местного самоуправления районов.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На территориях коммунально-складских зон (районов) следует размещать пре</w:t>
      </w:r>
      <w:r w:rsidRPr="00BE1075">
        <w:rPr>
          <w:lang w:val="ru-RU"/>
        </w:rPr>
        <w:t>д</w:t>
      </w:r>
      <w:r w:rsidRPr="00BE1075">
        <w:rPr>
          <w:lang w:val="ru-RU"/>
        </w:rPr>
        <w:t>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</w:t>
      </w:r>
      <w:r w:rsidRPr="00BE1075">
        <w:rPr>
          <w:lang w:val="ru-RU"/>
        </w:rPr>
        <w:t>и</w:t>
      </w:r>
      <w:r w:rsidRPr="00BE1075">
        <w:rPr>
          <w:lang w:val="ru-RU"/>
        </w:rPr>
        <w:t>ки, картофеле-, овоще-, фруктохранилища), предприятия коммунального, транспортного и бытового обслуживания населения города.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Размеры земельных участков, площадь зданий и вместимость складов, предназн</w:t>
      </w:r>
      <w:r w:rsidRPr="00BE1075">
        <w:rPr>
          <w:lang w:val="ru-RU"/>
        </w:rPr>
        <w:t>а</w:t>
      </w:r>
      <w:r w:rsidRPr="00BE1075">
        <w:rPr>
          <w:lang w:val="ru-RU"/>
        </w:rPr>
        <w:t>ченных для обслуживания поселений, определяются региональными градостроительными нормативами или на основе расчета.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Размеры санитарно-защитных зон для картофеле-, овоще- и фруктохранилищ сл</w:t>
      </w:r>
      <w:r w:rsidRPr="00BE1075">
        <w:rPr>
          <w:lang w:val="ru-RU"/>
        </w:rPr>
        <w:t>е</w:t>
      </w:r>
      <w:r w:rsidRPr="00BE1075">
        <w:rPr>
          <w:lang w:val="ru-RU"/>
        </w:rPr>
        <w:t>дует принимать не менее 50 м.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</w:t>
      </w:r>
      <w:r w:rsidRPr="00BE1075">
        <w:rPr>
          <w:lang w:val="ru-RU"/>
        </w:rPr>
        <w:t>м</w:t>
      </w:r>
      <w:r w:rsidRPr="00BE1075">
        <w:rPr>
          <w:lang w:val="ru-RU"/>
        </w:rPr>
        <w:t>плексов, если они связаны с производством пищевых продуктов, от загрязнений и вре</w:t>
      </w:r>
      <w:r w:rsidRPr="00BE1075">
        <w:rPr>
          <w:lang w:val="ru-RU"/>
        </w:rPr>
        <w:t>д</w:t>
      </w:r>
      <w:r w:rsidRPr="00BE1075">
        <w:rPr>
          <w:lang w:val="ru-RU"/>
        </w:rPr>
        <w:t>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</w:t>
      </w:r>
      <w:r w:rsidRPr="00BE1075">
        <w:rPr>
          <w:lang w:val="ru-RU"/>
        </w:rPr>
        <w:t>о</w:t>
      </w:r>
      <w:r w:rsidRPr="00BE1075">
        <w:rPr>
          <w:lang w:val="ru-RU"/>
        </w:rPr>
        <w:t>ров, водоемов и атмосферного воздуха должны соответствовать санитарным нормам.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При формировании производственных зон поселений расстояния между сельскох</w:t>
      </w:r>
      <w:r w:rsidRPr="00BE1075">
        <w:rPr>
          <w:lang w:val="ru-RU"/>
        </w:rPr>
        <w:t>о</w:t>
      </w:r>
      <w:r w:rsidRPr="00BE1075">
        <w:rPr>
          <w:lang w:val="ru-RU"/>
        </w:rPr>
        <w:t>зяйственными предприятиями, зданиями и сооружениями следует предусматривать м</w:t>
      </w:r>
      <w:r w:rsidRPr="00BE1075">
        <w:rPr>
          <w:lang w:val="ru-RU"/>
        </w:rPr>
        <w:t>и</w:t>
      </w:r>
      <w:r w:rsidRPr="00BE1075">
        <w:rPr>
          <w:lang w:val="ru-RU"/>
        </w:rPr>
        <w:t>нимально допустимые исходя из санитарных, ветеринарных, противопожарных требов</w:t>
      </w:r>
      <w:r w:rsidRPr="00BE1075">
        <w:rPr>
          <w:lang w:val="ru-RU"/>
        </w:rPr>
        <w:t>а</w:t>
      </w:r>
      <w:r w:rsidRPr="00BE1075">
        <w:rPr>
          <w:lang w:val="ru-RU"/>
        </w:rPr>
        <w:t>ний и норм технологического проектирования.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</w:t>
      </w:r>
      <w:r w:rsidRPr="00BE1075">
        <w:rPr>
          <w:lang w:val="ru-RU"/>
        </w:rPr>
        <w:t>о</w:t>
      </w:r>
      <w:r w:rsidRPr="00BE1075">
        <w:rPr>
          <w:lang w:val="ru-RU"/>
        </w:rPr>
        <w:t>дукции, объекты питания и объекты, к ним приравненные.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Объекты с размерами санитарно-защитной зоны свыше 300 м следует размещать на обособленных земельных участках за пределами границ населенных пунктов.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</w:t>
      </w:r>
      <w:r w:rsidRPr="00BE1075">
        <w:rPr>
          <w:lang w:val="ru-RU"/>
        </w:rPr>
        <w:t>ю</w:t>
      </w:r>
      <w:r w:rsidRPr="00BE1075">
        <w:rPr>
          <w:lang w:val="ru-RU"/>
        </w:rPr>
        <w:t>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CE0540" w:rsidRPr="00BE1075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Производственные зоны, как правило, не должны быть разделены на обособленные участки железными и автомобильными дорогами общей сети.</w:t>
      </w:r>
    </w:p>
    <w:p w:rsidR="00CE0540" w:rsidRDefault="00CE0540" w:rsidP="00D3312B">
      <w:pPr>
        <w:pStyle w:val="a2"/>
        <w:rPr>
          <w:lang w:val="ru-RU"/>
        </w:rPr>
      </w:pPr>
      <w:r w:rsidRPr="00BE1075">
        <w:rPr>
          <w:lang w:val="ru-RU"/>
        </w:rPr>
        <w:t>При размещении сельскохозяйственных предприятий и других объектов необход</w:t>
      </w:r>
      <w:r w:rsidRPr="00BE1075">
        <w:rPr>
          <w:lang w:val="ru-RU"/>
        </w:rPr>
        <w:t>и</w:t>
      </w:r>
      <w:r w:rsidRPr="00BE1075">
        <w:rPr>
          <w:lang w:val="ru-RU"/>
        </w:rPr>
        <w:t>мо предусматривать меры по исключению загрязнения почв, поверхностных и подземных вод, поверхностных водосборов, водоемов и атмосферного воздуха.</w:t>
      </w:r>
    </w:p>
    <w:p w:rsidR="00CE0540" w:rsidRPr="00D5289D" w:rsidRDefault="00CE0540" w:rsidP="00D3312B">
      <w:pPr>
        <w:pStyle w:val="a2"/>
        <w:rPr>
          <w:lang w:val="ru-RU"/>
        </w:rPr>
      </w:pPr>
      <w:r w:rsidRPr="00AD6150">
        <w:rPr>
          <w:lang w:val="ru-RU"/>
        </w:rPr>
        <w:t>Проектом предлагается увеличение существующей производственной зоны за счет размещения предприятие по сбору первичной и переработки вторсырья, пожарного депо, лесопромышленный комплекс,</w:t>
      </w:r>
      <w:r>
        <w:rPr>
          <w:lang w:val="ru-RU"/>
        </w:rPr>
        <w:t xml:space="preserve"> </w:t>
      </w:r>
      <w:r w:rsidRPr="00AD6150">
        <w:rPr>
          <w:lang w:val="ru-RU"/>
        </w:rPr>
        <w:t>территорию перспективного размещения производстве</w:t>
      </w:r>
      <w:r w:rsidRPr="00AD6150">
        <w:rPr>
          <w:lang w:val="ru-RU"/>
        </w:rPr>
        <w:t>н</w:t>
      </w:r>
      <w:r w:rsidRPr="00AD6150">
        <w:rPr>
          <w:lang w:val="ru-RU"/>
        </w:rPr>
        <w:t>ных предприятий.</w:t>
      </w:r>
    </w:p>
    <w:p w:rsidR="00CE0540" w:rsidRDefault="00CE0540" w:rsidP="00D3312B">
      <w:pPr>
        <w:pStyle w:val="a2"/>
        <w:rPr>
          <w:lang w:val="ru-RU"/>
        </w:rPr>
      </w:pPr>
      <w:r>
        <w:rPr>
          <w:lang w:val="ru-RU"/>
        </w:rPr>
        <w:t>Общее увеличение площади производственных зон МО Гостовское СП составит 17,55</w:t>
      </w:r>
      <w:r w:rsidRPr="00D5289D">
        <w:rPr>
          <w:lang w:val="ru-RU"/>
        </w:rPr>
        <w:t xml:space="preserve"> га.</w:t>
      </w:r>
    </w:p>
    <w:p w:rsidR="00CE0540" w:rsidRDefault="00CE0540" w:rsidP="00EA7A1F">
      <w:pPr>
        <w:pStyle w:val="Heading4"/>
        <w:spacing w:before="360"/>
        <w:rPr>
          <w:szCs w:val="24"/>
        </w:rPr>
      </w:pPr>
      <w:bookmarkStart w:id="96" w:name="_Toc244411152"/>
      <w:bookmarkStart w:id="97" w:name="_Toc270941740"/>
      <w:r>
        <w:rPr>
          <w:szCs w:val="24"/>
        </w:rPr>
        <w:t>3.1.6.4 Зоны сельскохозяйственного использования</w:t>
      </w:r>
    </w:p>
    <w:p w:rsidR="00CE0540" w:rsidRDefault="00CE0540" w:rsidP="00FB2789">
      <w:pPr>
        <w:pStyle w:val="a2"/>
        <w:rPr>
          <w:lang w:val="ru-RU"/>
        </w:rPr>
      </w:pPr>
      <w:r>
        <w:rPr>
          <w:lang w:val="ru-RU"/>
        </w:rPr>
        <w:t>З</w:t>
      </w:r>
      <w:r w:rsidRPr="00B92FA4">
        <w:rPr>
          <w:lang w:val="ru-RU"/>
        </w:rPr>
        <w:t xml:space="preserve">оны сельскохозяйственного использования </w:t>
      </w:r>
      <w:r>
        <w:rPr>
          <w:lang w:val="ru-RU"/>
        </w:rPr>
        <w:t>включают в себя з</w:t>
      </w:r>
      <w:r w:rsidRPr="00B92FA4">
        <w:rPr>
          <w:lang w:val="ru-RU"/>
        </w:rPr>
        <w:t>оны сельскохозяйс</w:t>
      </w:r>
      <w:r w:rsidRPr="00B92FA4">
        <w:rPr>
          <w:lang w:val="ru-RU"/>
        </w:rPr>
        <w:t>т</w:t>
      </w:r>
      <w:r w:rsidRPr="00B92FA4">
        <w:rPr>
          <w:lang w:val="ru-RU"/>
        </w:rPr>
        <w:t>венных угодий, а также зоны, занятые объектами сельскохозяйственного назначения и предназначенные</w:t>
      </w:r>
      <w:r>
        <w:rPr>
          <w:lang w:val="ru-RU"/>
        </w:rPr>
        <w:t xml:space="preserve"> </w:t>
      </w:r>
      <w:r w:rsidRPr="00B92FA4">
        <w:rPr>
          <w:lang w:val="ru-RU"/>
        </w:rPr>
        <w:t>для</w:t>
      </w:r>
      <w:r>
        <w:rPr>
          <w:lang w:val="ru-RU"/>
        </w:rPr>
        <w:t xml:space="preserve"> </w:t>
      </w:r>
      <w:r w:rsidRPr="00B92FA4">
        <w:rPr>
          <w:lang w:val="ru-RU"/>
        </w:rPr>
        <w:t>ведения</w:t>
      </w:r>
      <w:r>
        <w:rPr>
          <w:lang w:val="ru-RU"/>
        </w:rPr>
        <w:t xml:space="preserve"> </w:t>
      </w:r>
      <w:r w:rsidRPr="00B92FA4">
        <w:rPr>
          <w:lang w:val="ru-RU"/>
        </w:rPr>
        <w:t>сельского</w:t>
      </w:r>
      <w:r>
        <w:rPr>
          <w:lang w:val="ru-RU"/>
        </w:rPr>
        <w:t xml:space="preserve"> </w:t>
      </w:r>
      <w:r w:rsidRPr="00B92FA4">
        <w:rPr>
          <w:lang w:val="ru-RU"/>
        </w:rPr>
        <w:t>хозяйства,</w:t>
      </w:r>
      <w:r>
        <w:rPr>
          <w:lang w:val="ru-RU"/>
        </w:rPr>
        <w:t xml:space="preserve"> </w:t>
      </w:r>
      <w:r w:rsidRPr="00B92FA4">
        <w:rPr>
          <w:lang w:val="ru-RU"/>
        </w:rPr>
        <w:t>дачного хозяйства, садоводства, ог</w:t>
      </w:r>
      <w:r w:rsidRPr="00B92FA4">
        <w:rPr>
          <w:lang w:val="ru-RU"/>
        </w:rPr>
        <w:t>о</w:t>
      </w:r>
      <w:r w:rsidRPr="00B92FA4">
        <w:rPr>
          <w:lang w:val="ru-RU"/>
        </w:rPr>
        <w:t xml:space="preserve">родничества, личного подсобного хозяйства, развития объектов сельскохозяйственного назначения. </w:t>
      </w:r>
    </w:p>
    <w:p w:rsidR="00CE0540" w:rsidRDefault="00CE0540" w:rsidP="00FB2789">
      <w:pPr>
        <w:pStyle w:val="a2"/>
        <w:rPr>
          <w:lang w:val="ru-RU"/>
        </w:rPr>
      </w:pPr>
      <w:r w:rsidRPr="00B92FA4">
        <w:rPr>
          <w:lang w:val="ru-RU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</w:t>
      </w:r>
      <w:r w:rsidRPr="00B92FA4">
        <w:rPr>
          <w:lang w:val="ru-RU"/>
        </w:rPr>
        <w:t>с</w:t>
      </w:r>
      <w:r w:rsidRPr="00B92FA4">
        <w:rPr>
          <w:lang w:val="ru-RU"/>
        </w:rPr>
        <w:t>лей. В данных зонах максимально ограничиваются</w:t>
      </w:r>
      <w:r>
        <w:rPr>
          <w:lang w:val="ru-RU"/>
        </w:rPr>
        <w:t xml:space="preserve"> </w:t>
      </w:r>
      <w:r w:rsidRPr="00B92FA4">
        <w:rPr>
          <w:lang w:val="ru-RU"/>
        </w:rPr>
        <w:t>все</w:t>
      </w:r>
      <w:r>
        <w:rPr>
          <w:lang w:val="ru-RU"/>
        </w:rPr>
        <w:t xml:space="preserve"> </w:t>
      </w:r>
      <w:r w:rsidRPr="00B92FA4">
        <w:rPr>
          <w:lang w:val="ru-RU"/>
        </w:rPr>
        <w:t>виды</w:t>
      </w:r>
      <w:r>
        <w:rPr>
          <w:lang w:val="ru-RU"/>
        </w:rPr>
        <w:t xml:space="preserve"> </w:t>
      </w:r>
      <w:r w:rsidRPr="00B92FA4">
        <w:rPr>
          <w:lang w:val="ru-RU"/>
        </w:rPr>
        <w:t>производственной деятельн</w:t>
      </w:r>
      <w:r w:rsidRPr="00B92FA4">
        <w:rPr>
          <w:lang w:val="ru-RU"/>
        </w:rPr>
        <w:t>о</w:t>
      </w:r>
      <w:r w:rsidRPr="00B92FA4">
        <w:rPr>
          <w:lang w:val="ru-RU"/>
        </w:rPr>
        <w:t>сти, отрицательно влияющие на условия развития основных отраслей сельского хозяйства.</w:t>
      </w:r>
    </w:p>
    <w:p w:rsidR="00CE0540" w:rsidRPr="00B92FA4" w:rsidRDefault="00CE0540" w:rsidP="00FB2789">
      <w:pPr>
        <w:pStyle w:val="a2"/>
        <w:rPr>
          <w:lang w:val="ru-RU"/>
        </w:rPr>
      </w:pPr>
      <w:r w:rsidRPr="00AD6150">
        <w:rPr>
          <w:lang w:val="ru-RU"/>
        </w:rPr>
        <w:t>Зоны сельскохозяйственного использования в МО Гостовское сельское поселения принимаются в существующей площади 20660 га.</w:t>
      </w:r>
    </w:p>
    <w:p w:rsidR="00CE0540" w:rsidRPr="00BE1075" w:rsidRDefault="00CE0540" w:rsidP="00FB2789">
      <w:pPr>
        <w:pStyle w:val="Heading4"/>
        <w:rPr>
          <w:szCs w:val="24"/>
        </w:rPr>
      </w:pPr>
      <w:bookmarkStart w:id="98" w:name="_Toc244411153"/>
      <w:bookmarkStart w:id="99" w:name="_Toc270941741"/>
      <w:r w:rsidRPr="00BE1075">
        <w:rPr>
          <w:szCs w:val="24"/>
        </w:rPr>
        <w:t>3.1.6.</w:t>
      </w:r>
      <w:r>
        <w:rPr>
          <w:szCs w:val="24"/>
        </w:rPr>
        <w:t>5</w:t>
      </w:r>
      <w:r w:rsidRPr="00BE1075">
        <w:rPr>
          <w:szCs w:val="24"/>
        </w:rPr>
        <w:t xml:space="preserve"> Зоны инженерной и транспортной инфраструктур </w:t>
      </w:r>
      <w:bookmarkEnd w:id="98"/>
      <w:bookmarkEnd w:id="99"/>
    </w:p>
    <w:p w:rsidR="00CE0540" w:rsidRPr="00BE1075" w:rsidRDefault="00CE0540" w:rsidP="00FB2789">
      <w:pPr>
        <w:pStyle w:val="a2"/>
        <w:spacing w:before="120"/>
        <w:rPr>
          <w:lang w:val="ru-RU"/>
        </w:rPr>
      </w:pPr>
      <w:r w:rsidRPr="00BE1075">
        <w:rPr>
          <w:i/>
          <w:u w:val="single"/>
          <w:lang w:val="ru-RU"/>
        </w:rPr>
        <w:t>Зоны транспортной и инженерной инфраструктур</w:t>
      </w:r>
      <w:r w:rsidRPr="00BE1075">
        <w:rPr>
          <w:lang w:val="ru-RU"/>
        </w:rPr>
        <w:t xml:space="preserve"> следует предусматривать для размещения сооружений и коммуникаций железнодорожного, автомобильного транспо</w:t>
      </w:r>
      <w:r w:rsidRPr="00BE1075">
        <w:rPr>
          <w:lang w:val="ru-RU"/>
        </w:rPr>
        <w:t>р</w:t>
      </w:r>
      <w:r w:rsidRPr="00BE1075">
        <w:rPr>
          <w:lang w:val="ru-RU"/>
        </w:rPr>
        <w:t>та, связи, инженерного оборудования с учетом их перспективного развития.</w:t>
      </w:r>
    </w:p>
    <w:p w:rsidR="00CE0540" w:rsidRPr="00BE1075" w:rsidRDefault="00CE0540" w:rsidP="00FB2789">
      <w:pPr>
        <w:pStyle w:val="a2"/>
        <w:rPr>
          <w:lang w:val="ru-RU"/>
        </w:rPr>
      </w:pPr>
      <w:r w:rsidRPr="00BE1075">
        <w:rPr>
          <w:lang w:val="ru-RU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CE0540" w:rsidRPr="00BE1075" w:rsidRDefault="00CE0540" w:rsidP="00FB2789">
      <w:pPr>
        <w:pStyle w:val="a2"/>
        <w:rPr>
          <w:lang w:val="ru-RU"/>
        </w:rPr>
      </w:pPr>
      <w:r w:rsidRPr="00BE1075">
        <w:rPr>
          <w:lang w:val="ru-RU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</w:t>
      </w:r>
      <w:r w:rsidRPr="00BE1075">
        <w:rPr>
          <w:lang w:val="ru-RU"/>
        </w:rPr>
        <w:t>ь</w:t>
      </w:r>
      <w:r w:rsidRPr="00BE1075">
        <w:rPr>
          <w:lang w:val="ru-RU"/>
        </w:rPr>
        <w:t>ной документацией в соответствии с действующим законодательством.</w:t>
      </w:r>
    </w:p>
    <w:p w:rsidR="00CE0540" w:rsidRPr="00BE1075" w:rsidRDefault="00CE0540" w:rsidP="00FB2789">
      <w:pPr>
        <w:pStyle w:val="a2"/>
        <w:rPr>
          <w:lang w:val="ru-RU"/>
        </w:rPr>
      </w:pPr>
      <w:r w:rsidRPr="00BE1075">
        <w:rPr>
          <w:lang w:val="ru-RU"/>
        </w:rPr>
        <w:t>Размещение сооружений, коммуникаций и других объектов транспорта на террит</w:t>
      </w:r>
      <w:r w:rsidRPr="00BE1075">
        <w:rPr>
          <w:lang w:val="ru-RU"/>
        </w:rPr>
        <w:t>о</w:t>
      </w:r>
      <w:r w:rsidRPr="00BE1075">
        <w:rPr>
          <w:lang w:val="ru-RU"/>
        </w:rPr>
        <w:t>рии поселений должно соответствовать требованиям, приведенным в разделах 14 и 15 СП 42.13330.2011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  <w:r>
        <w:rPr>
          <w:lang w:val="ru-RU"/>
        </w:rPr>
        <w:t>»</w:t>
      </w:r>
      <w:r w:rsidRPr="00BE1075">
        <w:rPr>
          <w:lang w:val="ru-RU"/>
        </w:rPr>
        <w:t>.</w:t>
      </w:r>
    </w:p>
    <w:p w:rsidR="00CE0540" w:rsidRPr="00BE1075" w:rsidRDefault="00CE0540" w:rsidP="00FB2789">
      <w:pPr>
        <w:pStyle w:val="a2"/>
        <w:rPr>
          <w:lang w:val="ru-RU"/>
        </w:rPr>
      </w:pPr>
      <w:r w:rsidRPr="00BE1075">
        <w:rPr>
          <w:lang w:val="ru-RU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</w:t>
      </w:r>
      <w:r w:rsidRPr="00BE1075">
        <w:rPr>
          <w:lang w:val="ru-RU"/>
        </w:rPr>
        <w:t>о</w:t>
      </w:r>
      <w:r w:rsidRPr="00BE1075">
        <w:rPr>
          <w:lang w:val="ru-RU"/>
        </w:rPr>
        <w:t>ны от этих объектов до границ территорий жилых, общественно-деловых и рекреацио</w:t>
      </w:r>
      <w:r w:rsidRPr="00BE1075">
        <w:rPr>
          <w:lang w:val="ru-RU"/>
        </w:rPr>
        <w:t>н</w:t>
      </w:r>
      <w:r w:rsidRPr="00BE1075">
        <w:rPr>
          <w:lang w:val="ru-RU"/>
        </w:rPr>
        <w:t>ных зон.</w:t>
      </w:r>
    </w:p>
    <w:p w:rsidR="00CE0540" w:rsidRPr="00BE1075" w:rsidRDefault="00CE0540" w:rsidP="00FB2789">
      <w:pPr>
        <w:pStyle w:val="a2"/>
        <w:rPr>
          <w:lang w:val="ru-RU"/>
        </w:rPr>
      </w:pPr>
      <w:r w:rsidRPr="00BE1075">
        <w:rPr>
          <w:lang w:val="ru-RU"/>
        </w:rPr>
        <w:t>Территории в границах отвода сооружений и коммуникаций транспорта, связи, и</w:t>
      </w:r>
      <w:r w:rsidRPr="00BE1075">
        <w:rPr>
          <w:lang w:val="ru-RU"/>
        </w:rPr>
        <w:t>н</w:t>
      </w:r>
      <w:r w:rsidRPr="00BE1075">
        <w:rPr>
          <w:lang w:val="ru-RU"/>
        </w:rPr>
        <w:t>женерного оборудования и их санитарно-защитных зон подлежат благоустройству и оз</w:t>
      </w:r>
      <w:r w:rsidRPr="00BE1075">
        <w:rPr>
          <w:lang w:val="ru-RU"/>
        </w:rPr>
        <w:t>е</w:t>
      </w:r>
      <w:r w:rsidRPr="00BE1075">
        <w:rPr>
          <w:lang w:val="ru-RU"/>
        </w:rPr>
        <w:t>ленению с учетом технических и эксплуатационных характеристик этих объектов.</w:t>
      </w:r>
    </w:p>
    <w:p w:rsidR="00CE0540" w:rsidRDefault="00CE0540" w:rsidP="00FB2789">
      <w:pPr>
        <w:pStyle w:val="a2"/>
        <w:rPr>
          <w:lang w:val="ru-RU"/>
        </w:rPr>
      </w:pPr>
      <w:r w:rsidRPr="00BE1075">
        <w:rPr>
          <w:lang w:val="ru-RU"/>
        </w:rPr>
        <w:t>Сооружения и коммуникации транспорта, связи, инженерного оборудования, эк</w:t>
      </w:r>
      <w:r w:rsidRPr="00BE1075">
        <w:rPr>
          <w:lang w:val="ru-RU"/>
        </w:rPr>
        <w:t>с</w:t>
      </w:r>
      <w:r w:rsidRPr="00BE1075">
        <w:rPr>
          <w:lang w:val="ru-RU"/>
        </w:rPr>
        <w:t>плуатация которых оказывает прямое или косвенное воздействие на безопасность насел</w:t>
      </w:r>
      <w:r w:rsidRPr="00BE1075">
        <w:rPr>
          <w:lang w:val="ru-RU"/>
        </w:rPr>
        <w:t>е</w:t>
      </w:r>
      <w:r w:rsidRPr="00BE1075">
        <w:rPr>
          <w:lang w:val="ru-RU"/>
        </w:rPr>
        <w:t>ния, размещаются за пределами поселений.</w:t>
      </w:r>
    </w:p>
    <w:p w:rsidR="00CE0540" w:rsidRDefault="00CE0540" w:rsidP="00FB2789">
      <w:pPr>
        <w:pStyle w:val="a2"/>
        <w:rPr>
          <w:lang w:val="ru-RU"/>
        </w:rPr>
      </w:pPr>
      <w:r w:rsidRPr="00C27E73">
        <w:rPr>
          <w:lang w:val="ru-RU"/>
        </w:rPr>
        <w:t>Проектом предусмотрено увеличение зон транспортной и инженерной инфрастру</w:t>
      </w:r>
      <w:r w:rsidRPr="00C27E73">
        <w:rPr>
          <w:lang w:val="ru-RU"/>
        </w:rPr>
        <w:t>к</w:t>
      </w:r>
      <w:r w:rsidRPr="00C27E73">
        <w:rPr>
          <w:lang w:val="ru-RU"/>
        </w:rPr>
        <w:t xml:space="preserve">тур </w:t>
      </w:r>
      <w:r>
        <w:rPr>
          <w:lang w:val="ru-RU"/>
        </w:rPr>
        <w:t>МО Гостовское СП</w:t>
      </w:r>
      <w:r w:rsidRPr="00C27E73">
        <w:rPr>
          <w:lang w:val="ru-RU"/>
        </w:rPr>
        <w:t xml:space="preserve"> за счет </w:t>
      </w:r>
      <w:r>
        <w:rPr>
          <w:lang w:val="ru-RU"/>
        </w:rPr>
        <w:t>размещения дополнительных линий</w:t>
      </w:r>
      <w:r w:rsidRPr="00C27E73">
        <w:rPr>
          <w:lang w:val="ru-RU"/>
        </w:rPr>
        <w:t xml:space="preserve"> </w:t>
      </w:r>
      <w:r>
        <w:rPr>
          <w:lang w:val="ru-RU"/>
        </w:rPr>
        <w:t>инженерной инфр</w:t>
      </w:r>
      <w:r>
        <w:rPr>
          <w:lang w:val="ru-RU"/>
        </w:rPr>
        <w:t>а</w:t>
      </w:r>
      <w:r>
        <w:rPr>
          <w:lang w:val="ru-RU"/>
        </w:rPr>
        <w:t xml:space="preserve">структуры </w:t>
      </w:r>
      <w:r w:rsidRPr="00C27E73">
        <w:rPr>
          <w:lang w:val="ru-RU"/>
        </w:rPr>
        <w:t xml:space="preserve">к новой жилой застройке, </w:t>
      </w:r>
      <w:r>
        <w:rPr>
          <w:lang w:val="ru-RU"/>
        </w:rPr>
        <w:t xml:space="preserve">а также </w:t>
      </w:r>
      <w:r w:rsidRPr="00C27E73">
        <w:rPr>
          <w:lang w:val="ru-RU"/>
        </w:rPr>
        <w:t>увеличения площади покрытия автомобил</w:t>
      </w:r>
      <w:r w:rsidRPr="00C27E73">
        <w:rPr>
          <w:lang w:val="ru-RU"/>
        </w:rPr>
        <w:t>ь</w:t>
      </w:r>
      <w:r w:rsidRPr="00C27E73">
        <w:rPr>
          <w:lang w:val="ru-RU"/>
        </w:rPr>
        <w:t>ных дорог, в том числе совершенствование улично-дорожной сети муниципального обр</w:t>
      </w:r>
      <w:r w:rsidRPr="00C27E73">
        <w:rPr>
          <w:lang w:val="ru-RU"/>
        </w:rPr>
        <w:t>а</w:t>
      </w:r>
      <w:r>
        <w:rPr>
          <w:lang w:val="ru-RU"/>
        </w:rPr>
        <w:t>зования, строительство мостов через реки, железнодорожного проезда.</w:t>
      </w:r>
    </w:p>
    <w:p w:rsidR="00CE0540" w:rsidRDefault="00CE0540" w:rsidP="00FB2789">
      <w:pPr>
        <w:pStyle w:val="a2"/>
        <w:rPr>
          <w:lang w:val="ru-RU"/>
        </w:rPr>
      </w:pPr>
      <w:r w:rsidRPr="00AD6150">
        <w:rPr>
          <w:lang w:val="ru-RU"/>
        </w:rPr>
        <w:t>Зоны инженерной и транспортной инфраструктур в МО Гостовское сельское пос</w:t>
      </w:r>
      <w:r w:rsidRPr="00AD6150">
        <w:rPr>
          <w:lang w:val="ru-RU"/>
        </w:rPr>
        <w:t>е</w:t>
      </w:r>
      <w:r w:rsidRPr="00AD6150">
        <w:rPr>
          <w:lang w:val="ru-RU"/>
        </w:rPr>
        <w:t>ления принимаются в существующей площади</w:t>
      </w:r>
      <w:r>
        <w:rPr>
          <w:lang w:val="ru-RU"/>
        </w:rPr>
        <w:t xml:space="preserve">, </w:t>
      </w:r>
      <w:r w:rsidRPr="00AD6150">
        <w:rPr>
          <w:lang w:val="ru-RU"/>
        </w:rPr>
        <w:t xml:space="preserve">составит около </w:t>
      </w:r>
      <w:r>
        <w:rPr>
          <w:lang w:val="ru-RU"/>
        </w:rPr>
        <w:t>1,16</w:t>
      </w:r>
      <w:r w:rsidRPr="00AD6150">
        <w:rPr>
          <w:lang w:val="ru-RU"/>
        </w:rPr>
        <w:t xml:space="preserve"> га</w:t>
      </w:r>
      <w:r>
        <w:rPr>
          <w:lang w:val="ru-RU"/>
        </w:rPr>
        <w:t>.</w:t>
      </w:r>
    </w:p>
    <w:p w:rsidR="00CE0540" w:rsidRPr="00BE1075" w:rsidRDefault="00CE0540" w:rsidP="00EA7A1F">
      <w:pPr>
        <w:pStyle w:val="Heading4"/>
        <w:spacing w:before="360"/>
        <w:rPr>
          <w:szCs w:val="24"/>
        </w:rPr>
      </w:pPr>
      <w:r>
        <w:rPr>
          <w:szCs w:val="24"/>
        </w:rPr>
        <w:t xml:space="preserve">3.1.6.6. </w:t>
      </w:r>
      <w:r w:rsidRPr="00BE1075">
        <w:rPr>
          <w:szCs w:val="24"/>
        </w:rPr>
        <w:t>Рекреационные зоны</w:t>
      </w:r>
      <w:bookmarkEnd w:id="96"/>
      <w:bookmarkEnd w:id="97"/>
    </w:p>
    <w:p w:rsidR="00CE0540" w:rsidRPr="00BE1075" w:rsidRDefault="00CE0540" w:rsidP="000C7E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1075">
        <w:rPr>
          <w:rFonts w:ascii="Times New Roman" w:hAnsi="Times New Roman"/>
          <w:bCs/>
          <w:sz w:val="24"/>
          <w:szCs w:val="24"/>
        </w:rPr>
        <w:t>Рекреационные зоны включают в себя парки, скверы, бульвары.</w:t>
      </w:r>
    </w:p>
    <w:p w:rsidR="00CE0540" w:rsidRPr="00BE1075" w:rsidRDefault="00CE0540" w:rsidP="000C7E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1075">
        <w:rPr>
          <w:rFonts w:ascii="Times New Roman" w:hAnsi="Times New Roman"/>
          <w:bCs/>
          <w:sz w:val="24"/>
          <w:szCs w:val="24"/>
        </w:rPr>
        <w:t>В состав зон рекреационного назначения могут включаться зоны в границах терр</w:t>
      </w:r>
      <w:r w:rsidRPr="00BE1075">
        <w:rPr>
          <w:rFonts w:ascii="Times New Roman" w:hAnsi="Times New Roman"/>
          <w:bCs/>
          <w:sz w:val="24"/>
          <w:szCs w:val="24"/>
        </w:rPr>
        <w:t>и</w:t>
      </w:r>
      <w:r w:rsidRPr="00BE1075">
        <w:rPr>
          <w:rFonts w:ascii="Times New Roman" w:hAnsi="Times New Roman"/>
          <w:bCs/>
          <w:sz w:val="24"/>
          <w:szCs w:val="24"/>
        </w:rPr>
        <w:t>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</w:t>
      </w:r>
      <w:r w:rsidRPr="00BE1075">
        <w:rPr>
          <w:rFonts w:ascii="Times New Roman" w:hAnsi="Times New Roman"/>
          <w:bCs/>
          <w:sz w:val="24"/>
          <w:szCs w:val="24"/>
        </w:rPr>
        <w:t>т</w:t>
      </w:r>
      <w:r w:rsidRPr="00BE1075">
        <w:rPr>
          <w:rFonts w:ascii="Times New Roman" w:hAnsi="Times New Roman"/>
          <w:bCs/>
          <w:sz w:val="24"/>
          <w:szCs w:val="24"/>
        </w:rPr>
        <w:t>дыха, туризма, занятий физической культурой и спортом.</w:t>
      </w:r>
    </w:p>
    <w:p w:rsidR="00CE0540" w:rsidRPr="00BE1075" w:rsidRDefault="00CE0540" w:rsidP="000C7E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1075">
        <w:rPr>
          <w:rFonts w:ascii="Times New Roman" w:hAnsi="Times New Roman"/>
          <w:bCs/>
          <w:sz w:val="24"/>
          <w:szCs w:val="24"/>
        </w:rPr>
        <w:t>На территории рекреационных зон не допускаются строительство новых и расш</w:t>
      </w:r>
      <w:r w:rsidRPr="00BE1075">
        <w:rPr>
          <w:rFonts w:ascii="Times New Roman" w:hAnsi="Times New Roman"/>
          <w:bCs/>
          <w:sz w:val="24"/>
          <w:szCs w:val="24"/>
        </w:rPr>
        <w:t>и</w:t>
      </w:r>
      <w:r w:rsidRPr="00BE1075">
        <w:rPr>
          <w:rFonts w:ascii="Times New Roman" w:hAnsi="Times New Roman"/>
          <w:bCs/>
          <w:sz w:val="24"/>
          <w:szCs w:val="24"/>
        </w:rPr>
        <w:t>рение действующих промышленных, коммунально-складских и других объектов, неп</w:t>
      </w:r>
      <w:r w:rsidRPr="00BE1075">
        <w:rPr>
          <w:rFonts w:ascii="Times New Roman" w:hAnsi="Times New Roman"/>
          <w:bCs/>
          <w:sz w:val="24"/>
          <w:szCs w:val="24"/>
        </w:rPr>
        <w:t>о</w:t>
      </w:r>
      <w:r w:rsidRPr="00BE1075">
        <w:rPr>
          <w:rFonts w:ascii="Times New Roman" w:hAnsi="Times New Roman"/>
          <w:bCs/>
          <w:sz w:val="24"/>
          <w:szCs w:val="24"/>
        </w:rPr>
        <w:t xml:space="preserve">средственно не связанных с эксплуатацией объектов рекреационного, оздоровительного и природоохранного назначения. </w:t>
      </w:r>
    </w:p>
    <w:p w:rsidR="00CE0540" w:rsidRPr="00BE1075" w:rsidRDefault="00CE0540" w:rsidP="000C7E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1075">
        <w:rPr>
          <w:rFonts w:ascii="Times New Roman" w:hAnsi="Times New Roman"/>
          <w:bCs/>
          <w:sz w:val="24"/>
          <w:szCs w:val="24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CE0540" w:rsidRPr="00BE1075" w:rsidRDefault="00CE0540" w:rsidP="000C7E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1075">
        <w:rPr>
          <w:rFonts w:ascii="Times New Roman" w:hAnsi="Times New Roman"/>
          <w:bCs/>
          <w:sz w:val="24"/>
          <w:szCs w:val="24"/>
        </w:rPr>
        <w:t>При размещении скверов и садов следует максимально сохранять участки с сущ</w:t>
      </w:r>
      <w:r w:rsidRPr="00BE1075">
        <w:rPr>
          <w:rFonts w:ascii="Times New Roman" w:hAnsi="Times New Roman"/>
          <w:bCs/>
          <w:sz w:val="24"/>
          <w:szCs w:val="24"/>
        </w:rPr>
        <w:t>е</w:t>
      </w:r>
      <w:r w:rsidRPr="00BE1075">
        <w:rPr>
          <w:rFonts w:ascii="Times New Roman" w:hAnsi="Times New Roman"/>
          <w:bCs/>
          <w:sz w:val="24"/>
          <w:szCs w:val="24"/>
        </w:rPr>
        <w:t>ствующими насаждениями и водоемами.</w:t>
      </w:r>
    </w:p>
    <w:p w:rsidR="00CE0540" w:rsidRPr="00BE1075" w:rsidRDefault="00CE0540" w:rsidP="000C7E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bCs/>
          <w:sz w:val="24"/>
          <w:szCs w:val="24"/>
        </w:rPr>
        <w:t>Озелененные территории общего пользования должны быть благоустроены и об</w:t>
      </w:r>
      <w:r w:rsidRPr="00BE1075">
        <w:rPr>
          <w:rFonts w:ascii="Times New Roman" w:hAnsi="Times New Roman"/>
          <w:bCs/>
          <w:sz w:val="24"/>
          <w:szCs w:val="24"/>
        </w:rPr>
        <w:t>о</w:t>
      </w:r>
      <w:r w:rsidRPr="00BE1075">
        <w:rPr>
          <w:rFonts w:ascii="Times New Roman" w:hAnsi="Times New Roman"/>
          <w:bCs/>
          <w:sz w:val="24"/>
          <w:szCs w:val="24"/>
        </w:rPr>
        <w:t>рудованы малыми архитектурными формами: фонтанами и бассейнами, лестницами, па</w:t>
      </w:r>
      <w:r w:rsidRPr="00BE1075">
        <w:rPr>
          <w:rFonts w:ascii="Times New Roman" w:hAnsi="Times New Roman"/>
          <w:bCs/>
          <w:sz w:val="24"/>
          <w:szCs w:val="24"/>
        </w:rPr>
        <w:t>н</w:t>
      </w:r>
      <w:r w:rsidRPr="00BE1075">
        <w:rPr>
          <w:rFonts w:ascii="Times New Roman" w:hAnsi="Times New Roman"/>
          <w:bCs/>
          <w:sz w:val="24"/>
          <w:szCs w:val="24"/>
        </w:rPr>
        <w:t xml:space="preserve">дусами, подпорными стенками, беседками, светильниками и др. </w:t>
      </w:r>
    </w:p>
    <w:p w:rsidR="00CE0540" w:rsidRPr="00BE1075" w:rsidRDefault="00CE0540" w:rsidP="000C7E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bCs/>
          <w:sz w:val="24"/>
          <w:szCs w:val="24"/>
        </w:rPr>
        <w:t xml:space="preserve">За границами населенных пунктов </w:t>
      </w:r>
      <w:r w:rsidRPr="00BE1075">
        <w:rPr>
          <w:rFonts w:ascii="Times New Roman" w:hAnsi="Times New Roman"/>
          <w:sz w:val="24"/>
          <w:szCs w:val="24"/>
        </w:rPr>
        <w:t>к зонам рекреационного назначения относятся земли, предназначенные и используемые для организации отдыха, туризма, физкульту</w:t>
      </w:r>
      <w:r w:rsidRPr="00BE1075">
        <w:rPr>
          <w:rFonts w:ascii="Times New Roman" w:hAnsi="Times New Roman"/>
          <w:sz w:val="24"/>
          <w:szCs w:val="24"/>
        </w:rPr>
        <w:t>р</w:t>
      </w:r>
      <w:r w:rsidRPr="00BE1075">
        <w:rPr>
          <w:rFonts w:ascii="Times New Roman" w:hAnsi="Times New Roman"/>
          <w:sz w:val="24"/>
          <w:szCs w:val="24"/>
        </w:rPr>
        <w:t>но-оздоровительной и спортивной деятельности граждан, в том числе: пригородные зел</w:t>
      </w:r>
      <w:r w:rsidRPr="00BE1075">
        <w:rPr>
          <w:rFonts w:ascii="Times New Roman" w:hAnsi="Times New Roman"/>
          <w:sz w:val="24"/>
          <w:szCs w:val="24"/>
        </w:rPr>
        <w:t>е</w:t>
      </w:r>
      <w:r w:rsidRPr="00BE1075">
        <w:rPr>
          <w:rFonts w:ascii="Times New Roman" w:hAnsi="Times New Roman"/>
          <w:sz w:val="24"/>
          <w:szCs w:val="24"/>
        </w:rPr>
        <w:t>ные зоны, леса (при наличии памятников, природных и лечебных ресурсов, курортных зон),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микрозаповедники и другие объекты.</w:t>
      </w:r>
    </w:p>
    <w:p w:rsidR="00CE0540" w:rsidRPr="00BE1075" w:rsidRDefault="00CE0540" w:rsidP="000C7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</w:t>
      </w:r>
      <w:r w:rsidRPr="00BE1075">
        <w:rPr>
          <w:rFonts w:ascii="Times New Roman" w:hAnsi="Times New Roman"/>
          <w:sz w:val="24"/>
          <w:szCs w:val="24"/>
        </w:rPr>
        <w:t>б</w:t>
      </w:r>
      <w:r w:rsidRPr="00BE1075">
        <w:rPr>
          <w:rFonts w:ascii="Times New Roman" w:hAnsi="Times New Roman"/>
          <w:sz w:val="24"/>
          <w:szCs w:val="24"/>
        </w:rPr>
        <w:t>но-туристические тропы, трассы, детские и спортивные лагеря, другие аналогичные об</w:t>
      </w:r>
      <w:r w:rsidRPr="00BE1075">
        <w:rPr>
          <w:rFonts w:ascii="Times New Roman" w:hAnsi="Times New Roman"/>
          <w:sz w:val="24"/>
          <w:szCs w:val="24"/>
        </w:rPr>
        <w:t>ъ</w:t>
      </w:r>
      <w:r w:rsidRPr="00BE1075">
        <w:rPr>
          <w:rFonts w:ascii="Times New Roman" w:hAnsi="Times New Roman"/>
          <w:sz w:val="24"/>
          <w:szCs w:val="24"/>
        </w:rPr>
        <w:t>екты.</w:t>
      </w:r>
    </w:p>
    <w:p w:rsidR="00CE0540" w:rsidRPr="00BE1075" w:rsidRDefault="00CE0540" w:rsidP="000C7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На землях рекреационного назначения запрещается деятельность, не соответс</w:t>
      </w:r>
      <w:r w:rsidRPr="00BE1075">
        <w:rPr>
          <w:rFonts w:ascii="Times New Roman" w:hAnsi="Times New Roman"/>
          <w:sz w:val="24"/>
          <w:szCs w:val="24"/>
        </w:rPr>
        <w:t>т</w:t>
      </w:r>
      <w:r w:rsidRPr="00BE1075">
        <w:rPr>
          <w:rFonts w:ascii="Times New Roman" w:hAnsi="Times New Roman"/>
          <w:sz w:val="24"/>
          <w:szCs w:val="24"/>
        </w:rPr>
        <w:t>вующая их целевому назначению.</w:t>
      </w:r>
    </w:p>
    <w:p w:rsidR="00CE0540" w:rsidRDefault="00CE0540" w:rsidP="000C7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 xml:space="preserve">На озелененных территориях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BE1075">
        <w:rPr>
          <w:rFonts w:ascii="Times New Roman" w:hAnsi="Times New Roman"/>
          <w:sz w:val="24"/>
          <w:szCs w:val="24"/>
        </w:rPr>
        <w:t xml:space="preserve"> запрещается хозяйственная де</w:t>
      </w:r>
      <w:r w:rsidRPr="00BE1075">
        <w:rPr>
          <w:rFonts w:ascii="Times New Roman" w:hAnsi="Times New Roman"/>
          <w:sz w:val="24"/>
          <w:szCs w:val="24"/>
        </w:rPr>
        <w:t>я</w:t>
      </w:r>
      <w:r w:rsidRPr="00BE1075">
        <w:rPr>
          <w:rFonts w:ascii="Times New Roman" w:hAnsi="Times New Roman"/>
          <w:sz w:val="24"/>
          <w:szCs w:val="24"/>
        </w:rPr>
        <w:t>тельность, отрицательно влияющая на выполнение ими экологических, санитарно-гигиени</w:t>
      </w:r>
      <w:r>
        <w:rPr>
          <w:rFonts w:ascii="Times New Roman" w:hAnsi="Times New Roman"/>
          <w:sz w:val="24"/>
          <w:szCs w:val="24"/>
        </w:rPr>
        <w:t>ческих и рекреационных функций.</w:t>
      </w:r>
    </w:p>
    <w:p w:rsidR="00CE0540" w:rsidRDefault="00CE0540" w:rsidP="000C7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150">
        <w:rPr>
          <w:rFonts w:ascii="Times New Roman" w:hAnsi="Times New Roman"/>
          <w:sz w:val="24"/>
          <w:szCs w:val="24"/>
        </w:rPr>
        <w:t xml:space="preserve">Общее увеличение </w:t>
      </w:r>
      <w:r>
        <w:rPr>
          <w:rFonts w:ascii="Times New Roman" w:hAnsi="Times New Roman"/>
          <w:sz w:val="24"/>
          <w:szCs w:val="24"/>
        </w:rPr>
        <w:t xml:space="preserve">зон рекреационного значения в </w:t>
      </w:r>
      <w:r w:rsidRPr="00AD6150">
        <w:rPr>
          <w:rFonts w:ascii="Times New Roman" w:hAnsi="Times New Roman"/>
          <w:sz w:val="24"/>
          <w:szCs w:val="24"/>
        </w:rPr>
        <w:t>МО Гостовское СП составит</w:t>
      </w:r>
      <w:r>
        <w:rPr>
          <w:rFonts w:ascii="Times New Roman" w:hAnsi="Times New Roman"/>
          <w:sz w:val="24"/>
          <w:szCs w:val="24"/>
        </w:rPr>
        <w:t xml:space="preserve"> 2,42 га.</w:t>
      </w:r>
    </w:p>
    <w:p w:rsidR="00CE0540" w:rsidRPr="00BE1075" w:rsidRDefault="00CE0540" w:rsidP="00FB2789">
      <w:pPr>
        <w:pStyle w:val="Heading4"/>
        <w:rPr>
          <w:szCs w:val="24"/>
        </w:rPr>
      </w:pPr>
      <w:bookmarkStart w:id="100" w:name="_Toc244407702"/>
      <w:bookmarkStart w:id="101" w:name="_Toc244410163"/>
      <w:bookmarkStart w:id="102" w:name="_Toc244411159"/>
      <w:bookmarkStart w:id="103" w:name="_Toc270941747"/>
      <w:bookmarkStart w:id="104" w:name="_Toc312357147"/>
      <w:r w:rsidRPr="00AD6150">
        <w:rPr>
          <w:szCs w:val="24"/>
        </w:rPr>
        <w:t>3.1.6.7 Зоны водного и лесного фондов</w:t>
      </w:r>
    </w:p>
    <w:p w:rsidR="00CE0540" w:rsidRDefault="00CE0540" w:rsidP="00FB27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Зоны водного и лесного фондов МО Гостовское сельское поселение принимаются в существующей </w:t>
      </w:r>
      <w:r w:rsidRPr="00D5289D">
        <w:rPr>
          <w:rFonts w:ascii="Times New Roman" w:hAnsi="Times New Roman"/>
          <w:sz w:val="24"/>
          <w:szCs w:val="24"/>
        </w:rPr>
        <w:t xml:space="preserve">площади – </w:t>
      </w:r>
      <w:r>
        <w:rPr>
          <w:rFonts w:ascii="Times New Roman" w:hAnsi="Times New Roman"/>
          <w:sz w:val="24"/>
          <w:szCs w:val="24"/>
        </w:rPr>
        <w:t>545</w:t>
      </w:r>
      <w:r w:rsidRPr="00D5289D">
        <w:rPr>
          <w:rFonts w:ascii="Times New Roman" w:hAnsi="Times New Roman"/>
          <w:sz w:val="24"/>
          <w:szCs w:val="24"/>
        </w:rPr>
        <w:t xml:space="preserve"> га и </w:t>
      </w:r>
      <w:r>
        <w:rPr>
          <w:rFonts w:ascii="Times New Roman" w:hAnsi="Times New Roman"/>
          <w:sz w:val="24"/>
          <w:szCs w:val="24"/>
        </w:rPr>
        <w:t>96660 га.</w:t>
      </w:r>
    </w:p>
    <w:p w:rsidR="00CE0540" w:rsidRDefault="00CE0540" w:rsidP="00FB27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СТП Шабалинского района проектом предусмотрено с</w:t>
      </w:r>
      <w:r w:rsidRPr="003927B3">
        <w:rPr>
          <w:rFonts w:ascii="Times New Roman" w:hAnsi="Times New Roman"/>
          <w:sz w:val="24"/>
          <w:szCs w:val="24"/>
        </w:rPr>
        <w:t>оздание особо охраняемой природной территории регионального значения Озерно-болотный ко</w:t>
      </w:r>
      <w:r w:rsidRPr="003927B3">
        <w:rPr>
          <w:rFonts w:ascii="Times New Roman" w:hAnsi="Times New Roman"/>
          <w:sz w:val="24"/>
          <w:szCs w:val="24"/>
        </w:rPr>
        <w:t>м</w:t>
      </w:r>
      <w:r w:rsidRPr="003927B3">
        <w:rPr>
          <w:rFonts w:ascii="Times New Roman" w:hAnsi="Times New Roman"/>
          <w:sz w:val="24"/>
          <w:szCs w:val="24"/>
        </w:rPr>
        <w:t>плекс «Быково» общей площадью 3284 га.</w:t>
      </w:r>
      <w:r>
        <w:rPr>
          <w:rFonts w:ascii="Times New Roman" w:hAnsi="Times New Roman"/>
          <w:sz w:val="24"/>
          <w:szCs w:val="24"/>
        </w:rPr>
        <w:t xml:space="preserve"> Данной мероприятия проводится с целью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хранения </w:t>
      </w:r>
      <w:r w:rsidRPr="00972431">
        <w:rPr>
          <w:rFonts w:ascii="Times New Roman" w:hAnsi="Times New Roman"/>
          <w:sz w:val="24"/>
          <w:szCs w:val="24"/>
        </w:rPr>
        <w:t>природных комплексов, снижение антропогенной нагрузки на природные ко</w:t>
      </w:r>
      <w:r w:rsidRPr="00972431">
        <w:rPr>
          <w:rFonts w:ascii="Times New Roman" w:hAnsi="Times New Roman"/>
          <w:sz w:val="24"/>
          <w:szCs w:val="24"/>
        </w:rPr>
        <w:t>м</w:t>
      </w:r>
      <w:r w:rsidRPr="00972431">
        <w:rPr>
          <w:rFonts w:ascii="Times New Roman" w:hAnsi="Times New Roman"/>
          <w:sz w:val="24"/>
          <w:szCs w:val="24"/>
        </w:rPr>
        <w:t>плексы</w:t>
      </w:r>
      <w:r>
        <w:rPr>
          <w:rFonts w:ascii="Times New Roman" w:hAnsi="Times New Roman"/>
          <w:sz w:val="24"/>
          <w:szCs w:val="24"/>
        </w:rPr>
        <w:t>.</w:t>
      </w:r>
    </w:p>
    <w:p w:rsidR="00CE0540" w:rsidRPr="00BE1075" w:rsidRDefault="00CE0540" w:rsidP="00433DC0">
      <w:pPr>
        <w:pStyle w:val="Heading2"/>
        <w:rPr>
          <w:rFonts w:cs="Times New Roman"/>
          <w:sz w:val="24"/>
          <w:szCs w:val="24"/>
        </w:rPr>
      </w:pPr>
      <w:bookmarkStart w:id="105" w:name="_Toc427244679"/>
      <w:r w:rsidRPr="00BE1075">
        <w:rPr>
          <w:rFonts w:cs="Times New Roman"/>
          <w:sz w:val="24"/>
          <w:szCs w:val="24"/>
        </w:rPr>
        <w:t>3.2 Жилищное строительство</w:t>
      </w:r>
      <w:bookmarkEnd w:id="100"/>
      <w:bookmarkEnd w:id="101"/>
      <w:bookmarkEnd w:id="102"/>
      <w:bookmarkEnd w:id="103"/>
      <w:bookmarkEnd w:id="104"/>
      <w:bookmarkEnd w:id="105"/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106" w:name="_Toc244407703"/>
      <w:bookmarkStart w:id="107" w:name="_Toc244410164"/>
      <w:bookmarkStart w:id="108" w:name="_Toc244411160"/>
      <w:bookmarkStart w:id="109" w:name="_Toc270941748"/>
      <w:bookmarkStart w:id="110" w:name="_Toc312357148"/>
      <w:bookmarkStart w:id="111" w:name="_Toc427244680"/>
      <w:r w:rsidRPr="00BE1075">
        <w:rPr>
          <w:rFonts w:cs="Times New Roman"/>
          <w:bCs w:val="0"/>
          <w:szCs w:val="24"/>
        </w:rPr>
        <w:t>3.2.1 Основные направления жилищного строительства</w:t>
      </w:r>
      <w:bookmarkEnd w:id="106"/>
      <w:bookmarkEnd w:id="107"/>
      <w:bookmarkEnd w:id="108"/>
      <w:bookmarkEnd w:id="109"/>
      <w:bookmarkEnd w:id="110"/>
      <w:bookmarkEnd w:id="111"/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Проектом предлагают следующие принципы осуществления нового жилищного строительства.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1. Комплексная реконструкция и</w:t>
      </w:r>
      <w:r>
        <w:rPr>
          <w:lang w:val="ru-RU"/>
        </w:rPr>
        <w:t xml:space="preserve"> </w:t>
      </w:r>
      <w:r w:rsidRPr="00BE1075">
        <w:rPr>
          <w:lang w:val="ru-RU"/>
        </w:rPr>
        <w:t>благоустройство существующих кварталов – р</w:t>
      </w:r>
      <w:r w:rsidRPr="00BE1075">
        <w:rPr>
          <w:lang w:val="ru-RU"/>
        </w:rPr>
        <w:t>е</w:t>
      </w:r>
      <w:r w:rsidRPr="00BE1075">
        <w:rPr>
          <w:lang w:val="ru-RU"/>
        </w:rPr>
        <w:t>монт и модернизация жилищного фонда; реконструкция инженерных сетей, улично-дорожной сети; озеленение территорий; устройство спортивных и детских площадок.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2. Комплексность застройки новых жилых районов – строительство объектов соц</w:t>
      </w:r>
      <w:r w:rsidRPr="00BE1075">
        <w:rPr>
          <w:lang w:val="ru-RU"/>
        </w:rPr>
        <w:t>и</w:t>
      </w:r>
      <w:r w:rsidRPr="00BE1075">
        <w:rPr>
          <w:lang w:val="ru-RU"/>
        </w:rPr>
        <w:t>альной инфраструктуры параллельно с вводом жилья; организация торговых и обслуж</w:t>
      </w:r>
      <w:r w:rsidRPr="00BE1075">
        <w:rPr>
          <w:lang w:val="ru-RU"/>
        </w:rPr>
        <w:t>и</w:t>
      </w:r>
      <w:r w:rsidRPr="00BE1075">
        <w:rPr>
          <w:lang w:val="ru-RU"/>
        </w:rPr>
        <w:t>вающих зон.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3. Строительство разнообразных типов жилых домов с учетом потребностей всех социальных групп населения, осуществление строительства социального жилья.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4. Индивидуальный подход к реконструкции и застройке </w:t>
      </w:r>
      <w:r>
        <w:rPr>
          <w:lang w:val="ru-RU"/>
        </w:rPr>
        <w:t>населённого пункта</w:t>
      </w:r>
      <w:r w:rsidRPr="00BE1075">
        <w:rPr>
          <w:lang w:val="ru-RU"/>
        </w:rPr>
        <w:t>; п</w:t>
      </w:r>
      <w:r w:rsidRPr="00BE1075">
        <w:rPr>
          <w:lang w:val="ru-RU"/>
        </w:rPr>
        <w:t>е</w:t>
      </w:r>
      <w:r w:rsidRPr="00BE1075">
        <w:rPr>
          <w:lang w:val="ru-RU"/>
        </w:rPr>
        <w:t>реход к проектированию и строительству разнообразных типов жилых объектов, жилых комплексов, групп жилых домов, жилых кварталов.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5. Формирование комфортной архитектурно-пространственной среды жилых зон; переход к более мягкому масштабу застройки.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6. Улучшение экологического состояния жилых зон, вынос за пределы селитебных территорий ряда производственных, коммунальных и прочих объектов, снижение класса вредности предприятий, не подлежащих выносу, а также вывод транзитного и грузового автотранспорта.</w:t>
      </w:r>
    </w:p>
    <w:p w:rsidR="00CE0540" w:rsidRDefault="00CE0540" w:rsidP="00433DC0">
      <w:pPr>
        <w:pStyle w:val="a2"/>
        <w:rPr>
          <w:lang w:val="ru-RU"/>
        </w:rPr>
      </w:pPr>
      <w:r w:rsidRPr="00290807">
        <w:rPr>
          <w:lang w:val="ru-RU"/>
        </w:rPr>
        <w:t xml:space="preserve">7. Схемой территориального планирования </w:t>
      </w:r>
      <w:r>
        <w:rPr>
          <w:lang w:val="ru-RU"/>
        </w:rPr>
        <w:t xml:space="preserve">Кировской </w:t>
      </w:r>
      <w:r w:rsidRPr="00290807">
        <w:rPr>
          <w:lang w:val="ru-RU"/>
        </w:rPr>
        <w:t>области предполагается ра</w:t>
      </w:r>
      <w:r w:rsidRPr="00290807">
        <w:rPr>
          <w:lang w:val="ru-RU"/>
        </w:rPr>
        <w:t>з</w:t>
      </w:r>
      <w:r w:rsidRPr="00290807">
        <w:rPr>
          <w:lang w:val="ru-RU"/>
        </w:rPr>
        <w:t>витие жилищного строительства в регионе в целом</w:t>
      </w:r>
      <w:r>
        <w:rPr>
          <w:lang w:val="ru-RU"/>
        </w:rPr>
        <w:t xml:space="preserve"> </w:t>
      </w:r>
      <w:r w:rsidRPr="00290807">
        <w:rPr>
          <w:lang w:val="ru-RU"/>
        </w:rPr>
        <w:t>в соответствии с ниже</w:t>
      </w:r>
      <w:r>
        <w:rPr>
          <w:lang w:val="ru-RU"/>
        </w:rPr>
        <w:t>следующими базовыми положениями:</w:t>
      </w:r>
    </w:p>
    <w:p w:rsidR="00CE0540" w:rsidRPr="00C32669" w:rsidRDefault="00CE0540" w:rsidP="00C32669">
      <w:pPr>
        <w:numPr>
          <w:ilvl w:val="0"/>
          <w:numId w:val="9"/>
        </w:numPr>
        <w:tabs>
          <w:tab w:val="clear" w:pos="118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2669">
        <w:rPr>
          <w:rFonts w:ascii="Times New Roman" w:hAnsi="Times New Roman"/>
          <w:sz w:val="24"/>
          <w:szCs w:val="24"/>
        </w:rPr>
        <w:t>достижение жило</w:t>
      </w:r>
      <w:r>
        <w:rPr>
          <w:rFonts w:ascii="Times New Roman" w:hAnsi="Times New Roman"/>
          <w:sz w:val="24"/>
          <w:szCs w:val="24"/>
        </w:rPr>
        <w:t xml:space="preserve">-обеспеченности в 25 </w:t>
      </w:r>
      <w:r w:rsidRPr="00C32669">
        <w:rPr>
          <w:rFonts w:ascii="Times New Roman" w:hAnsi="Times New Roman"/>
          <w:sz w:val="24"/>
          <w:szCs w:val="24"/>
        </w:rPr>
        <w:t>м</w:t>
      </w:r>
      <w:r w:rsidRPr="00C32669">
        <w:rPr>
          <w:rFonts w:ascii="Times New Roman" w:hAnsi="Times New Roman"/>
          <w:sz w:val="24"/>
          <w:szCs w:val="24"/>
          <w:vertAlign w:val="superscript"/>
        </w:rPr>
        <w:t>2</w:t>
      </w:r>
      <w:r w:rsidRPr="00C32669">
        <w:rPr>
          <w:rFonts w:ascii="Times New Roman" w:hAnsi="Times New Roman"/>
          <w:sz w:val="24"/>
          <w:szCs w:val="24"/>
        </w:rPr>
        <w:t xml:space="preserve"> на человека к 2015 году;</w:t>
      </w:r>
    </w:p>
    <w:p w:rsidR="00CE0540" w:rsidRPr="00C32669" w:rsidRDefault="00CE0540" w:rsidP="00C32669">
      <w:pPr>
        <w:numPr>
          <w:ilvl w:val="0"/>
          <w:numId w:val="9"/>
        </w:numPr>
        <w:tabs>
          <w:tab w:val="clear" w:pos="118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2669">
        <w:rPr>
          <w:rFonts w:ascii="Times New Roman" w:hAnsi="Times New Roman"/>
          <w:sz w:val="24"/>
          <w:szCs w:val="24"/>
        </w:rPr>
        <w:t>достижение жило</w:t>
      </w:r>
      <w:r>
        <w:rPr>
          <w:rFonts w:ascii="Times New Roman" w:hAnsi="Times New Roman"/>
          <w:sz w:val="24"/>
          <w:szCs w:val="24"/>
        </w:rPr>
        <w:t xml:space="preserve">-обеспеченности в 28 </w:t>
      </w:r>
      <w:r w:rsidRPr="00C32669">
        <w:rPr>
          <w:rFonts w:ascii="Times New Roman" w:hAnsi="Times New Roman"/>
          <w:sz w:val="24"/>
          <w:szCs w:val="24"/>
        </w:rPr>
        <w:t>м</w:t>
      </w:r>
      <w:r w:rsidRPr="00C32669">
        <w:rPr>
          <w:rFonts w:ascii="Times New Roman" w:hAnsi="Times New Roman"/>
          <w:sz w:val="24"/>
          <w:szCs w:val="24"/>
          <w:vertAlign w:val="superscript"/>
        </w:rPr>
        <w:t>2</w:t>
      </w:r>
      <w:r w:rsidRPr="00C32669">
        <w:rPr>
          <w:rFonts w:ascii="Times New Roman" w:hAnsi="Times New Roman"/>
          <w:sz w:val="24"/>
          <w:szCs w:val="24"/>
        </w:rPr>
        <w:t xml:space="preserve"> на человека к 2020 году;</w:t>
      </w:r>
    </w:p>
    <w:p w:rsidR="00CE0540" w:rsidRPr="00C32669" w:rsidRDefault="00CE0540" w:rsidP="00C32669">
      <w:pPr>
        <w:numPr>
          <w:ilvl w:val="0"/>
          <w:numId w:val="9"/>
        </w:numPr>
        <w:tabs>
          <w:tab w:val="clear" w:pos="118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2669">
        <w:rPr>
          <w:rFonts w:ascii="Times New Roman" w:hAnsi="Times New Roman"/>
          <w:sz w:val="24"/>
          <w:szCs w:val="24"/>
        </w:rPr>
        <w:t>достижение жило</w:t>
      </w:r>
      <w:r>
        <w:rPr>
          <w:rFonts w:ascii="Times New Roman" w:hAnsi="Times New Roman"/>
          <w:sz w:val="24"/>
          <w:szCs w:val="24"/>
        </w:rPr>
        <w:t xml:space="preserve">-обеспеченности в 37 </w:t>
      </w:r>
      <w:r w:rsidRPr="00C32669">
        <w:rPr>
          <w:rFonts w:ascii="Times New Roman" w:hAnsi="Times New Roman"/>
          <w:sz w:val="24"/>
          <w:szCs w:val="24"/>
        </w:rPr>
        <w:t>м</w:t>
      </w:r>
      <w:r w:rsidRPr="00C32669">
        <w:rPr>
          <w:rFonts w:ascii="Times New Roman" w:hAnsi="Times New Roman"/>
          <w:sz w:val="24"/>
          <w:szCs w:val="24"/>
          <w:vertAlign w:val="superscript"/>
        </w:rPr>
        <w:t>2</w:t>
      </w:r>
      <w:r w:rsidRPr="00C32669">
        <w:rPr>
          <w:rFonts w:ascii="Times New Roman" w:hAnsi="Times New Roman"/>
          <w:sz w:val="24"/>
          <w:szCs w:val="24"/>
        </w:rPr>
        <w:t xml:space="preserve"> на человека к 2030 году.</w:t>
      </w:r>
    </w:p>
    <w:p w:rsidR="00CE0540" w:rsidRDefault="00CE0540" w:rsidP="00433DC0">
      <w:pPr>
        <w:pStyle w:val="a2"/>
        <w:rPr>
          <w:lang w:val="ru-RU"/>
        </w:rPr>
      </w:pPr>
      <w:r w:rsidRPr="00290807">
        <w:rPr>
          <w:lang w:val="ru-RU"/>
        </w:rPr>
        <w:t xml:space="preserve">В </w:t>
      </w:r>
      <w:r>
        <w:rPr>
          <w:lang w:val="ru-RU"/>
        </w:rPr>
        <w:t>2014</w:t>
      </w:r>
      <w:r w:rsidRPr="00290807">
        <w:rPr>
          <w:lang w:val="ru-RU"/>
        </w:rPr>
        <w:t xml:space="preserve"> году обеспеченность жилой площадью населения </w:t>
      </w:r>
      <w:r>
        <w:rPr>
          <w:lang w:val="ru-RU"/>
        </w:rPr>
        <w:t xml:space="preserve">МО Гостовское СП </w:t>
      </w:r>
      <w:r w:rsidRPr="00290807">
        <w:rPr>
          <w:lang w:val="ru-RU"/>
        </w:rPr>
        <w:t>с</w:t>
      </w:r>
      <w:r w:rsidRPr="00290807">
        <w:rPr>
          <w:lang w:val="ru-RU"/>
        </w:rPr>
        <w:t>о</w:t>
      </w:r>
      <w:r w:rsidRPr="00290807">
        <w:rPr>
          <w:lang w:val="ru-RU"/>
        </w:rPr>
        <w:t xml:space="preserve">ставляла </w:t>
      </w:r>
      <w:r>
        <w:rPr>
          <w:lang w:val="ru-RU"/>
        </w:rPr>
        <w:t>39,4</w:t>
      </w:r>
      <w:r w:rsidRPr="00290807">
        <w:rPr>
          <w:lang w:val="ru-RU"/>
        </w:rPr>
        <w:t xml:space="preserve"> м</w:t>
      </w:r>
      <w:r w:rsidRPr="00290807">
        <w:rPr>
          <w:vertAlign w:val="superscript"/>
          <w:lang w:val="ru-RU"/>
        </w:rPr>
        <w:t>2</w:t>
      </w:r>
      <w:r w:rsidRPr="00290807">
        <w:rPr>
          <w:lang w:val="ru-RU"/>
        </w:rPr>
        <w:t xml:space="preserve">/чел. </w:t>
      </w:r>
    </w:p>
    <w:p w:rsidR="00CE0540" w:rsidRDefault="00CE0540" w:rsidP="00433DC0">
      <w:pPr>
        <w:pStyle w:val="a2"/>
        <w:rPr>
          <w:lang w:val="ru-RU"/>
        </w:rPr>
      </w:pPr>
      <w:r w:rsidRPr="00290807">
        <w:rPr>
          <w:lang w:val="ru-RU"/>
        </w:rPr>
        <w:t xml:space="preserve">Основные критерии развития жилищного комплекса, заложенные региональными нормативами, на местном уровне </w:t>
      </w:r>
      <w:r>
        <w:rPr>
          <w:lang w:val="ru-RU"/>
        </w:rPr>
        <w:t>могут быть скорректированы</w:t>
      </w:r>
      <w:r w:rsidRPr="00290807">
        <w:rPr>
          <w:lang w:val="ru-RU"/>
        </w:rPr>
        <w:t xml:space="preserve"> в сторону увеличения, в соответствии с местными особенностями. Необходимо использовать сложившуюся благ</w:t>
      </w:r>
      <w:r w:rsidRPr="00290807">
        <w:rPr>
          <w:lang w:val="ru-RU"/>
        </w:rPr>
        <w:t>о</w:t>
      </w:r>
      <w:r w:rsidRPr="00290807">
        <w:rPr>
          <w:lang w:val="ru-RU"/>
        </w:rPr>
        <w:t>приятную конъюнктуру на рынке жилья и стабильно высокий спрос для формирования более высокого по сравнению с заложенными областными показателями уровня жили</w:t>
      </w:r>
      <w:r w:rsidRPr="00290807">
        <w:rPr>
          <w:lang w:val="ru-RU"/>
        </w:rPr>
        <w:t>щ</w:t>
      </w:r>
      <w:r w:rsidRPr="00290807">
        <w:rPr>
          <w:lang w:val="ru-RU"/>
        </w:rPr>
        <w:t xml:space="preserve">ной обеспеченности населения. </w:t>
      </w:r>
    </w:p>
    <w:p w:rsidR="00CE0540" w:rsidRDefault="00CE0540" w:rsidP="003E6226">
      <w:pPr>
        <w:pStyle w:val="a2"/>
        <w:rPr>
          <w:lang w:val="ru-RU"/>
        </w:rPr>
      </w:pPr>
      <w:r w:rsidRPr="00290807">
        <w:rPr>
          <w:lang w:val="ru-RU"/>
        </w:rPr>
        <w:t>Учитывая вышеизложенное, необходимая обеспеченность жилой площадью пр</w:t>
      </w:r>
      <w:r w:rsidRPr="00290807">
        <w:rPr>
          <w:lang w:val="ru-RU"/>
        </w:rPr>
        <w:t>и</w:t>
      </w:r>
      <w:r w:rsidRPr="00290807">
        <w:rPr>
          <w:lang w:val="ru-RU"/>
        </w:rPr>
        <w:t xml:space="preserve">нимается в </w:t>
      </w:r>
      <w:r w:rsidRPr="004A38DF">
        <w:rPr>
          <w:lang w:val="ru-RU"/>
        </w:rPr>
        <w:t>размере</w:t>
      </w:r>
      <w:r>
        <w:rPr>
          <w:lang w:val="ru-RU"/>
        </w:rPr>
        <w:t xml:space="preserve"> 40</w:t>
      </w:r>
      <w:r w:rsidRPr="00FA5134">
        <w:rPr>
          <w:lang w:val="ru-RU"/>
        </w:rPr>
        <w:t xml:space="preserve"> м</w:t>
      </w:r>
      <w:r w:rsidRPr="00FA5134">
        <w:rPr>
          <w:vertAlign w:val="superscript"/>
          <w:lang w:val="ru-RU"/>
        </w:rPr>
        <w:t>2</w:t>
      </w:r>
      <w:r w:rsidRPr="00FA5134">
        <w:rPr>
          <w:lang w:val="ru-RU"/>
        </w:rPr>
        <w:t>/чел</w:t>
      </w:r>
      <w:r>
        <w:rPr>
          <w:lang w:val="ru-RU"/>
        </w:rPr>
        <w:t>.</w:t>
      </w:r>
    </w:p>
    <w:p w:rsidR="00CE0540" w:rsidRDefault="00CE0540" w:rsidP="00433DC0">
      <w:pPr>
        <w:pStyle w:val="a2"/>
        <w:rPr>
          <w:lang w:val="ru-RU"/>
        </w:rPr>
      </w:pPr>
      <w:r w:rsidRPr="00290807">
        <w:rPr>
          <w:lang w:val="ru-RU"/>
        </w:rPr>
        <w:t xml:space="preserve">В последующем стратегия развитие жилищного строительства в </w:t>
      </w:r>
      <w:r>
        <w:rPr>
          <w:lang w:val="ru-RU"/>
        </w:rPr>
        <w:t xml:space="preserve">МО Гостовское СП </w:t>
      </w:r>
      <w:r w:rsidRPr="00290807">
        <w:rPr>
          <w:lang w:val="ru-RU"/>
        </w:rPr>
        <w:t>должна строиться на использовании благоприятных конъюнктурных факторов – бл</w:t>
      </w:r>
      <w:r w:rsidRPr="00290807">
        <w:rPr>
          <w:lang w:val="ru-RU"/>
        </w:rPr>
        <w:t>и</w:t>
      </w:r>
      <w:r w:rsidRPr="00290807">
        <w:rPr>
          <w:lang w:val="ru-RU"/>
        </w:rPr>
        <w:t>зостью административного районного центра и наличию стабильного спроса на жилье со стороны жителей поселения и внутри региональных мигрантов. Это позволит несколько увеличить прогнозный уровень жилищного строительства в поселении по сравнению со среднеобластным.</w:t>
      </w:r>
      <w:r>
        <w:rPr>
          <w:lang w:val="ru-RU"/>
        </w:rPr>
        <w:t xml:space="preserve"> </w:t>
      </w:r>
    </w:p>
    <w:p w:rsidR="00CE0540" w:rsidRDefault="00CE0540" w:rsidP="00433DC0">
      <w:pPr>
        <w:pStyle w:val="a2"/>
        <w:rPr>
          <w:lang w:val="ru-RU"/>
        </w:rPr>
      </w:pPr>
      <w:r w:rsidRPr="00290807">
        <w:rPr>
          <w:lang w:val="ru-RU"/>
        </w:rPr>
        <w:t>Приведенные данные свидетельствуют о том, что достичь поставленной цели ж</w:t>
      </w:r>
      <w:r w:rsidRPr="00290807">
        <w:rPr>
          <w:lang w:val="ru-RU"/>
        </w:rPr>
        <w:t>и</w:t>
      </w:r>
      <w:r w:rsidRPr="00290807">
        <w:rPr>
          <w:lang w:val="ru-RU"/>
        </w:rPr>
        <w:t>лобеспеченности –</w:t>
      </w:r>
      <w:r>
        <w:rPr>
          <w:lang w:val="ru-RU"/>
        </w:rPr>
        <w:t xml:space="preserve"> </w:t>
      </w:r>
      <w:r w:rsidRPr="00290807">
        <w:rPr>
          <w:lang w:val="ru-RU"/>
        </w:rPr>
        <w:t xml:space="preserve">можно только в случае ввода в </w:t>
      </w:r>
      <w:r w:rsidRPr="004A38DF">
        <w:rPr>
          <w:lang w:val="ru-RU"/>
        </w:rPr>
        <w:t xml:space="preserve">эксплуатацию </w:t>
      </w:r>
      <w:r>
        <w:rPr>
          <w:lang w:val="ru-RU"/>
        </w:rPr>
        <w:t>новой</w:t>
      </w:r>
      <w:r w:rsidRPr="004A38DF">
        <w:rPr>
          <w:lang w:val="ru-RU"/>
        </w:rPr>
        <w:t xml:space="preserve"> жилой застройки</w:t>
      </w:r>
      <w:r>
        <w:rPr>
          <w:lang w:val="ru-RU"/>
        </w:rPr>
        <w:t xml:space="preserve"> (малоэтажной)</w:t>
      </w:r>
      <w:r w:rsidRPr="004A38DF">
        <w:rPr>
          <w:lang w:val="ru-RU"/>
        </w:rPr>
        <w:t>.</w:t>
      </w:r>
    </w:p>
    <w:p w:rsidR="00CE0540" w:rsidRDefault="00CE0540" w:rsidP="003E6226">
      <w:pPr>
        <w:pStyle w:val="a2"/>
        <w:rPr>
          <w:lang w:val="ru-RU"/>
        </w:rPr>
      </w:pPr>
      <w:r w:rsidRPr="005577F0">
        <w:rPr>
          <w:lang w:val="ru-RU"/>
        </w:rPr>
        <w:t>При прогнозируемом количестве населения</w:t>
      </w:r>
      <w:r>
        <w:rPr>
          <w:lang w:val="ru-RU"/>
        </w:rPr>
        <w:t xml:space="preserve"> </w:t>
      </w:r>
      <w:r w:rsidRPr="005577F0">
        <w:rPr>
          <w:lang w:val="ru-RU"/>
        </w:rPr>
        <w:t xml:space="preserve">в поселении </w:t>
      </w:r>
      <w:r>
        <w:rPr>
          <w:lang w:val="ru-RU"/>
        </w:rPr>
        <w:t>(1243 чел. на 1 очередь 2024 г. и 13121 чел. на расчетный срок 2039 год)</w:t>
      </w:r>
      <w:r w:rsidRPr="005577F0">
        <w:rPr>
          <w:lang w:val="ru-RU"/>
        </w:rPr>
        <w:t xml:space="preserve"> достижение поставленных целей предп</w:t>
      </w:r>
      <w:r w:rsidRPr="005577F0">
        <w:rPr>
          <w:lang w:val="ru-RU"/>
        </w:rPr>
        <w:t>о</w:t>
      </w:r>
      <w:r w:rsidRPr="005577F0">
        <w:rPr>
          <w:lang w:val="ru-RU"/>
        </w:rPr>
        <w:t xml:space="preserve">лагает увеличение жилого фонда до </w:t>
      </w:r>
      <w:r>
        <w:rPr>
          <w:lang w:val="ru-RU"/>
        </w:rPr>
        <w:t>52480</w:t>
      </w:r>
      <w:r w:rsidRPr="005577F0">
        <w:rPr>
          <w:lang w:val="ru-RU"/>
        </w:rPr>
        <w:t xml:space="preserve"> м</w:t>
      </w:r>
      <w:r w:rsidRPr="00DC6772">
        <w:rPr>
          <w:vertAlign w:val="superscript"/>
          <w:lang w:val="ru-RU"/>
        </w:rPr>
        <w:t>2</w:t>
      </w:r>
      <w:r>
        <w:rPr>
          <w:lang w:val="ru-RU"/>
        </w:rPr>
        <w:t xml:space="preserve"> к 2039 году.</w:t>
      </w:r>
      <w:r w:rsidRPr="005577F0">
        <w:rPr>
          <w:lang w:val="ru-RU"/>
        </w:rPr>
        <w:t xml:space="preserve"> </w:t>
      </w:r>
    </w:p>
    <w:p w:rsidR="00CE0540" w:rsidRPr="005577F0" w:rsidRDefault="00CE0540" w:rsidP="003E6226">
      <w:pPr>
        <w:pStyle w:val="a2"/>
        <w:rPr>
          <w:lang w:val="ru-RU"/>
        </w:rPr>
      </w:pPr>
      <w:r w:rsidRPr="005577F0">
        <w:rPr>
          <w:lang w:val="ru-RU"/>
        </w:rPr>
        <w:t>Учитывая современное состояние жилого фонда (</w:t>
      </w:r>
      <w:r w:rsidRPr="00053B65">
        <w:rPr>
          <w:lang w:val="ru-RU" w:eastAsia="en-US"/>
        </w:rPr>
        <w:t>47300</w:t>
      </w:r>
      <w:r>
        <w:rPr>
          <w:lang w:val="ru-RU" w:eastAsia="en-US"/>
        </w:rPr>
        <w:t xml:space="preserve"> </w:t>
      </w:r>
      <w:r w:rsidRPr="005577F0">
        <w:rPr>
          <w:lang w:val="ru-RU"/>
        </w:rPr>
        <w:t>м</w:t>
      </w:r>
      <w:r w:rsidRPr="00DC6772">
        <w:rPr>
          <w:vertAlign w:val="superscript"/>
          <w:lang w:val="ru-RU"/>
        </w:rPr>
        <w:t>2</w:t>
      </w:r>
      <w:r w:rsidRPr="005577F0">
        <w:rPr>
          <w:lang w:val="ru-RU"/>
        </w:rPr>
        <w:t xml:space="preserve">) это потребует прироста за 25 лет в среднем в год </w:t>
      </w:r>
      <w:r>
        <w:rPr>
          <w:lang w:val="ru-RU"/>
        </w:rPr>
        <w:t>607,2</w:t>
      </w:r>
      <w:r w:rsidRPr="005577F0">
        <w:rPr>
          <w:lang w:val="ru-RU"/>
        </w:rPr>
        <w:t xml:space="preserve"> м</w:t>
      </w:r>
      <w:r w:rsidRPr="00DC6772">
        <w:rPr>
          <w:vertAlign w:val="superscript"/>
          <w:lang w:val="ru-RU"/>
        </w:rPr>
        <w:t>2</w:t>
      </w:r>
      <w:r w:rsidRPr="005577F0">
        <w:rPr>
          <w:lang w:val="ru-RU"/>
        </w:rPr>
        <w:t xml:space="preserve">. </w:t>
      </w:r>
    </w:p>
    <w:p w:rsidR="00CE0540" w:rsidRPr="00DC6772" w:rsidRDefault="00CE0540" w:rsidP="00AD6150">
      <w:pPr>
        <w:pStyle w:val="a2"/>
        <w:rPr>
          <w:lang w:val="ru-RU"/>
        </w:rPr>
      </w:pPr>
      <w:r w:rsidRPr="00DC6772">
        <w:rPr>
          <w:lang w:val="ru-RU"/>
        </w:rPr>
        <w:t>По отдельным этапам проекта этот показатель дифференцируется следующим о</w:t>
      </w:r>
      <w:r w:rsidRPr="00DC6772">
        <w:rPr>
          <w:lang w:val="ru-RU"/>
        </w:rPr>
        <w:t>б</w:t>
      </w:r>
      <w:r w:rsidRPr="00DC6772">
        <w:rPr>
          <w:lang w:val="ru-RU"/>
        </w:rPr>
        <w:t>разом (таблица 3.</w:t>
      </w:r>
      <w:r>
        <w:rPr>
          <w:lang w:val="ru-RU"/>
        </w:rPr>
        <w:t>4</w:t>
      </w:r>
      <w:r w:rsidRPr="00DC6772">
        <w:rPr>
          <w:lang w:val="ru-RU"/>
        </w:rPr>
        <w:t>).</w:t>
      </w:r>
    </w:p>
    <w:p w:rsidR="00CE0540" w:rsidRPr="00DC6772" w:rsidRDefault="00CE054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>
        <w:rPr>
          <w:b/>
          <w:i/>
          <w:lang w:val="ru-RU"/>
        </w:rPr>
        <w:t>Таблица 3.4</w:t>
      </w:r>
    </w:p>
    <w:p w:rsidR="00CE0540" w:rsidRPr="004E381D" w:rsidRDefault="00CE0540" w:rsidP="003E6226">
      <w:pPr>
        <w:pStyle w:val="a2"/>
        <w:spacing w:after="120"/>
        <w:ind w:firstLine="0"/>
        <w:jc w:val="center"/>
        <w:rPr>
          <w:b/>
          <w:i/>
          <w:vertAlign w:val="superscript"/>
          <w:lang w:val="ru-RU"/>
        </w:rPr>
      </w:pPr>
      <w:r w:rsidRPr="00DC6772">
        <w:rPr>
          <w:b/>
          <w:i/>
          <w:lang w:val="ru-RU"/>
        </w:rPr>
        <w:t xml:space="preserve">Планируемое увеличение жилого фонда </w:t>
      </w:r>
      <w:r>
        <w:rPr>
          <w:b/>
          <w:i/>
          <w:lang w:val="ru-RU"/>
        </w:rPr>
        <w:t>МО Гостовское СП, м</w:t>
      </w:r>
      <w:r>
        <w:rPr>
          <w:b/>
          <w:i/>
          <w:vertAlign w:val="superscript"/>
          <w:lang w:val="ru-RU"/>
        </w:rPr>
        <w:t>2</w:t>
      </w:r>
    </w:p>
    <w:tbl>
      <w:tblPr>
        <w:tblW w:w="9407" w:type="dxa"/>
        <w:tblInd w:w="93" w:type="dxa"/>
        <w:tblLook w:val="00A0"/>
      </w:tblPr>
      <w:tblGrid>
        <w:gridCol w:w="3823"/>
        <w:gridCol w:w="1579"/>
        <w:gridCol w:w="2125"/>
        <w:gridCol w:w="1880"/>
      </w:tblGrid>
      <w:tr w:rsidR="00CE0540" w:rsidRPr="00674AAA" w:rsidTr="00EB0924">
        <w:trPr>
          <w:trHeight w:val="103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Этапы проекта</w:t>
            </w:r>
          </w:p>
        </w:tc>
        <w:tc>
          <w:tcPr>
            <w:tcW w:w="15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лет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 среднем за год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за период</w:t>
            </w:r>
          </w:p>
        </w:tc>
      </w:tr>
      <w:tr w:rsidR="00CE0540" w:rsidRPr="00674AAA" w:rsidTr="00EB0924">
        <w:trPr>
          <w:trHeight w:val="235"/>
        </w:trPr>
        <w:tc>
          <w:tcPr>
            <w:tcW w:w="38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CE0540" w:rsidRPr="00FA5134" w:rsidRDefault="00CE0540" w:rsidP="00FA51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I-я очередь строительства – до 2024 г.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color w:val="000000"/>
                <w:sz w:val="24"/>
                <w:szCs w:val="24"/>
              </w:rPr>
              <w:t>1242,0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color w:val="000000"/>
                <w:sz w:val="24"/>
                <w:szCs w:val="24"/>
              </w:rPr>
              <w:t>12420</w:t>
            </w:r>
          </w:p>
        </w:tc>
      </w:tr>
      <w:tr w:rsidR="00CE0540" w:rsidRPr="00674AAA" w:rsidTr="00EB0924">
        <w:trPr>
          <w:trHeight w:val="73"/>
        </w:trPr>
        <w:tc>
          <w:tcPr>
            <w:tcW w:w="38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CE0540" w:rsidRPr="00FA5134" w:rsidRDefault="00CE0540" w:rsidP="00FA51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II-я очередь строительства –2024-2039 гг.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color w:val="000000"/>
                <w:sz w:val="24"/>
                <w:szCs w:val="24"/>
              </w:rPr>
              <w:t>2760</w:t>
            </w:r>
          </w:p>
        </w:tc>
      </w:tr>
      <w:tr w:rsidR="00CE0540" w:rsidRPr="00674AAA" w:rsidTr="00EB0924">
        <w:trPr>
          <w:trHeight w:val="67"/>
        </w:trPr>
        <w:tc>
          <w:tcPr>
            <w:tcW w:w="38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CE0540" w:rsidRPr="00FA5134" w:rsidRDefault="00CE0540" w:rsidP="00FA51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Расчетный срок – до 2039 г.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34">
              <w:rPr>
                <w:rFonts w:ascii="Times New Roman" w:hAnsi="Times New Roman"/>
                <w:color w:val="000000"/>
                <w:sz w:val="24"/>
                <w:szCs w:val="24"/>
              </w:rPr>
              <w:t>15180</w:t>
            </w:r>
          </w:p>
        </w:tc>
      </w:tr>
    </w:tbl>
    <w:p w:rsidR="00CE0540" w:rsidRPr="00BE1075" w:rsidRDefault="00CE0540" w:rsidP="00403669">
      <w:pPr>
        <w:pStyle w:val="a2"/>
        <w:spacing w:before="120"/>
        <w:rPr>
          <w:lang w:val="ru-RU"/>
        </w:rPr>
      </w:pPr>
      <w:r w:rsidRPr="00BE1075">
        <w:rPr>
          <w:lang w:val="ru-RU"/>
        </w:rPr>
        <w:t>Если развитие жилищного сектора будет развиваться по заданному содержанию, это возможно из проведенного анализа, то предлагаемые результаты могут быть получены при соблюдении определенных условий: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наращивание имеющихся мощностей строительных организаций и создание новых в условиях;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реорганизация и также наращивание мощностей промышленности строительных материалов;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реализация инвестиционной программы и, как следствие</w:t>
      </w:r>
      <w:r>
        <w:rPr>
          <w:lang w:val="ru-RU"/>
        </w:rPr>
        <w:t>,</w:t>
      </w:r>
      <w:r w:rsidRPr="00BE1075">
        <w:rPr>
          <w:lang w:val="ru-RU"/>
        </w:rPr>
        <w:t xml:space="preserve"> приток населения.</w:t>
      </w:r>
    </w:p>
    <w:p w:rsidR="00CE0540" w:rsidRPr="00BE1075" w:rsidRDefault="00CE0540" w:rsidP="00B267D2">
      <w:pPr>
        <w:pStyle w:val="a2"/>
        <w:rPr>
          <w:lang w:val="ru-RU"/>
        </w:rPr>
      </w:pPr>
      <w:r w:rsidRPr="00BE1075">
        <w:rPr>
          <w:lang w:val="ru-RU"/>
        </w:rPr>
        <w:t>Скачок в объеме строительно-монтажных работ приведет к привлечению на рынок услуг больших мощностей подрядных организаций. В настоящее время отсутствуют с</w:t>
      </w:r>
      <w:r w:rsidRPr="00BE1075">
        <w:rPr>
          <w:lang w:val="ru-RU"/>
        </w:rPr>
        <w:t>о</w:t>
      </w:r>
      <w:r w:rsidRPr="00BE1075">
        <w:rPr>
          <w:lang w:val="ru-RU"/>
        </w:rPr>
        <w:t>временные методики, позволяющие определять зависимость между объемом жилищного и культурно-бытового строительства и мощностью строительной базы. При формировании столь высокого спроса на услуги подрядных организаций невозможно определить н</w:t>
      </w:r>
      <w:r w:rsidRPr="00BE1075">
        <w:rPr>
          <w:lang w:val="ru-RU"/>
        </w:rPr>
        <w:t>а</w:t>
      </w:r>
      <w:r w:rsidRPr="00BE1075">
        <w:rPr>
          <w:lang w:val="ru-RU"/>
        </w:rPr>
        <w:t>сколько быстро на рынке формируются соответствующие предложения и будет ли реал</w:t>
      </w:r>
      <w:r w:rsidRPr="00BE1075">
        <w:rPr>
          <w:lang w:val="ru-RU"/>
        </w:rPr>
        <w:t>и</w:t>
      </w:r>
      <w:r w:rsidRPr="00BE1075">
        <w:rPr>
          <w:lang w:val="ru-RU"/>
        </w:rPr>
        <w:t>зован данный проект в установленный срок.</w:t>
      </w:r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Высокие объемы жилищного строительства повлекут за собой освоение под з</w:t>
      </w:r>
      <w:r w:rsidRPr="00BE1075">
        <w:rPr>
          <w:lang w:val="ru-RU"/>
        </w:rPr>
        <w:t>а</w:t>
      </w:r>
      <w:r w:rsidRPr="00BE1075">
        <w:rPr>
          <w:lang w:val="ru-RU"/>
        </w:rPr>
        <w:t xml:space="preserve">стройку более </w:t>
      </w:r>
      <w:r>
        <w:rPr>
          <w:lang w:val="ru-RU"/>
        </w:rPr>
        <w:t>12 га</w:t>
      </w:r>
      <w:r w:rsidRPr="00BE1075">
        <w:rPr>
          <w:lang w:val="ru-RU"/>
        </w:rPr>
        <w:t xml:space="preserve"> земель при размещении жилищного фонда</w:t>
      </w:r>
      <w:r>
        <w:rPr>
          <w:lang w:val="ru-RU"/>
        </w:rPr>
        <w:t xml:space="preserve"> (на 1 очередь)</w:t>
      </w:r>
      <w:r w:rsidRPr="00BE1075">
        <w:rPr>
          <w:lang w:val="ru-RU"/>
        </w:rPr>
        <w:t xml:space="preserve">. 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Необходимо на основе планомерно разрабатываемой градостроительной докуме</w:t>
      </w:r>
      <w:r w:rsidRPr="00BE1075">
        <w:rPr>
          <w:lang w:val="ru-RU"/>
        </w:rPr>
        <w:t>н</w:t>
      </w:r>
      <w:r w:rsidRPr="00BE1075">
        <w:rPr>
          <w:lang w:val="ru-RU"/>
        </w:rPr>
        <w:t>тации (проектов планировки и межевания) выделять площадки под реконструкцию в структуре поселения.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112" w:name="_Toc244407704"/>
      <w:bookmarkStart w:id="113" w:name="_Toc244410165"/>
      <w:bookmarkStart w:id="114" w:name="_Toc244411161"/>
      <w:bookmarkStart w:id="115" w:name="_Toc270941749"/>
      <w:bookmarkStart w:id="116" w:name="_Toc312357149"/>
      <w:bookmarkStart w:id="117" w:name="_Toc427244681"/>
      <w:r w:rsidRPr="00BE1075">
        <w:rPr>
          <w:rFonts w:cs="Times New Roman"/>
          <w:bCs w:val="0"/>
          <w:szCs w:val="24"/>
        </w:rPr>
        <w:t>3.2.2 Площадки жилищного строительства</w:t>
      </w:r>
      <w:bookmarkEnd w:id="112"/>
      <w:bookmarkEnd w:id="113"/>
      <w:bookmarkEnd w:id="114"/>
      <w:bookmarkEnd w:id="115"/>
      <w:bookmarkEnd w:id="116"/>
      <w:bookmarkEnd w:id="117"/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Решения генерального плана по реорганизации территорий жилой застройки и н</w:t>
      </w:r>
      <w:r w:rsidRPr="00BE1075">
        <w:rPr>
          <w:lang w:val="ru-RU"/>
        </w:rPr>
        <w:t>о</w:t>
      </w:r>
      <w:r w:rsidRPr="00BE1075">
        <w:rPr>
          <w:lang w:val="ru-RU"/>
        </w:rPr>
        <w:t>вому жилищному строительству опираются на комплексный градостроительный анализ территории: градостроительная, историческая ценность среды и фонда, его техническое состояние и строительные характеристики, распределение жилья по расчетным град</w:t>
      </w:r>
      <w:r w:rsidRPr="00BE1075">
        <w:rPr>
          <w:lang w:val="ru-RU"/>
        </w:rPr>
        <w:t>о</w:t>
      </w:r>
      <w:r w:rsidRPr="00BE1075">
        <w:rPr>
          <w:lang w:val="ru-RU"/>
        </w:rPr>
        <w:t>строительным районам, динамика и структура жилищного строительства.</w:t>
      </w:r>
    </w:p>
    <w:p w:rsidR="00CE0540" w:rsidRPr="00BE1075" w:rsidRDefault="00CE0540" w:rsidP="00433DC0">
      <w:pPr>
        <w:pStyle w:val="a2"/>
        <w:rPr>
          <w:lang w:val="ru-RU"/>
        </w:rPr>
      </w:pPr>
      <w:r w:rsidRPr="00E507AF">
        <w:rPr>
          <w:lang w:val="ru-RU"/>
        </w:rPr>
        <w:t>Параметры жилищного и сопутствующего строительства на показанных выше те</w:t>
      </w:r>
      <w:r w:rsidRPr="00E507AF">
        <w:rPr>
          <w:lang w:val="ru-RU"/>
        </w:rPr>
        <w:t>р</w:t>
      </w:r>
      <w:r w:rsidRPr="00E507AF">
        <w:rPr>
          <w:lang w:val="ru-RU"/>
        </w:rPr>
        <w:t>риториях приведены в разделе 3.1.6.1 «Развитие жилых зон».</w:t>
      </w:r>
    </w:p>
    <w:p w:rsidR="00CE0540" w:rsidRPr="00BE1075" w:rsidRDefault="00CE0540" w:rsidP="00433DC0">
      <w:pPr>
        <w:pStyle w:val="Heading2"/>
        <w:rPr>
          <w:rFonts w:cs="Times New Roman"/>
          <w:sz w:val="24"/>
          <w:szCs w:val="24"/>
        </w:rPr>
      </w:pPr>
      <w:bookmarkStart w:id="118" w:name="_Toc244407705"/>
      <w:bookmarkStart w:id="119" w:name="_Toc244410166"/>
      <w:bookmarkStart w:id="120" w:name="_Toc244411162"/>
      <w:bookmarkStart w:id="121" w:name="_Toc270941750"/>
      <w:bookmarkStart w:id="122" w:name="_Toc312357150"/>
      <w:bookmarkStart w:id="123" w:name="_Toc427244682"/>
      <w:r w:rsidRPr="00BE1075">
        <w:rPr>
          <w:rFonts w:cs="Times New Roman"/>
          <w:sz w:val="24"/>
          <w:szCs w:val="24"/>
        </w:rPr>
        <w:t>3.3 Совершенствование сети обслуживания территории объектами социальной инфраструктуры</w:t>
      </w:r>
      <w:bookmarkEnd w:id="118"/>
      <w:bookmarkEnd w:id="119"/>
      <w:bookmarkEnd w:id="120"/>
      <w:bookmarkEnd w:id="121"/>
      <w:bookmarkEnd w:id="122"/>
      <w:bookmarkEnd w:id="123"/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Совершенствование системы культурно-бытового обслуживания является важне</w:t>
      </w:r>
      <w:r w:rsidRPr="00BE1075">
        <w:rPr>
          <w:lang w:val="ru-RU"/>
        </w:rPr>
        <w:t>й</w:t>
      </w:r>
      <w:r w:rsidRPr="00BE1075">
        <w:rPr>
          <w:lang w:val="ru-RU"/>
        </w:rPr>
        <w:t>шей составной частью социального развития муниципального образования.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Статус</w:t>
      </w:r>
      <w:r>
        <w:rPr>
          <w:lang w:val="ru-RU"/>
        </w:rPr>
        <w:t xml:space="preserve"> МО Гостовское СП </w:t>
      </w:r>
      <w:r w:rsidRPr="00BE1075">
        <w:rPr>
          <w:lang w:val="ru-RU"/>
        </w:rPr>
        <w:t>обуславливает особые требования к перечню размеща</w:t>
      </w:r>
      <w:r w:rsidRPr="00BE1075">
        <w:rPr>
          <w:lang w:val="ru-RU"/>
        </w:rPr>
        <w:t>е</w:t>
      </w:r>
      <w:r w:rsidRPr="00BE1075">
        <w:rPr>
          <w:lang w:val="ru-RU"/>
        </w:rPr>
        <w:t>мых на его территории общественных учреждений и объектов, предполагает развитие с</w:t>
      </w:r>
      <w:r w:rsidRPr="00BE1075">
        <w:rPr>
          <w:lang w:val="ru-RU"/>
        </w:rPr>
        <w:t>о</w:t>
      </w:r>
      <w:r w:rsidRPr="00BE1075">
        <w:rPr>
          <w:lang w:val="ru-RU"/>
        </w:rPr>
        <w:t>циальной функции, решающей задачи совершенствования сервисного обслуживания с ц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лью достижения качества жизни населения, соответствующего стандартам, принятым для </w:t>
      </w:r>
      <w:r>
        <w:rPr>
          <w:lang w:val="ru-RU"/>
        </w:rPr>
        <w:t>городских</w:t>
      </w:r>
      <w:r w:rsidRPr="00BE1075">
        <w:rPr>
          <w:lang w:val="ru-RU"/>
        </w:rPr>
        <w:t xml:space="preserve"> поселений.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Формирование и насыщение общественной застройки должно подчеркнуть имидж поселения, близость</w:t>
      </w:r>
      <w:r>
        <w:rPr>
          <w:lang w:val="ru-RU"/>
        </w:rPr>
        <w:t xml:space="preserve"> </w:t>
      </w:r>
      <w:r w:rsidRPr="00BE1075">
        <w:rPr>
          <w:lang w:val="ru-RU"/>
        </w:rPr>
        <w:t>к</w:t>
      </w:r>
      <w:r>
        <w:rPr>
          <w:lang w:val="ru-RU"/>
        </w:rPr>
        <w:t xml:space="preserve"> </w:t>
      </w:r>
      <w:r w:rsidRPr="00BE1075">
        <w:rPr>
          <w:lang w:val="ru-RU"/>
        </w:rPr>
        <w:t>районному центру, с целью создания благоприятного инвестицио</w:t>
      </w:r>
      <w:r w:rsidRPr="00BE1075">
        <w:rPr>
          <w:lang w:val="ru-RU"/>
        </w:rPr>
        <w:t>н</w:t>
      </w:r>
      <w:r w:rsidRPr="00BE1075">
        <w:rPr>
          <w:lang w:val="ru-RU"/>
        </w:rPr>
        <w:t>ного климата.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Процесс развития системы культурно-бытового обслуживания будет сопрово</w:t>
      </w:r>
      <w:r w:rsidRPr="00BE1075">
        <w:rPr>
          <w:lang w:val="ru-RU"/>
        </w:rPr>
        <w:t>ж</w:t>
      </w:r>
      <w:r w:rsidRPr="00BE1075">
        <w:rPr>
          <w:lang w:val="ru-RU"/>
        </w:rPr>
        <w:t>даться изменениями как качественного порядка – повышением уровня обслуживания, п</w:t>
      </w:r>
      <w:r w:rsidRPr="00BE1075">
        <w:rPr>
          <w:lang w:val="ru-RU"/>
        </w:rPr>
        <w:t>о</w:t>
      </w:r>
      <w:r w:rsidRPr="00BE1075">
        <w:rPr>
          <w:lang w:val="ru-RU"/>
        </w:rPr>
        <w:t>явлением новых видов услуг, снижением потребности в некоторых традиционных видах,</w:t>
      </w:r>
      <w:r>
        <w:rPr>
          <w:lang w:val="ru-RU"/>
        </w:rPr>
        <w:t xml:space="preserve"> </w:t>
      </w:r>
      <w:r w:rsidRPr="00BE1075">
        <w:rPr>
          <w:lang w:val="ru-RU"/>
        </w:rPr>
        <w:t>как качественного, так и количественного – разукрупнением учреждений и предприятий при увеличении общего количества рабочих мест для кадров, вытесняемых в условиях рыночной экономики из других сфер хозяйственного комплекса.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Это требует перестройки всей системы культурно-бытовой сферы: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пересмотра нормативной базы с последующим ее использованием только как ко</w:t>
      </w:r>
      <w:r w:rsidRPr="00BE1075">
        <w:rPr>
          <w:lang w:val="ru-RU"/>
        </w:rPr>
        <w:t>н</w:t>
      </w:r>
      <w:r w:rsidRPr="00BE1075">
        <w:rPr>
          <w:lang w:val="ru-RU"/>
        </w:rPr>
        <w:t>тролирующей;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определение потребности нового строительства тех или иных видов обслуживания в соответствии со спросом и платежеспособностью населения.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Решение этих задач лежит на пути наращивания мощности всей системы услуг (рост объёмов, разнообразия, качества и доступности услуг) при изменении функционал</w:t>
      </w:r>
      <w:r w:rsidRPr="00BE1075">
        <w:rPr>
          <w:lang w:val="ru-RU"/>
        </w:rPr>
        <w:t>ь</w:t>
      </w:r>
      <w:r w:rsidRPr="00BE1075">
        <w:rPr>
          <w:lang w:val="ru-RU"/>
        </w:rPr>
        <w:t>ной и территориальной организации.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Изменения в функциональной организации связаны с завершением процесса ди</w:t>
      </w:r>
      <w:r w:rsidRPr="00BE1075">
        <w:rPr>
          <w:lang w:val="ru-RU"/>
        </w:rPr>
        <w:t>ф</w:t>
      </w:r>
      <w:r w:rsidRPr="00BE1075">
        <w:rPr>
          <w:lang w:val="ru-RU"/>
        </w:rPr>
        <w:t>ференциации сферы обслуживания на две системы: коммерческую и социальную.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Коммерческая – ориентируется на платёжеспособное население, обеспечивая ма</w:t>
      </w:r>
      <w:r w:rsidRPr="00BE1075">
        <w:rPr>
          <w:lang w:val="ru-RU"/>
        </w:rPr>
        <w:t>к</w:t>
      </w:r>
      <w:r w:rsidRPr="00BE1075">
        <w:rPr>
          <w:lang w:val="ru-RU"/>
        </w:rPr>
        <w:t>симальный по объёму и разнообразию набор услуг в соответствии со спросом.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Коммерческая сфера не поддаётся нормированию, поскольку развивается на основе конкуренции и в соответствии с законами рынка.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Социальная – ориентируется на всё население, в первую очередь, на малообесп</w:t>
      </w:r>
      <w:r w:rsidRPr="00BE1075">
        <w:rPr>
          <w:lang w:val="ru-RU"/>
        </w:rPr>
        <w:t>е</w:t>
      </w:r>
      <w:r w:rsidRPr="00BE1075">
        <w:rPr>
          <w:lang w:val="ru-RU"/>
        </w:rPr>
        <w:t>ченное, и должна обеспечивать гарантированный социальный минимум услуг.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Социальная сфера поддаётся нормированию, основанному на социальной стат</w:t>
      </w:r>
      <w:r w:rsidRPr="00BE1075">
        <w:rPr>
          <w:lang w:val="ru-RU"/>
        </w:rPr>
        <w:t>и</w:t>
      </w:r>
      <w:r w:rsidRPr="00BE1075">
        <w:rPr>
          <w:lang w:val="ru-RU"/>
        </w:rPr>
        <w:t>стике (учёт численности детей дошкольного и школьного возраста, частоты посещения медицинских учреждений и т.д.) и ориентируется на определённых этапах развития на с</w:t>
      </w:r>
      <w:r w:rsidRPr="00BE1075">
        <w:rPr>
          <w:lang w:val="ru-RU"/>
        </w:rPr>
        <w:t>о</w:t>
      </w:r>
      <w:r w:rsidRPr="00BE1075">
        <w:rPr>
          <w:lang w:val="ru-RU"/>
        </w:rPr>
        <w:t>циальные стандарты.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Следует отметить, что в новых экономических условиях сфера услуг является о</w:t>
      </w:r>
      <w:r w:rsidRPr="00BE1075">
        <w:rPr>
          <w:lang w:val="ru-RU"/>
        </w:rPr>
        <w:t>д</w:t>
      </w:r>
      <w:r w:rsidRPr="00BE1075">
        <w:rPr>
          <w:lang w:val="ru-RU"/>
        </w:rPr>
        <w:t>ной из приоритетных, поскольку достаточно привлекательна для вложения капитала и наиболее ёмка для занятости населения.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Таким образом, система культурно-бытового обслуживания будет функционир</w:t>
      </w:r>
      <w:r w:rsidRPr="00BE1075">
        <w:rPr>
          <w:lang w:val="ru-RU"/>
        </w:rPr>
        <w:t>о</w:t>
      </w:r>
      <w:r w:rsidRPr="00BE1075">
        <w:rPr>
          <w:lang w:val="ru-RU"/>
        </w:rPr>
        <w:t>вать и развиваться за счет смешанного финансирования – из личных средств населения, средств коммерческих структур и бюджетных средств.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Изменения в территориальной организации обусловлены необходимостью пов</w:t>
      </w:r>
      <w:r w:rsidRPr="00BE1075">
        <w:rPr>
          <w:lang w:val="ru-RU"/>
        </w:rPr>
        <w:t>ы</w:t>
      </w:r>
      <w:r w:rsidRPr="00BE1075">
        <w:rPr>
          <w:lang w:val="ru-RU"/>
        </w:rPr>
        <w:t>шения комфортности среды проживания в части обеспечения достаточных по объёму и разнообразию услуг при минимальных затратах времени на их получение.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В перспективный период потребность в новом строительстве учреждений обсл</w:t>
      </w:r>
      <w:r w:rsidRPr="00BE1075">
        <w:rPr>
          <w:lang w:val="ru-RU"/>
        </w:rPr>
        <w:t>у</w:t>
      </w:r>
      <w:r w:rsidRPr="00BE1075">
        <w:rPr>
          <w:lang w:val="ru-RU"/>
        </w:rPr>
        <w:t>живания сохраняется и должна определяться в рамках разрабатываемых социальных пр</w:t>
      </w:r>
      <w:r w:rsidRPr="00BE1075">
        <w:rPr>
          <w:lang w:val="ru-RU"/>
        </w:rPr>
        <w:t>о</w:t>
      </w:r>
      <w:r w:rsidRPr="00BE1075">
        <w:rPr>
          <w:lang w:val="ru-RU"/>
        </w:rPr>
        <w:t>грамм муниципального, областного и федерального уровня.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Планируемый период развития поселения характеризуется ростом преимуществе</w:t>
      </w:r>
      <w:r w:rsidRPr="00BE1075">
        <w:rPr>
          <w:lang w:val="ru-RU"/>
        </w:rPr>
        <w:t>н</w:t>
      </w:r>
      <w:r w:rsidRPr="00BE1075">
        <w:rPr>
          <w:lang w:val="ru-RU"/>
        </w:rPr>
        <w:t>но качественных показателей, что повлечёт за собой следующие основные структурные сдвиги в организации обслуживания: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изменения в соотношении первичных (стандартных) и высших форм обслуживания в сторону увеличения удельного веса высших форм обслуживания;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изменения в пространственной организации системы обслуживания: рост доли у</w:t>
      </w:r>
      <w:r w:rsidRPr="00BE1075">
        <w:rPr>
          <w:lang w:val="ru-RU"/>
        </w:rPr>
        <w:t>ч</w:t>
      </w:r>
      <w:r w:rsidRPr="00BE1075">
        <w:rPr>
          <w:lang w:val="ru-RU"/>
        </w:rPr>
        <w:t>реждений общего значения;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дальнейшее приближение к потребителю повседневного обслуживания, сокращ</w:t>
      </w:r>
      <w:r w:rsidRPr="00BE1075">
        <w:rPr>
          <w:lang w:val="ru-RU"/>
        </w:rPr>
        <w:t>е</w:t>
      </w:r>
      <w:r w:rsidRPr="00BE1075">
        <w:rPr>
          <w:lang w:val="ru-RU"/>
        </w:rPr>
        <w:t>ние в связи с этим повседневных маятниковых передвижений при росте объёмов избирательных.</w:t>
      </w:r>
    </w:p>
    <w:p w:rsidR="00CE0540" w:rsidRPr="00BE1075" w:rsidRDefault="00CE0540" w:rsidP="00433DC0">
      <w:pPr>
        <w:pStyle w:val="a2"/>
        <w:rPr>
          <w:lang w:val="ru-RU"/>
        </w:rPr>
      </w:pPr>
      <w:r w:rsidRPr="00E507AF">
        <w:rPr>
          <w:lang w:val="ru-RU"/>
        </w:rPr>
        <w:t xml:space="preserve">Поскольку численность населения </w:t>
      </w:r>
      <w:r>
        <w:rPr>
          <w:lang w:val="ru-RU"/>
        </w:rPr>
        <w:t xml:space="preserve">МО Гостовское </w:t>
      </w:r>
      <w:r w:rsidRPr="00E507AF">
        <w:rPr>
          <w:lang w:val="ru-RU"/>
        </w:rPr>
        <w:t>СП имеет тенденцию к стабил</w:t>
      </w:r>
      <w:r w:rsidRPr="00E507AF">
        <w:rPr>
          <w:lang w:val="ru-RU"/>
        </w:rPr>
        <w:t>и</w:t>
      </w:r>
      <w:r w:rsidRPr="00E507AF">
        <w:rPr>
          <w:lang w:val="ru-RU"/>
        </w:rPr>
        <w:t>зации, правильная организация системы учреждений культурно-бытового обслуживания в перспективе предполагает не только строительство новых учреждений, но и качественное переоборудование и улучшение старых учреждений (оснащение их новой техникой, с</w:t>
      </w:r>
      <w:r w:rsidRPr="00E507AF">
        <w:rPr>
          <w:lang w:val="ru-RU"/>
        </w:rPr>
        <w:t>о</w:t>
      </w:r>
      <w:r w:rsidRPr="00E507AF">
        <w:rPr>
          <w:lang w:val="ru-RU"/>
        </w:rPr>
        <w:t>временным оборудованием, обеспечение хорошо подготовленными кадрами).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Развитие социальной инфраструктуры предусматривает повышение качества жизни населения по основным сферам: образование, здравоохранение, культура, физкультура и спорт, социальная защита, жилищно-коммунальное хозяйство, торговля и бытовое обсл</w:t>
      </w:r>
      <w:r w:rsidRPr="00BE1075">
        <w:rPr>
          <w:lang w:val="ru-RU"/>
        </w:rPr>
        <w:t>у</w:t>
      </w:r>
      <w:r w:rsidRPr="00BE1075">
        <w:rPr>
          <w:lang w:val="ru-RU"/>
        </w:rPr>
        <w:t>живание.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124" w:name="_Toc244407706"/>
      <w:bookmarkStart w:id="125" w:name="_Toc244410167"/>
      <w:bookmarkStart w:id="126" w:name="_Toc244411163"/>
      <w:bookmarkStart w:id="127" w:name="_Toc270941751"/>
      <w:bookmarkStart w:id="128" w:name="_Toc312357151"/>
      <w:bookmarkStart w:id="129" w:name="_Toc427244683"/>
      <w:r w:rsidRPr="00BE1075">
        <w:rPr>
          <w:rFonts w:cs="Times New Roman"/>
          <w:bCs w:val="0"/>
          <w:szCs w:val="24"/>
        </w:rPr>
        <w:t>3.3.1 Учреждения образования</w:t>
      </w:r>
      <w:bookmarkEnd w:id="124"/>
      <w:bookmarkEnd w:id="125"/>
      <w:bookmarkEnd w:id="126"/>
      <w:bookmarkEnd w:id="127"/>
      <w:bookmarkEnd w:id="128"/>
      <w:bookmarkEnd w:id="129"/>
    </w:p>
    <w:p w:rsidR="00CE0540" w:rsidRPr="00BE1075" w:rsidRDefault="00CE0540" w:rsidP="00433DC0">
      <w:pPr>
        <w:pStyle w:val="Heading4"/>
        <w:rPr>
          <w:szCs w:val="24"/>
        </w:rPr>
      </w:pPr>
      <w:bookmarkStart w:id="130" w:name="_Toc244411164"/>
      <w:bookmarkStart w:id="131" w:name="_Toc270941752"/>
      <w:r w:rsidRPr="00BE1075">
        <w:rPr>
          <w:szCs w:val="24"/>
        </w:rPr>
        <w:t>3.3.1.1 Детские дошкольные учреждения</w:t>
      </w:r>
      <w:bookmarkEnd w:id="130"/>
      <w:bookmarkEnd w:id="131"/>
    </w:p>
    <w:p w:rsidR="00CE0540" w:rsidRPr="00FA5134" w:rsidRDefault="00CE0540" w:rsidP="00FA5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32" w:name="_Toc244411165"/>
      <w:bookmarkStart w:id="133" w:name="_Toc270941753"/>
      <w:r w:rsidRPr="00FA5134">
        <w:rPr>
          <w:rFonts w:ascii="Times New Roman" w:hAnsi="Times New Roman"/>
          <w:sz w:val="24"/>
          <w:szCs w:val="24"/>
          <w:lang w:eastAsia="ar-SA"/>
        </w:rPr>
        <w:t xml:space="preserve">В пределах </w:t>
      </w:r>
      <w:r>
        <w:rPr>
          <w:rFonts w:ascii="Times New Roman" w:hAnsi="Times New Roman"/>
          <w:sz w:val="24"/>
          <w:szCs w:val="24"/>
          <w:lang w:eastAsia="ar-SA"/>
        </w:rPr>
        <w:t xml:space="preserve">Гостовское </w:t>
      </w:r>
      <w:r w:rsidRPr="00FA5134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находится два дошкольных учрежд</w:t>
      </w:r>
      <w:r w:rsidRPr="00FA5134">
        <w:rPr>
          <w:rFonts w:ascii="Times New Roman" w:hAnsi="Times New Roman"/>
          <w:sz w:val="24"/>
          <w:szCs w:val="24"/>
          <w:lang w:eastAsia="ar-SA"/>
        </w:rPr>
        <w:t>е</w:t>
      </w:r>
      <w:r w:rsidRPr="00FA5134">
        <w:rPr>
          <w:rFonts w:ascii="Times New Roman" w:hAnsi="Times New Roman"/>
          <w:sz w:val="24"/>
          <w:szCs w:val="24"/>
          <w:lang w:eastAsia="ar-SA"/>
        </w:rPr>
        <w:t>ния: детский сад в пос. Гостовский и ШМОКУ ООШ дошкольная группа в с. Колосово.</w:t>
      </w:r>
    </w:p>
    <w:p w:rsidR="00CE0540" w:rsidRPr="00B52D0C" w:rsidRDefault="00CE054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B52D0C">
        <w:rPr>
          <w:b/>
          <w:i/>
          <w:lang w:val="ru-RU"/>
        </w:rPr>
        <w:t>Таблица</w:t>
      </w:r>
      <w:r w:rsidRPr="00684EE3">
        <w:rPr>
          <w:b/>
          <w:i/>
          <w:lang w:val="ru-RU"/>
        </w:rPr>
        <w:t xml:space="preserve"> 3.</w:t>
      </w:r>
      <w:r>
        <w:rPr>
          <w:b/>
          <w:i/>
          <w:lang w:val="ru-RU"/>
        </w:rPr>
        <w:t>5</w:t>
      </w:r>
    </w:p>
    <w:p w:rsidR="00CE0540" w:rsidRPr="00FA5134" w:rsidRDefault="00CE0540" w:rsidP="00FA5134">
      <w:pPr>
        <w:spacing w:after="12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A5134">
        <w:rPr>
          <w:rFonts w:ascii="Times New Roman" w:hAnsi="Times New Roman"/>
          <w:b/>
          <w:i/>
          <w:sz w:val="24"/>
          <w:szCs w:val="24"/>
          <w:lang w:eastAsia="ar-SA"/>
        </w:rPr>
        <w:t>Характеристика детских дошкольных учреждений МО Гостовское сельское посел</w:t>
      </w:r>
      <w:r w:rsidRPr="00FA5134">
        <w:rPr>
          <w:rFonts w:ascii="Times New Roman" w:hAnsi="Times New Roman"/>
          <w:b/>
          <w:i/>
          <w:sz w:val="24"/>
          <w:szCs w:val="24"/>
          <w:lang w:eastAsia="ar-SA"/>
        </w:rPr>
        <w:t>е</w:t>
      </w:r>
      <w:r w:rsidRPr="00FA5134">
        <w:rPr>
          <w:rFonts w:ascii="Times New Roman" w:hAnsi="Times New Roman"/>
          <w:b/>
          <w:i/>
          <w:sz w:val="24"/>
          <w:szCs w:val="24"/>
          <w:lang w:eastAsia="ar-SA"/>
        </w:rPr>
        <w:t xml:space="preserve">ние </w:t>
      </w:r>
    </w:p>
    <w:tbl>
      <w:tblPr>
        <w:tblW w:w="949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843"/>
        <w:gridCol w:w="1701"/>
        <w:gridCol w:w="993"/>
        <w:gridCol w:w="1418"/>
        <w:gridCol w:w="1417"/>
        <w:gridCol w:w="1276"/>
        <w:gridCol w:w="851"/>
      </w:tblGrid>
      <w:tr w:rsidR="00CE0540" w:rsidRPr="00674AAA" w:rsidTr="00995A76">
        <w:trPr>
          <w:trHeight w:val="800"/>
          <w:tblHeader/>
        </w:trPr>
        <w:tc>
          <w:tcPr>
            <w:tcW w:w="1843" w:type="dxa"/>
            <w:shd w:val="clear" w:color="auto" w:fill="FFB2FF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Название у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ч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реждения</w:t>
            </w:r>
          </w:p>
        </w:tc>
        <w:tc>
          <w:tcPr>
            <w:tcW w:w="1701" w:type="dxa"/>
            <w:shd w:val="clear" w:color="auto" w:fill="FFB2FF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993" w:type="dxa"/>
            <w:shd w:val="clear" w:color="auto" w:fill="FFB2FF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Год п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1418" w:type="dxa"/>
            <w:shd w:val="clear" w:color="auto" w:fill="FFB2FF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Проек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т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ная вм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стимость</w:t>
            </w:r>
          </w:p>
        </w:tc>
        <w:tc>
          <w:tcPr>
            <w:tcW w:w="1417" w:type="dxa"/>
            <w:shd w:val="clear" w:color="auto" w:fill="FFB2FF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Фактич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ская вм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стимость</w:t>
            </w:r>
          </w:p>
        </w:tc>
        <w:tc>
          <w:tcPr>
            <w:tcW w:w="1276" w:type="dxa"/>
            <w:shd w:val="clear" w:color="auto" w:fill="FFB2FF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Коэфф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циент загрузки, %</w:t>
            </w:r>
          </w:p>
        </w:tc>
        <w:tc>
          <w:tcPr>
            <w:tcW w:w="851" w:type="dxa"/>
            <w:shd w:val="clear" w:color="auto" w:fill="FFB2FF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</w:t>
            </w: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стояние</w:t>
            </w:r>
          </w:p>
        </w:tc>
      </w:tr>
      <w:tr w:rsidR="00CE0540" w:rsidRPr="00674AAA" w:rsidTr="00A1305F">
        <w:trPr>
          <w:trHeight w:val="453"/>
        </w:trPr>
        <w:tc>
          <w:tcPr>
            <w:tcW w:w="1843" w:type="dxa"/>
            <w:shd w:val="clear" w:color="auto" w:fill="FFE4FF"/>
          </w:tcPr>
          <w:p w:rsidR="00CE0540" w:rsidRPr="00FA5134" w:rsidRDefault="00CE0540" w:rsidP="00FA51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Дошкольная группа</w:t>
            </w:r>
          </w:p>
        </w:tc>
        <w:tc>
          <w:tcPr>
            <w:tcW w:w="1701" w:type="dxa"/>
          </w:tcPr>
          <w:p w:rsidR="00CE0540" w:rsidRPr="00FA5134" w:rsidRDefault="00CE0540" w:rsidP="00FA5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с. Колосово</w:t>
            </w:r>
          </w:p>
        </w:tc>
        <w:tc>
          <w:tcPr>
            <w:tcW w:w="993" w:type="dxa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1914</w:t>
            </w:r>
          </w:p>
        </w:tc>
        <w:tc>
          <w:tcPr>
            <w:tcW w:w="1418" w:type="dxa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7" w:type="dxa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н/д</w:t>
            </w:r>
          </w:p>
        </w:tc>
        <w:tc>
          <w:tcPr>
            <w:tcW w:w="1276" w:type="dxa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CE0540" w:rsidRPr="00FA5134" w:rsidRDefault="00CE0540" w:rsidP="00FA5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шее</w:t>
            </w:r>
          </w:p>
        </w:tc>
      </w:tr>
      <w:tr w:rsidR="00CE0540" w:rsidRPr="00674AAA" w:rsidTr="00A1305F">
        <w:trPr>
          <w:trHeight w:val="447"/>
        </w:trPr>
        <w:tc>
          <w:tcPr>
            <w:tcW w:w="1843" w:type="dxa"/>
            <w:shd w:val="clear" w:color="auto" w:fill="FFE4FF"/>
          </w:tcPr>
          <w:p w:rsidR="00CE0540" w:rsidRPr="00FA5134" w:rsidRDefault="00CE0540" w:rsidP="00FA51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Детский сад</w:t>
            </w:r>
          </w:p>
        </w:tc>
        <w:tc>
          <w:tcPr>
            <w:tcW w:w="1701" w:type="dxa"/>
          </w:tcPr>
          <w:p w:rsidR="00CE0540" w:rsidRPr="00FA5134" w:rsidRDefault="00CE0540" w:rsidP="00FA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пос. Госто</w:t>
            </w: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ский</w:t>
            </w:r>
          </w:p>
        </w:tc>
        <w:tc>
          <w:tcPr>
            <w:tcW w:w="993" w:type="dxa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1960</w:t>
            </w:r>
          </w:p>
        </w:tc>
        <w:tc>
          <w:tcPr>
            <w:tcW w:w="1418" w:type="dxa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7" w:type="dxa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Неуд.</w:t>
            </w:r>
          </w:p>
        </w:tc>
      </w:tr>
      <w:tr w:rsidR="00CE0540" w:rsidRPr="00674AAA" w:rsidTr="00A1305F">
        <w:trPr>
          <w:trHeight w:val="156"/>
        </w:trPr>
        <w:tc>
          <w:tcPr>
            <w:tcW w:w="4537" w:type="dxa"/>
            <w:gridSpan w:val="3"/>
            <w:shd w:val="clear" w:color="auto" w:fill="FFB2FF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FFB2FF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A513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shd w:val="clear" w:color="auto" w:fill="FFB2FF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н/д</w:t>
            </w:r>
          </w:p>
        </w:tc>
        <w:tc>
          <w:tcPr>
            <w:tcW w:w="1276" w:type="dxa"/>
            <w:shd w:val="clear" w:color="auto" w:fill="FFB2FF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134">
              <w:rPr>
                <w:rFonts w:ascii="Times New Roman" w:hAnsi="Times New Roman"/>
                <w:sz w:val="24"/>
                <w:szCs w:val="24"/>
                <w:lang w:eastAsia="ar-SA"/>
              </w:rPr>
              <w:t>н/д</w:t>
            </w:r>
          </w:p>
        </w:tc>
        <w:tc>
          <w:tcPr>
            <w:tcW w:w="851" w:type="dxa"/>
            <w:shd w:val="clear" w:color="auto" w:fill="FFB2FF"/>
          </w:tcPr>
          <w:p w:rsidR="00CE0540" w:rsidRPr="00FA5134" w:rsidRDefault="00CE0540" w:rsidP="00F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CE0540" w:rsidRPr="00FA5134" w:rsidRDefault="00CE0540" w:rsidP="00FA513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A5134">
        <w:rPr>
          <w:rFonts w:ascii="Times New Roman" w:hAnsi="Times New Roman"/>
          <w:sz w:val="24"/>
          <w:szCs w:val="24"/>
          <w:lang w:eastAsia="ar-SA"/>
        </w:rPr>
        <w:t>Согласно региональным нормативам градостроительного проектирования Киро</w:t>
      </w:r>
      <w:r w:rsidRPr="00FA5134">
        <w:rPr>
          <w:rFonts w:ascii="Times New Roman" w:hAnsi="Times New Roman"/>
          <w:sz w:val="24"/>
          <w:szCs w:val="24"/>
          <w:lang w:eastAsia="ar-SA"/>
        </w:rPr>
        <w:t>в</w:t>
      </w:r>
      <w:r w:rsidRPr="00FA5134">
        <w:rPr>
          <w:rFonts w:ascii="Times New Roman" w:hAnsi="Times New Roman"/>
          <w:sz w:val="24"/>
          <w:szCs w:val="24"/>
          <w:lang w:eastAsia="ar-SA"/>
        </w:rPr>
        <w:t>ской области рекомендуемая обеспеченность дошкольными учреждениями в сельских п</w:t>
      </w:r>
      <w:r w:rsidRPr="00FA5134">
        <w:rPr>
          <w:rFonts w:ascii="Times New Roman" w:hAnsi="Times New Roman"/>
          <w:sz w:val="24"/>
          <w:szCs w:val="24"/>
          <w:lang w:eastAsia="ar-SA"/>
        </w:rPr>
        <w:t>о</w:t>
      </w:r>
      <w:r w:rsidRPr="00FA5134">
        <w:rPr>
          <w:rFonts w:ascii="Times New Roman" w:hAnsi="Times New Roman"/>
          <w:sz w:val="24"/>
          <w:szCs w:val="24"/>
          <w:lang w:eastAsia="ar-SA"/>
        </w:rPr>
        <w:t>селениях составляет 47 мест на 1000 жителей. В</w:t>
      </w:r>
      <w:r>
        <w:rPr>
          <w:rFonts w:ascii="Times New Roman" w:hAnsi="Times New Roman"/>
          <w:sz w:val="24"/>
          <w:szCs w:val="24"/>
          <w:lang w:eastAsia="ar-SA"/>
        </w:rPr>
        <w:t xml:space="preserve"> МО</w:t>
      </w:r>
      <w:r w:rsidRPr="00FA513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Гостовское сельское поселение </w:t>
      </w:r>
      <w:r w:rsidRPr="00FA5134">
        <w:rPr>
          <w:rFonts w:ascii="Times New Roman" w:hAnsi="Times New Roman"/>
          <w:sz w:val="24"/>
          <w:szCs w:val="24"/>
          <w:lang w:eastAsia="ar-SA"/>
        </w:rPr>
        <w:t>да</w:t>
      </w:r>
      <w:r w:rsidRPr="00FA5134">
        <w:rPr>
          <w:rFonts w:ascii="Times New Roman" w:hAnsi="Times New Roman"/>
          <w:sz w:val="24"/>
          <w:szCs w:val="24"/>
          <w:lang w:eastAsia="ar-SA"/>
        </w:rPr>
        <w:t>н</w:t>
      </w:r>
      <w:r w:rsidRPr="00FA5134">
        <w:rPr>
          <w:rFonts w:ascii="Times New Roman" w:hAnsi="Times New Roman"/>
          <w:sz w:val="24"/>
          <w:szCs w:val="24"/>
          <w:lang w:eastAsia="ar-SA"/>
        </w:rPr>
        <w:t>ная норма не соблюдается (в 2014 году – 42 места на 1000 жителей).</w:t>
      </w:r>
    </w:p>
    <w:p w:rsidR="00CE0540" w:rsidRPr="00000326" w:rsidRDefault="00CE0540" w:rsidP="00000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несоблюдением рекомендованным региональным нормативам и СТП Шабалинского муниципального района проектом предусмотрено строительство детского сада в с. Николаевское и с. Колосово. </w:t>
      </w:r>
      <w:r w:rsidRPr="00000326">
        <w:rPr>
          <w:rFonts w:ascii="Times New Roman" w:hAnsi="Times New Roman"/>
          <w:sz w:val="24"/>
          <w:szCs w:val="24"/>
        </w:rPr>
        <w:t>Принимая в расчет прогнозную численность нас</w:t>
      </w:r>
      <w:r w:rsidRPr="00000326">
        <w:rPr>
          <w:rFonts w:ascii="Times New Roman" w:hAnsi="Times New Roman"/>
          <w:sz w:val="24"/>
          <w:szCs w:val="24"/>
        </w:rPr>
        <w:t>е</w:t>
      </w:r>
      <w:r w:rsidRPr="00000326">
        <w:rPr>
          <w:rFonts w:ascii="Times New Roman" w:hAnsi="Times New Roman"/>
          <w:sz w:val="24"/>
          <w:szCs w:val="24"/>
        </w:rPr>
        <w:t xml:space="preserve">ления в размере </w:t>
      </w:r>
      <w:r>
        <w:rPr>
          <w:rFonts w:ascii="Times New Roman" w:hAnsi="Times New Roman"/>
          <w:sz w:val="24"/>
          <w:szCs w:val="24"/>
        </w:rPr>
        <w:t>1312</w:t>
      </w:r>
      <w:r w:rsidRPr="00000326">
        <w:rPr>
          <w:rFonts w:ascii="Times New Roman" w:hAnsi="Times New Roman"/>
          <w:sz w:val="24"/>
          <w:szCs w:val="24"/>
        </w:rPr>
        <w:t xml:space="preserve"> чел., обеспеченность местами в </w:t>
      </w:r>
      <w:r>
        <w:rPr>
          <w:rFonts w:ascii="Times New Roman" w:hAnsi="Times New Roman"/>
          <w:sz w:val="24"/>
          <w:szCs w:val="24"/>
        </w:rPr>
        <w:t>детских дошкольных учреждениях</w:t>
      </w:r>
      <w:r w:rsidRPr="00000326">
        <w:rPr>
          <w:rFonts w:ascii="Times New Roman" w:hAnsi="Times New Roman"/>
          <w:sz w:val="24"/>
          <w:szCs w:val="24"/>
        </w:rPr>
        <w:t xml:space="preserve"> МО </w:t>
      </w:r>
      <w:r>
        <w:rPr>
          <w:rFonts w:ascii="Times New Roman" w:hAnsi="Times New Roman"/>
          <w:sz w:val="24"/>
          <w:szCs w:val="24"/>
        </w:rPr>
        <w:t>Гостовское</w:t>
      </w:r>
      <w:r w:rsidRPr="00000326">
        <w:rPr>
          <w:rFonts w:ascii="Times New Roman" w:hAnsi="Times New Roman"/>
          <w:sz w:val="24"/>
          <w:szCs w:val="24"/>
        </w:rPr>
        <w:t xml:space="preserve"> СП на расчетный срок (2039 год) составит:</w:t>
      </w:r>
    </w:p>
    <w:p w:rsidR="00CE0540" w:rsidRPr="00FA5134" w:rsidRDefault="00CE0540" w:rsidP="00000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3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50</w:t>
      </w:r>
      <w:r w:rsidRPr="00000326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15</w:t>
      </w:r>
      <w:r w:rsidRPr="00000326">
        <w:rPr>
          <w:rFonts w:ascii="Times New Roman" w:hAnsi="Times New Roman"/>
          <w:sz w:val="24"/>
          <w:szCs w:val="24"/>
        </w:rPr>
        <w:t>)/</w:t>
      </w:r>
      <w:r>
        <w:rPr>
          <w:rFonts w:ascii="Times New Roman" w:hAnsi="Times New Roman"/>
          <w:sz w:val="24"/>
          <w:szCs w:val="24"/>
        </w:rPr>
        <w:t>1312</w:t>
      </w:r>
      <w:r w:rsidRPr="00000326">
        <w:rPr>
          <w:rFonts w:ascii="Times New Roman" w:hAnsi="Times New Roman"/>
          <w:sz w:val="24"/>
          <w:szCs w:val="24"/>
        </w:rPr>
        <w:t>*1000=</w:t>
      </w:r>
      <w:r>
        <w:rPr>
          <w:rFonts w:ascii="Times New Roman" w:hAnsi="Times New Roman"/>
          <w:sz w:val="24"/>
          <w:szCs w:val="24"/>
        </w:rPr>
        <w:t>50 мест</w:t>
      </w:r>
      <w:r w:rsidRPr="00000326">
        <w:rPr>
          <w:rFonts w:ascii="Times New Roman" w:hAnsi="Times New Roman"/>
          <w:sz w:val="24"/>
          <w:szCs w:val="24"/>
        </w:rPr>
        <w:t xml:space="preserve"> на 1000 жителей, что удовлетворяет региональным нормативам градостроительного пр</w:t>
      </w:r>
      <w:r>
        <w:rPr>
          <w:rFonts w:ascii="Times New Roman" w:hAnsi="Times New Roman"/>
          <w:sz w:val="24"/>
          <w:szCs w:val="24"/>
        </w:rPr>
        <w:t>оектирования Кировской области.</w:t>
      </w:r>
    </w:p>
    <w:p w:rsidR="00CE0540" w:rsidRPr="00BE1075" w:rsidRDefault="00CE0540" w:rsidP="00433DC0">
      <w:pPr>
        <w:pStyle w:val="Heading4"/>
        <w:rPr>
          <w:szCs w:val="24"/>
        </w:rPr>
      </w:pPr>
      <w:r w:rsidRPr="00BE1075">
        <w:rPr>
          <w:szCs w:val="24"/>
        </w:rPr>
        <w:t>3.3.1.2 Общеобразовательные школы</w:t>
      </w:r>
      <w:bookmarkEnd w:id="132"/>
      <w:bookmarkEnd w:id="133"/>
    </w:p>
    <w:p w:rsidR="00CE0540" w:rsidRPr="00A1305F" w:rsidRDefault="00CE0540" w:rsidP="00995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34" w:name="_Toc244407707"/>
      <w:bookmarkStart w:id="135" w:name="_Toc244410168"/>
      <w:bookmarkStart w:id="136" w:name="_Toc244411166"/>
      <w:bookmarkStart w:id="137" w:name="_Toc270941755"/>
      <w:bookmarkStart w:id="138" w:name="_Toc312357152"/>
      <w:r w:rsidRPr="00A1305F">
        <w:rPr>
          <w:rFonts w:ascii="Times New Roman" w:hAnsi="Times New Roman"/>
          <w:sz w:val="24"/>
          <w:szCs w:val="24"/>
          <w:lang w:eastAsia="ar-SA"/>
        </w:rPr>
        <w:t xml:space="preserve">По состоянию на 01.01.2015 года образовательная сеть </w:t>
      </w:r>
      <w:r>
        <w:rPr>
          <w:rFonts w:ascii="Times New Roman" w:hAnsi="Times New Roman"/>
          <w:sz w:val="24"/>
          <w:szCs w:val="24"/>
          <w:lang w:eastAsia="ar-SA"/>
        </w:rPr>
        <w:t xml:space="preserve">Гостовское 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 сельского пос</w:t>
      </w:r>
      <w:r w:rsidRPr="00A1305F">
        <w:rPr>
          <w:rFonts w:ascii="Times New Roman" w:hAnsi="Times New Roman"/>
          <w:sz w:val="24"/>
          <w:szCs w:val="24"/>
          <w:lang w:eastAsia="ar-SA"/>
        </w:rPr>
        <w:t>е</w:t>
      </w:r>
      <w:r w:rsidRPr="00A1305F">
        <w:rPr>
          <w:rFonts w:ascii="Times New Roman" w:hAnsi="Times New Roman"/>
          <w:sz w:val="24"/>
          <w:szCs w:val="24"/>
          <w:lang w:eastAsia="ar-SA"/>
        </w:rPr>
        <w:t>ления представлена двумя школами: ШМОКУ СОШ в пос. Гостовский и МКОУ ООШ с. Колосово.</w:t>
      </w:r>
    </w:p>
    <w:p w:rsidR="00CE0540" w:rsidRPr="00B52D0C" w:rsidRDefault="00CE054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B52D0C">
        <w:rPr>
          <w:b/>
          <w:i/>
          <w:lang w:val="ru-RU"/>
        </w:rPr>
        <w:t>Таблица</w:t>
      </w:r>
      <w:r w:rsidRPr="00684EE3">
        <w:rPr>
          <w:b/>
          <w:i/>
          <w:lang w:val="ru-RU"/>
        </w:rPr>
        <w:t xml:space="preserve"> 3.</w:t>
      </w:r>
      <w:r>
        <w:rPr>
          <w:b/>
          <w:i/>
          <w:lang w:val="ru-RU"/>
        </w:rPr>
        <w:t>6</w:t>
      </w:r>
    </w:p>
    <w:p w:rsidR="00CE0540" w:rsidRPr="00A1305F" w:rsidRDefault="00CE0540" w:rsidP="00A1305F">
      <w:pPr>
        <w:spacing w:after="12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1305F">
        <w:rPr>
          <w:rFonts w:ascii="Times New Roman" w:hAnsi="Times New Roman"/>
          <w:b/>
          <w:i/>
          <w:sz w:val="24"/>
          <w:szCs w:val="24"/>
          <w:lang w:eastAsia="ar-SA"/>
        </w:rPr>
        <w:t xml:space="preserve">Характеристика общеобразовательных школ МО Гостовское сельское поселение </w:t>
      </w:r>
    </w:p>
    <w:tbl>
      <w:tblPr>
        <w:tblW w:w="965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02"/>
        <w:gridCol w:w="1611"/>
        <w:gridCol w:w="1082"/>
        <w:gridCol w:w="1310"/>
        <w:gridCol w:w="1420"/>
        <w:gridCol w:w="1241"/>
        <w:gridCol w:w="1289"/>
      </w:tblGrid>
      <w:tr w:rsidR="00CE0540" w:rsidRPr="00674AAA" w:rsidTr="00972431">
        <w:trPr>
          <w:trHeight w:val="818"/>
        </w:trPr>
        <w:tc>
          <w:tcPr>
            <w:tcW w:w="1702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Название у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ч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реждения</w:t>
            </w:r>
          </w:p>
        </w:tc>
        <w:tc>
          <w:tcPr>
            <w:tcW w:w="1611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Адрес (нас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лённый пункт)</w:t>
            </w:r>
          </w:p>
        </w:tc>
        <w:tc>
          <w:tcPr>
            <w:tcW w:w="1082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Год п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1310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Проек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т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ная вм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стимость</w:t>
            </w:r>
          </w:p>
        </w:tc>
        <w:tc>
          <w:tcPr>
            <w:tcW w:w="1420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Фактич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ская вм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стимость</w:t>
            </w:r>
          </w:p>
        </w:tc>
        <w:tc>
          <w:tcPr>
            <w:tcW w:w="1241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Коэфф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и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циент з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грузки, %</w:t>
            </w:r>
          </w:p>
        </w:tc>
        <w:tc>
          <w:tcPr>
            <w:tcW w:w="1289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Состо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я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ние</w:t>
            </w:r>
          </w:p>
        </w:tc>
      </w:tr>
      <w:tr w:rsidR="00CE0540" w:rsidRPr="00674AAA" w:rsidTr="00972431">
        <w:trPr>
          <w:trHeight w:val="304"/>
        </w:trPr>
        <w:tc>
          <w:tcPr>
            <w:tcW w:w="1702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ШМОКУ СОШ в пос. Гостовский</w:t>
            </w:r>
          </w:p>
        </w:tc>
        <w:tc>
          <w:tcPr>
            <w:tcW w:w="1611" w:type="dxa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пос. Госто</w:t>
            </w: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ский</w:t>
            </w:r>
          </w:p>
        </w:tc>
        <w:tc>
          <w:tcPr>
            <w:tcW w:w="1082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1940</w:t>
            </w:r>
          </w:p>
        </w:tc>
        <w:tc>
          <w:tcPr>
            <w:tcW w:w="1310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0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241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289" w:type="dxa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Неуд.</w:t>
            </w:r>
          </w:p>
        </w:tc>
      </w:tr>
      <w:tr w:rsidR="00CE0540" w:rsidRPr="00674AAA" w:rsidTr="00972431">
        <w:trPr>
          <w:trHeight w:val="250"/>
        </w:trPr>
        <w:tc>
          <w:tcPr>
            <w:tcW w:w="1702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МКОУ ООШ с. Колосово</w:t>
            </w:r>
          </w:p>
        </w:tc>
        <w:tc>
          <w:tcPr>
            <w:tcW w:w="1611" w:type="dxa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с. Колосово</w:t>
            </w:r>
          </w:p>
        </w:tc>
        <w:tc>
          <w:tcPr>
            <w:tcW w:w="1082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1914</w:t>
            </w:r>
          </w:p>
        </w:tc>
        <w:tc>
          <w:tcPr>
            <w:tcW w:w="1310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20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41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76,7</w:t>
            </w:r>
          </w:p>
        </w:tc>
        <w:tc>
          <w:tcPr>
            <w:tcW w:w="1289" w:type="dxa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ar-SA"/>
              </w:rPr>
              <w:t>Хорошее</w:t>
            </w:r>
          </w:p>
        </w:tc>
      </w:tr>
      <w:tr w:rsidR="00CE0540" w:rsidRPr="00674AAA" w:rsidTr="00972431">
        <w:trPr>
          <w:trHeight w:val="190"/>
        </w:trPr>
        <w:tc>
          <w:tcPr>
            <w:tcW w:w="4395" w:type="dxa"/>
            <w:gridSpan w:val="3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10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20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41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89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CE0540" w:rsidRPr="00A1305F" w:rsidRDefault="00CE0540" w:rsidP="00A1305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>Общая численность мест в школах МО Гостовское сельское поселение составляет 130 чел., фактически занято 78 чел., коэффициент загрузки – 60%.</w:t>
      </w:r>
    </w:p>
    <w:p w:rsidR="00CE0540" w:rsidRPr="00A1305F" w:rsidRDefault="00CE0540" w:rsidP="00A1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>Согласно региональным нормативам градостроительного проектирования Киро</w:t>
      </w:r>
      <w:r w:rsidRPr="00A1305F">
        <w:rPr>
          <w:rFonts w:ascii="Times New Roman" w:hAnsi="Times New Roman"/>
          <w:sz w:val="24"/>
          <w:szCs w:val="24"/>
          <w:lang w:eastAsia="ar-SA"/>
        </w:rPr>
        <w:t>в</w:t>
      </w:r>
      <w:r w:rsidRPr="00A1305F">
        <w:rPr>
          <w:rFonts w:ascii="Times New Roman" w:hAnsi="Times New Roman"/>
          <w:sz w:val="24"/>
          <w:szCs w:val="24"/>
          <w:lang w:eastAsia="ar-SA"/>
        </w:rPr>
        <w:t>ской области рекомендуемая обеспеченность общеобразовательными школами составляет 98 мест на 1000 жителей.</w:t>
      </w:r>
    </w:p>
    <w:p w:rsidR="00CE0540" w:rsidRDefault="00CE0540" w:rsidP="00A1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>В МО Гостовское сельское поселение данная норма соблюдается (в 2014 году – 108 мест на 1000 жителей).</w:t>
      </w:r>
    </w:p>
    <w:p w:rsidR="00CE0540" w:rsidRPr="00A1305F" w:rsidRDefault="00CE0540" w:rsidP="00A130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Согласно СТП Шабалинского муниципального района проектом предусматривае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>ся строительство начальной школы в с. Николаевское, также согласно СТП предусматр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sz w:val="24"/>
          <w:szCs w:val="24"/>
          <w:lang w:eastAsia="ar-SA"/>
        </w:rPr>
        <w:t>вается реорганизация МОУ ООШ в с. Колосово.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139" w:name="_Toc427244684"/>
      <w:r w:rsidRPr="00BE1075">
        <w:rPr>
          <w:rFonts w:cs="Times New Roman"/>
          <w:bCs w:val="0"/>
          <w:szCs w:val="24"/>
        </w:rPr>
        <w:t>3.3.2 Учреждения здравоохранения</w:t>
      </w:r>
      <w:bookmarkEnd w:id="134"/>
      <w:bookmarkEnd w:id="135"/>
      <w:bookmarkEnd w:id="136"/>
      <w:bookmarkEnd w:id="137"/>
      <w:bookmarkEnd w:id="138"/>
      <w:bookmarkEnd w:id="139"/>
    </w:p>
    <w:p w:rsidR="00CE0540" w:rsidRPr="00A1305F" w:rsidRDefault="00CE0540" w:rsidP="00A130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A1305F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В МО Гостовское сельское поселение функционирует три фельдшерско-акушерских пункта (в пос. Гостовский, с. Колосово и с. Николаевское</w:t>
      </w:r>
      <w:r w:rsidRPr="00A1305F">
        <w:rPr>
          <w:rFonts w:ascii="Times New Roman" w:hAnsi="Times New Roman"/>
          <w:iCs/>
          <w:sz w:val="24"/>
          <w:szCs w:val="24"/>
          <w:lang w:eastAsia="ar-SA"/>
        </w:rPr>
        <w:t>).</w:t>
      </w:r>
    </w:p>
    <w:p w:rsidR="00CE0540" w:rsidRPr="00B52D0C" w:rsidRDefault="00CE054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684EE3">
        <w:rPr>
          <w:b/>
          <w:i/>
          <w:lang w:val="ru-RU"/>
        </w:rPr>
        <w:t>Таблица 3.</w:t>
      </w:r>
      <w:r>
        <w:rPr>
          <w:b/>
          <w:i/>
          <w:lang w:val="ru-RU"/>
        </w:rPr>
        <w:t>7</w:t>
      </w:r>
    </w:p>
    <w:p w:rsidR="00CE0540" w:rsidRPr="00A1305F" w:rsidRDefault="00CE0540" w:rsidP="00A1305F">
      <w:pPr>
        <w:spacing w:after="12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1305F">
        <w:rPr>
          <w:rFonts w:ascii="Times New Roman" w:hAnsi="Times New Roman"/>
          <w:b/>
          <w:i/>
          <w:sz w:val="24"/>
          <w:szCs w:val="24"/>
          <w:lang w:eastAsia="ar-SA"/>
        </w:rPr>
        <w:t xml:space="preserve">Характеристика учреждений здравоохранения МО Гостовское сельское поселение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660"/>
        <w:gridCol w:w="1985"/>
        <w:gridCol w:w="3401"/>
        <w:gridCol w:w="1437"/>
      </w:tblGrid>
      <w:tr w:rsidR="00CE0540" w:rsidRPr="00674AAA" w:rsidTr="00A1305F">
        <w:trPr>
          <w:trHeight w:val="493"/>
        </w:trPr>
        <w:tc>
          <w:tcPr>
            <w:tcW w:w="2660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Название учреждения</w:t>
            </w:r>
          </w:p>
        </w:tc>
        <w:tc>
          <w:tcPr>
            <w:tcW w:w="1985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Адрес (населё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ный пункт)</w:t>
            </w:r>
          </w:p>
        </w:tc>
        <w:tc>
          <w:tcPr>
            <w:tcW w:w="3401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1437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Состояние</w:t>
            </w:r>
          </w:p>
        </w:tc>
      </w:tr>
      <w:tr w:rsidR="00CE0540" w:rsidRPr="00674AAA" w:rsidTr="00A1305F">
        <w:trPr>
          <w:trHeight w:val="48"/>
        </w:trPr>
        <w:tc>
          <w:tcPr>
            <w:tcW w:w="2660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1985" w:type="dxa"/>
          </w:tcPr>
          <w:p w:rsidR="00CE0540" w:rsidRPr="00A1305F" w:rsidRDefault="00CE0540" w:rsidP="00A130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пос. Гостовский</w:t>
            </w:r>
          </w:p>
        </w:tc>
        <w:tc>
          <w:tcPr>
            <w:tcW w:w="3401" w:type="dxa"/>
          </w:tcPr>
          <w:p w:rsidR="00CE0540" w:rsidRPr="00674AAA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Капитальный ремонт в 2010 г</w:t>
            </w:r>
          </w:p>
        </w:tc>
        <w:tc>
          <w:tcPr>
            <w:tcW w:w="1437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Хорошее</w:t>
            </w:r>
          </w:p>
        </w:tc>
      </w:tr>
      <w:tr w:rsidR="00CE0540" w:rsidRPr="00674AAA" w:rsidTr="00A1305F">
        <w:trPr>
          <w:trHeight w:val="261"/>
        </w:trPr>
        <w:tc>
          <w:tcPr>
            <w:tcW w:w="2660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1985" w:type="dxa"/>
          </w:tcPr>
          <w:p w:rsidR="00CE0540" w:rsidRPr="00A1305F" w:rsidRDefault="00CE0540" w:rsidP="00A130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с. Колосово</w:t>
            </w:r>
          </w:p>
        </w:tc>
        <w:tc>
          <w:tcPr>
            <w:tcW w:w="3401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437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Удов</w:t>
            </w:r>
          </w:p>
        </w:tc>
      </w:tr>
      <w:tr w:rsidR="00CE0540" w:rsidRPr="00674AAA" w:rsidTr="00A1305F">
        <w:trPr>
          <w:trHeight w:val="252"/>
        </w:trPr>
        <w:tc>
          <w:tcPr>
            <w:tcW w:w="2660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1985" w:type="dxa"/>
          </w:tcPr>
          <w:p w:rsidR="00CE0540" w:rsidRPr="00674AAA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с. Николаевское</w:t>
            </w:r>
          </w:p>
        </w:tc>
        <w:tc>
          <w:tcPr>
            <w:tcW w:w="3401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437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Удов.</w:t>
            </w:r>
          </w:p>
        </w:tc>
      </w:tr>
    </w:tbl>
    <w:p w:rsidR="00CE0540" w:rsidRPr="00A1305F" w:rsidRDefault="00CE0540" w:rsidP="00EB092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>Доступность амбулаторий, ФАП и аптек в сельской местности согласно СП 42.13330.2011 «Свод правил. Градостроительство. Планировка и застройка городских и сельских поселений. Актуализированная редакция СНиП 2.07.01-89*» принимается в пр</w:t>
      </w:r>
      <w:r w:rsidRPr="00A1305F">
        <w:rPr>
          <w:rFonts w:ascii="Times New Roman" w:hAnsi="Times New Roman"/>
          <w:sz w:val="24"/>
          <w:szCs w:val="24"/>
          <w:lang w:eastAsia="ar-SA"/>
        </w:rPr>
        <w:t>е</w:t>
      </w:r>
      <w:r w:rsidRPr="00A1305F">
        <w:rPr>
          <w:rFonts w:ascii="Times New Roman" w:hAnsi="Times New Roman"/>
          <w:sz w:val="24"/>
          <w:szCs w:val="24"/>
          <w:lang w:eastAsia="ar-SA"/>
        </w:rPr>
        <w:t>делах 30 минут (с использованием транспорта).</w:t>
      </w:r>
    </w:p>
    <w:p w:rsidR="00CE0540" w:rsidRPr="00A1305F" w:rsidRDefault="00CE0540" w:rsidP="00A1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>Согласно региональным нормативам градостроительного проектирования Киро</w:t>
      </w:r>
      <w:r w:rsidRPr="00A1305F">
        <w:rPr>
          <w:rFonts w:ascii="Times New Roman" w:hAnsi="Times New Roman"/>
          <w:sz w:val="24"/>
          <w:szCs w:val="24"/>
          <w:lang w:eastAsia="ar-SA"/>
        </w:rPr>
        <w:t>в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ской области рекомендуемая обеспеченность ФАПами составляет 1 ФАП на 300 жителей. В </w:t>
      </w:r>
      <w:r>
        <w:rPr>
          <w:rFonts w:ascii="Times New Roman" w:hAnsi="Times New Roman"/>
          <w:sz w:val="24"/>
          <w:szCs w:val="24"/>
          <w:lang w:eastAsia="ar-SA"/>
        </w:rPr>
        <w:t xml:space="preserve">Гостовское сельское поселение </w:t>
      </w:r>
      <w:r w:rsidRPr="00A1305F">
        <w:rPr>
          <w:rFonts w:ascii="Times New Roman" w:hAnsi="Times New Roman"/>
          <w:sz w:val="24"/>
          <w:szCs w:val="24"/>
          <w:lang w:eastAsia="ar-SA"/>
        </w:rPr>
        <w:t>данная норма не соблюдается (в 2014 году – 0,75 ФАПа на 300 жителей).</w:t>
      </w:r>
    </w:p>
    <w:p w:rsidR="00CE0540" w:rsidRDefault="00CE0540" w:rsidP="00852D44">
      <w:pPr>
        <w:pStyle w:val="a2"/>
        <w:rPr>
          <w:lang w:val="ru-RU"/>
        </w:rPr>
      </w:pPr>
      <w:r>
        <w:rPr>
          <w:lang w:val="ru-RU"/>
        </w:rPr>
        <w:t>В связи с данным фактом и СТП Шабалинского района проектом предусмотрено строительство поликлиники, станции скорой помаши в пос. Гостовский.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140" w:name="_Toc244407708"/>
      <w:bookmarkStart w:id="141" w:name="_Toc244410169"/>
      <w:bookmarkStart w:id="142" w:name="_Toc244411170"/>
      <w:bookmarkStart w:id="143" w:name="_Toc270941759"/>
      <w:bookmarkStart w:id="144" w:name="_Toc312357153"/>
      <w:bookmarkStart w:id="145" w:name="_Toc427244685"/>
      <w:r w:rsidRPr="00BE1075">
        <w:rPr>
          <w:rFonts w:cs="Times New Roman"/>
          <w:bCs w:val="0"/>
          <w:szCs w:val="24"/>
        </w:rPr>
        <w:t>3.3.3 Спортивные и физкультурно-оздоровительные учреждения</w:t>
      </w:r>
      <w:bookmarkEnd w:id="140"/>
      <w:bookmarkEnd w:id="141"/>
      <w:bookmarkEnd w:id="142"/>
      <w:bookmarkEnd w:id="143"/>
      <w:bookmarkEnd w:id="144"/>
      <w:bookmarkEnd w:id="145"/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Основной проблемой на сегодняшний день в сфере физкультуры и спорта является нехватка спортивных сооружений в </w:t>
      </w:r>
      <w:r>
        <w:rPr>
          <w:lang w:val="ru-RU"/>
        </w:rPr>
        <w:t>МО Гостовское СП,</w:t>
      </w:r>
      <w:r w:rsidRPr="00BE1075">
        <w:rPr>
          <w:lang w:val="ru-RU"/>
        </w:rPr>
        <w:t xml:space="preserve"> которая тормозит дальнейшее развитие массового спорта и не способствует привлечению большего количества зан</w:t>
      </w:r>
      <w:r w:rsidRPr="00BE1075">
        <w:rPr>
          <w:lang w:val="ru-RU"/>
        </w:rPr>
        <w:t>и</w:t>
      </w:r>
      <w:r w:rsidRPr="00BE1075">
        <w:rPr>
          <w:lang w:val="ru-RU"/>
        </w:rPr>
        <w:t>мающихся физической культурой и спортом.</w:t>
      </w:r>
    </w:p>
    <w:p w:rsidR="00CE0540" w:rsidRDefault="00CE0540" w:rsidP="00E05C9D">
      <w:pPr>
        <w:pStyle w:val="a2"/>
        <w:rPr>
          <w:lang w:val="ru-RU"/>
        </w:rPr>
      </w:pPr>
      <w:r>
        <w:rPr>
          <w:lang w:val="ru-RU"/>
        </w:rPr>
        <w:t>В МО Гостовское СП нет спортивных сооружений, в связи с СТП Шабалинского муниципального района и</w:t>
      </w:r>
      <w:r w:rsidRPr="007C3FF1">
        <w:rPr>
          <w:lang w:val="ru-RU"/>
        </w:rPr>
        <w:t>.  целью развития спорта в сельском поселении проектом пред</w:t>
      </w:r>
      <w:r w:rsidRPr="007C3FF1">
        <w:rPr>
          <w:lang w:val="ru-RU"/>
        </w:rPr>
        <w:t>у</w:t>
      </w:r>
      <w:r w:rsidRPr="007C3FF1">
        <w:rPr>
          <w:lang w:val="ru-RU"/>
        </w:rPr>
        <w:t xml:space="preserve">смотрено размещение спортивных объектов (плоскостных спортивных сооружений) в </w:t>
      </w:r>
      <w:r>
        <w:rPr>
          <w:lang w:val="ru-RU"/>
        </w:rPr>
        <w:t>д. Жирново, с. Николаевское, с. Прокопьевское, пос. Супротивный, пос. Шохорда.</w:t>
      </w:r>
    </w:p>
    <w:p w:rsidR="00CE0540" w:rsidRPr="00BE1075" w:rsidRDefault="00CE0540" w:rsidP="00061116">
      <w:pPr>
        <w:pStyle w:val="Heading3"/>
        <w:rPr>
          <w:rFonts w:cs="Times New Roman"/>
          <w:szCs w:val="24"/>
        </w:rPr>
      </w:pPr>
      <w:bookmarkStart w:id="146" w:name="_Toc427244686"/>
      <w:bookmarkStart w:id="147" w:name="_Toc244407710"/>
      <w:bookmarkStart w:id="148" w:name="_Toc244410171"/>
      <w:bookmarkStart w:id="149" w:name="_Toc244411172"/>
      <w:bookmarkStart w:id="150" w:name="_Toc270941761"/>
      <w:bookmarkStart w:id="151" w:name="_Toc312357155"/>
      <w:r w:rsidRPr="00BE1075">
        <w:rPr>
          <w:rFonts w:cs="Times New Roman"/>
          <w:szCs w:val="24"/>
        </w:rPr>
        <w:t>3.3.4 Учреждения культуры и искусства</w:t>
      </w:r>
      <w:bookmarkEnd w:id="146"/>
    </w:p>
    <w:p w:rsidR="00CE0540" w:rsidRDefault="00CE0540" w:rsidP="00061116">
      <w:pPr>
        <w:pStyle w:val="a2"/>
        <w:rPr>
          <w:lang w:val="ru-RU"/>
        </w:rPr>
      </w:pPr>
      <w:r w:rsidRPr="00BE1075">
        <w:rPr>
          <w:lang w:val="ru-RU"/>
        </w:rPr>
        <w:t>Необходимым условием культурного развития населения муниципального образ</w:t>
      </w:r>
      <w:r w:rsidRPr="00BE1075">
        <w:rPr>
          <w:lang w:val="ru-RU"/>
        </w:rPr>
        <w:t>о</w:t>
      </w:r>
      <w:r w:rsidRPr="00BE1075">
        <w:rPr>
          <w:lang w:val="ru-RU"/>
        </w:rPr>
        <w:t>вания является повышение доступности услуг в сфере культуры и искусства, а также ра</w:t>
      </w:r>
      <w:r w:rsidRPr="00BE1075">
        <w:rPr>
          <w:lang w:val="ru-RU"/>
        </w:rPr>
        <w:t>з</w:t>
      </w:r>
      <w:r w:rsidRPr="00BE1075">
        <w:rPr>
          <w:lang w:val="ru-RU"/>
        </w:rPr>
        <w:t>витие материально-технической базы и технологическое перевооружение учреждений культуры и искусства.</w:t>
      </w:r>
    </w:p>
    <w:p w:rsidR="00CE0540" w:rsidRPr="00A1305F" w:rsidRDefault="00CE0540" w:rsidP="00A1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>В МО Гостовское сельское поселение функционируют две сельские библиотеки и три дома культуры.</w:t>
      </w:r>
    </w:p>
    <w:p w:rsidR="00CE0540" w:rsidRPr="00B52D0C" w:rsidRDefault="00CE054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684EE3">
        <w:rPr>
          <w:b/>
          <w:i/>
          <w:lang w:val="ru-RU"/>
        </w:rPr>
        <w:t>Таблица 3.</w:t>
      </w:r>
      <w:r>
        <w:rPr>
          <w:b/>
          <w:i/>
          <w:lang w:val="ru-RU"/>
        </w:rPr>
        <w:t>8</w:t>
      </w:r>
    </w:p>
    <w:p w:rsidR="00CE0540" w:rsidRPr="00A1305F" w:rsidRDefault="00CE0540" w:rsidP="00A1305F">
      <w:pPr>
        <w:spacing w:after="12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1305F">
        <w:rPr>
          <w:rFonts w:ascii="Times New Roman" w:hAnsi="Times New Roman"/>
          <w:b/>
          <w:i/>
          <w:sz w:val="24"/>
          <w:szCs w:val="24"/>
          <w:lang w:eastAsia="ar-SA"/>
        </w:rPr>
        <w:t xml:space="preserve">Характеристика учреждений культуры МО Гостовское сельское поселение </w:t>
      </w:r>
    </w:p>
    <w:tbl>
      <w:tblPr>
        <w:tblW w:w="9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061"/>
        <w:gridCol w:w="3190"/>
        <w:gridCol w:w="1930"/>
        <w:gridCol w:w="2414"/>
      </w:tblGrid>
      <w:tr w:rsidR="00CE0540" w:rsidRPr="00674AAA" w:rsidTr="007C3FF1">
        <w:trPr>
          <w:trHeight w:val="476"/>
          <w:tblHeader/>
        </w:trPr>
        <w:tc>
          <w:tcPr>
            <w:tcW w:w="2061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Название учр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е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ждения</w:t>
            </w:r>
          </w:p>
        </w:tc>
        <w:tc>
          <w:tcPr>
            <w:tcW w:w="3190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30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2414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Состояние</w:t>
            </w:r>
          </w:p>
        </w:tc>
      </w:tr>
      <w:tr w:rsidR="00CE0540" w:rsidRPr="00674AAA" w:rsidTr="00A1305F">
        <w:trPr>
          <w:trHeight w:val="313"/>
        </w:trPr>
        <w:tc>
          <w:tcPr>
            <w:tcW w:w="2061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3190" w:type="dxa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п. Гостовский</w:t>
            </w:r>
          </w:p>
        </w:tc>
        <w:tc>
          <w:tcPr>
            <w:tcW w:w="1930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2414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Неуд.</w:t>
            </w:r>
          </w:p>
        </w:tc>
      </w:tr>
      <w:tr w:rsidR="00CE0540" w:rsidRPr="00674AAA" w:rsidTr="00A1305F">
        <w:trPr>
          <w:trHeight w:val="261"/>
        </w:trPr>
        <w:tc>
          <w:tcPr>
            <w:tcW w:w="2061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3190" w:type="dxa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с. Прокопьевское</w:t>
            </w:r>
          </w:p>
        </w:tc>
        <w:tc>
          <w:tcPr>
            <w:tcW w:w="1930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2414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Неуд.</w:t>
            </w:r>
          </w:p>
        </w:tc>
      </w:tr>
      <w:tr w:rsidR="00CE0540" w:rsidRPr="00674AAA" w:rsidTr="00A1305F">
        <w:trPr>
          <w:trHeight w:val="223"/>
        </w:trPr>
        <w:tc>
          <w:tcPr>
            <w:tcW w:w="2061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3190" w:type="dxa"/>
          </w:tcPr>
          <w:p w:rsidR="00CE0540" w:rsidRPr="00A1305F" w:rsidRDefault="00CE0540" w:rsidP="00A130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с. Колосово</w:t>
            </w:r>
          </w:p>
        </w:tc>
        <w:tc>
          <w:tcPr>
            <w:tcW w:w="1930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2414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Удов.</w:t>
            </w:r>
          </w:p>
        </w:tc>
      </w:tr>
      <w:tr w:rsidR="00CE0540" w:rsidRPr="00674AAA" w:rsidTr="00A1305F">
        <w:trPr>
          <w:trHeight w:val="214"/>
        </w:trPr>
        <w:tc>
          <w:tcPr>
            <w:tcW w:w="2061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190" w:type="dxa"/>
          </w:tcPr>
          <w:p w:rsidR="00CE0540" w:rsidRPr="00A1305F" w:rsidRDefault="00CE0540" w:rsidP="00A130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п. Гостовский</w:t>
            </w:r>
          </w:p>
        </w:tc>
        <w:tc>
          <w:tcPr>
            <w:tcW w:w="1930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2414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Удов.</w:t>
            </w:r>
          </w:p>
        </w:tc>
      </w:tr>
      <w:tr w:rsidR="00CE0540" w:rsidRPr="00674AAA" w:rsidTr="00A1305F">
        <w:trPr>
          <w:trHeight w:val="189"/>
        </w:trPr>
        <w:tc>
          <w:tcPr>
            <w:tcW w:w="2061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190" w:type="dxa"/>
          </w:tcPr>
          <w:p w:rsidR="00CE0540" w:rsidRPr="00A1305F" w:rsidRDefault="00CE0540" w:rsidP="00A1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с. Николаевское</w:t>
            </w:r>
          </w:p>
        </w:tc>
        <w:tc>
          <w:tcPr>
            <w:tcW w:w="1930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2414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Удов.</w:t>
            </w:r>
          </w:p>
        </w:tc>
      </w:tr>
    </w:tbl>
    <w:p w:rsidR="00CE0540" w:rsidRDefault="00CE0540" w:rsidP="00EB0924">
      <w:pPr>
        <w:pStyle w:val="a2"/>
        <w:spacing w:before="120"/>
        <w:rPr>
          <w:lang w:val="ru-RU"/>
        </w:rPr>
      </w:pPr>
      <w:r>
        <w:rPr>
          <w:lang w:val="ru-RU"/>
        </w:rPr>
        <w:t>Проектом не предусмотрено строительство новых учреждений культуры на терр</w:t>
      </w:r>
      <w:r>
        <w:rPr>
          <w:lang w:val="ru-RU"/>
        </w:rPr>
        <w:t>и</w:t>
      </w:r>
      <w:r>
        <w:rPr>
          <w:lang w:val="ru-RU"/>
        </w:rPr>
        <w:t>тории МО Гостовское сельское поселение.</w:t>
      </w:r>
    </w:p>
    <w:p w:rsidR="00CE0540" w:rsidRPr="00BE1075" w:rsidRDefault="00CE0540" w:rsidP="00433DC0">
      <w:pPr>
        <w:pStyle w:val="Heading2"/>
        <w:rPr>
          <w:rFonts w:cs="Times New Roman"/>
          <w:sz w:val="24"/>
          <w:szCs w:val="24"/>
        </w:rPr>
      </w:pPr>
      <w:bookmarkStart w:id="152" w:name="_Toc427244687"/>
      <w:r w:rsidRPr="00BE1075">
        <w:rPr>
          <w:rFonts w:cs="Times New Roman"/>
          <w:sz w:val="24"/>
          <w:szCs w:val="24"/>
        </w:rPr>
        <w:t>3.4 Развитие коммерческого</w:t>
      </w:r>
      <w:r>
        <w:rPr>
          <w:rFonts w:cs="Times New Roman"/>
          <w:sz w:val="24"/>
          <w:szCs w:val="24"/>
        </w:rPr>
        <w:t xml:space="preserve"> </w:t>
      </w:r>
      <w:r w:rsidRPr="00BE1075">
        <w:rPr>
          <w:rFonts w:cs="Times New Roman"/>
          <w:sz w:val="24"/>
          <w:szCs w:val="24"/>
        </w:rPr>
        <w:t>сектора системы обслуживания населения</w:t>
      </w:r>
      <w:bookmarkEnd w:id="147"/>
      <w:bookmarkEnd w:id="148"/>
      <w:bookmarkEnd w:id="149"/>
      <w:bookmarkEnd w:id="150"/>
      <w:bookmarkEnd w:id="151"/>
      <w:bookmarkEnd w:id="152"/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В размещении объектов торговли, бытового обслуживания и общественного пит</w:t>
      </w:r>
      <w:r w:rsidRPr="00BE1075">
        <w:rPr>
          <w:lang w:val="ru-RU"/>
        </w:rPr>
        <w:t>а</w:t>
      </w:r>
      <w:r w:rsidRPr="00BE1075">
        <w:rPr>
          <w:lang w:val="ru-RU"/>
        </w:rPr>
        <w:t>ния, проектные решения генерального плана исходят из того, что функционирование п</w:t>
      </w:r>
      <w:r w:rsidRPr="00BE1075">
        <w:rPr>
          <w:lang w:val="ru-RU"/>
        </w:rPr>
        <w:t>о</w:t>
      </w:r>
      <w:r w:rsidRPr="00BE1075">
        <w:rPr>
          <w:lang w:val="ru-RU"/>
        </w:rPr>
        <w:t>добных объектов сегодня полностью находится в сфере частного предпринимательства, а следовательно, потребность в них определит рынок, который и будет поддерживать ра</w:t>
      </w:r>
      <w:r w:rsidRPr="00BE1075">
        <w:rPr>
          <w:lang w:val="ru-RU"/>
        </w:rPr>
        <w:t>в</w:t>
      </w:r>
      <w:r w:rsidRPr="00BE1075">
        <w:rPr>
          <w:lang w:val="ru-RU"/>
        </w:rPr>
        <w:t xml:space="preserve">новесие в их численности. </w:t>
      </w:r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Существующая нормативная база не дает объективной оценки в потребности в тех или иных учреждениях торговли, а у органов власти отсутствуют правовые рычаги во</w:t>
      </w:r>
      <w:r w:rsidRPr="00BE1075">
        <w:rPr>
          <w:lang w:val="ru-RU"/>
        </w:rPr>
        <w:t>з</w:t>
      </w:r>
      <w:r w:rsidRPr="00BE1075">
        <w:rPr>
          <w:lang w:val="ru-RU"/>
        </w:rPr>
        <w:t>действия на ситуацию,</w:t>
      </w:r>
      <w:r>
        <w:rPr>
          <w:lang w:val="ru-RU"/>
        </w:rPr>
        <w:t xml:space="preserve"> </w:t>
      </w:r>
      <w:r w:rsidRPr="00BE1075">
        <w:rPr>
          <w:lang w:val="ru-RU"/>
        </w:rPr>
        <w:t>в которой, например, численность объектов торговли превысила норматив. Запретить открывать новые объекты торговли в такой ситуации закон не позв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ляет. </w:t>
      </w:r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</w:t>
      </w:r>
      <w:r w:rsidRPr="00BE1075">
        <w:rPr>
          <w:lang w:val="ru-RU"/>
        </w:rPr>
        <w:t>в</w:t>
      </w:r>
      <w:r w:rsidRPr="00BE1075">
        <w:rPr>
          <w:lang w:val="ru-RU"/>
        </w:rPr>
        <w:t>ленных законом полномочий соответствующего уровня.</w:t>
      </w:r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Ввиду этого</w:t>
      </w:r>
      <w:r>
        <w:rPr>
          <w:lang w:val="ru-RU"/>
        </w:rPr>
        <w:t xml:space="preserve"> мероприятия по развитию сети торговли, </w:t>
      </w:r>
      <w:r w:rsidRPr="00BE1075">
        <w:rPr>
          <w:lang w:val="ru-RU"/>
        </w:rPr>
        <w:t>общественного питания, б</w:t>
      </w:r>
      <w:r w:rsidRPr="00BE1075">
        <w:rPr>
          <w:lang w:val="ru-RU"/>
        </w:rPr>
        <w:t>ы</w:t>
      </w:r>
      <w:r w:rsidRPr="00BE1075">
        <w:rPr>
          <w:lang w:val="ru-RU"/>
        </w:rPr>
        <w:t>тового обслуживания</w:t>
      </w:r>
      <w:r>
        <w:rPr>
          <w:lang w:val="ru-RU"/>
        </w:rPr>
        <w:t>, предлагаемые</w:t>
      </w:r>
      <w:r w:rsidRPr="00BE1075">
        <w:rPr>
          <w:lang w:val="ru-RU"/>
        </w:rPr>
        <w:t xml:space="preserve"> генеральным планом</w:t>
      </w:r>
      <w:r>
        <w:rPr>
          <w:lang w:val="ru-RU"/>
        </w:rPr>
        <w:t>, носят рекомендательный х</w:t>
      </w:r>
      <w:r>
        <w:rPr>
          <w:lang w:val="ru-RU"/>
        </w:rPr>
        <w:t>а</w:t>
      </w:r>
      <w:r>
        <w:rPr>
          <w:lang w:val="ru-RU"/>
        </w:rPr>
        <w:t>рактер</w:t>
      </w:r>
      <w:r w:rsidRPr="00BE1075">
        <w:rPr>
          <w:lang w:val="ru-RU"/>
        </w:rPr>
        <w:t>.</w:t>
      </w:r>
    </w:p>
    <w:p w:rsidR="00CE0540" w:rsidRPr="00BD31D1" w:rsidRDefault="00CE0540" w:rsidP="005B11BD">
      <w:pPr>
        <w:pStyle w:val="Heading3"/>
        <w:rPr>
          <w:rFonts w:cs="Times New Roman"/>
          <w:szCs w:val="24"/>
        </w:rPr>
      </w:pPr>
      <w:bookmarkStart w:id="153" w:name="_Toc270950868"/>
      <w:bookmarkStart w:id="154" w:name="_Toc312530934"/>
      <w:bookmarkStart w:id="155" w:name="_Toc370201538"/>
      <w:bookmarkStart w:id="156" w:name="_Toc373158623"/>
      <w:bookmarkStart w:id="157" w:name="_Toc374105055"/>
      <w:bookmarkStart w:id="158" w:name="_Toc375927267"/>
      <w:bookmarkStart w:id="159" w:name="_Toc427244688"/>
      <w:r>
        <w:rPr>
          <w:rFonts w:cs="Times New Roman"/>
          <w:szCs w:val="24"/>
        </w:rPr>
        <w:t>3.4.1</w:t>
      </w:r>
      <w:r w:rsidRPr="00BD31D1">
        <w:rPr>
          <w:rFonts w:cs="Times New Roman"/>
          <w:szCs w:val="24"/>
        </w:rPr>
        <w:t xml:space="preserve"> Предприятия торговли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CE0540" w:rsidRPr="00A1305F" w:rsidRDefault="00CE0540" w:rsidP="00A1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60" w:name="_Toc270950869"/>
      <w:bookmarkStart w:id="161" w:name="_Toc312530935"/>
      <w:bookmarkStart w:id="162" w:name="_Toc370201539"/>
      <w:bookmarkStart w:id="163" w:name="_Toc373158624"/>
      <w:bookmarkStart w:id="164" w:name="_Toc374105056"/>
      <w:bookmarkStart w:id="165" w:name="_Toc375927268"/>
      <w:r w:rsidRPr="00A1305F">
        <w:rPr>
          <w:rFonts w:ascii="Times New Roman" w:hAnsi="Times New Roman"/>
          <w:sz w:val="24"/>
          <w:szCs w:val="24"/>
          <w:lang w:eastAsia="ar-SA"/>
        </w:rPr>
        <w:t>На территории МО Гостовское сельское поселение функционируют 12 предпр</w:t>
      </w:r>
      <w:r w:rsidRPr="00A1305F">
        <w:rPr>
          <w:rFonts w:ascii="Times New Roman" w:hAnsi="Times New Roman"/>
          <w:sz w:val="24"/>
          <w:szCs w:val="24"/>
          <w:lang w:eastAsia="ar-SA"/>
        </w:rPr>
        <w:t>и</w:t>
      </w:r>
      <w:r w:rsidRPr="00A1305F">
        <w:rPr>
          <w:rFonts w:ascii="Times New Roman" w:hAnsi="Times New Roman"/>
          <w:sz w:val="24"/>
          <w:szCs w:val="24"/>
          <w:lang w:eastAsia="ar-SA"/>
        </w:rPr>
        <w:t>ятий в сфере торговли.</w:t>
      </w:r>
    </w:p>
    <w:p w:rsidR="00CE0540" w:rsidRPr="00B52D0C" w:rsidRDefault="00CE054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684EE3">
        <w:rPr>
          <w:b/>
          <w:i/>
          <w:lang w:val="ru-RU"/>
        </w:rPr>
        <w:t>Таблица 3.</w:t>
      </w:r>
      <w:r>
        <w:rPr>
          <w:b/>
          <w:i/>
          <w:lang w:val="ru-RU"/>
        </w:rPr>
        <w:t>9</w:t>
      </w:r>
    </w:p>
    <w:p w:rsidR="00CE0540" w:rsidRPr="00A1305F" w:rsidRDefault="00CE0540" w:rsidP="00A1305F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1305F">
        <w:rPr>
          <w:rFonts w:ascii="Times New Roman" w:hAnsi="Times New Roman"/>
          <w:b/>
          <w:i/>
          <w:sz w:val="24"/>
          <w:szCs w:val="24"/>
          <w:lang w:eastAsia="ar-SA"/>
        </w:rPr>
        <w:t xml:space="preserve">Характеристика предприятий торговли МО Гостовское сельское поселение </w:t>
      </w:r>
    </w:p>
    <w:tbl>
      <w:tblPr>
        <w:tblW w:w="49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46"/>
        <w:gridCol w:w="1086"/>
        <w:gridCol w:w="2242"/>
        <w:gridCol w:w="1870"/>
        <w:gridCol w:w="1982"/>
        <w:gridCol w:w="1522"/>
      </w:tblGrid>
      <w:tr w:rsidR="00CE0540" w:rsidRPr="00674AAA" w:rsidTr="00674AAA">
        <w:trPr>
          <w:cantSplit/>
          <w:trHeight w:val="583"/>
          <w:tblHeader/>
        </w:trPr>
        <w:tc>
          <w:tcPr>
            <w:tcW w:w="346" w:type="pct"/>
            <w:shd w:val="clear" w:color="auto" w:fill="FFB2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" w:type="pct"/>
            <w:shd w:val="clear" w:color="auto" w:fill="FFB2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199" w:type="pct"/>
            <w:shd w:val="clear" w:color="auto" w:fill="FFB2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000" w:type="pct"/>
            <w:shd w:val="clear" w:color="auto" w:fill="FFB2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Профиль пре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1060" w:type="pct"/>
            <w:shd w:val="clear" w:color="auto" w:fill="FFB2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Количество р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ботников, чел.</w:t>
            </w:r>
          </w:p>
        </w:tc>
        <w:tc>
          <w:tcPr>
            <w:tcW w:w="815" w:type="pct"/>
            <w:shd w:val="clear" w:color="auto" w:fill="FFB2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Площадь п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мещения, м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E0540" w:rsidRPr="00674AAA" w:rsidTr="00674AAA">
        <w:trPr>
          <w:cantSplit/>
        </w:trPr>
        <w:tc>
          <w:tcPr>
            <w:tcW w:w="346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 ул. Березовская</w:t>
            </w:r>
          </w:p>
        </w:tc>
        <w:tc>
          <w:tcPr>
            <w:tcW w:w="1000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</w:tr>
      <w:tr w:rsidR="00CE0540" w:rsidRPr="00674AAA" w:rsidTr="00674AAA">
        <w:trPr>
          <w:cantSplit/>
        </w:trPr>
        <w:tc>
          <w:tcPr>
            <w:tcW w:w="346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 ул. Привокзальная</w:t>
            </w:r>
          </w:p>
        </w:tc>
        <w:tc>
          <w:tcPr>
            <w:tcW w:w="1000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CE0540" w:rsidRPr="00674AAA" w:rsidTr="00674AAA">
        <w:trPr>
          <w:cantSplit/>
        </w:trPr>
        <w:tc>
          <w:tcPr>
            <w:tcW w:w="346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 ул. Новая</w:t>
            </w:r>
          </w:p>
        </w:tc>
        <w:tc>
          <w:tcPr>
            <w:tcW w:w="1000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CE0540" w:rsidRPr="00674AAA" w:rsidTr="00674AAA">
        <w:trPr>
          <w:cantSplit/>
        </w:trPr>
        <w:tc>
          <w:tcPr>
            <w:tcW w:w="346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 ул. Октября</w:t>
            </w:r>
          </w:p>
        </w:tc>
        <w:tc>
          <w:tcPr>
            <w:tcW w:w="1000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5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</w:tr>
      <w:tr w:rsidR="00CE0540" w:rsidRPr="00674AAA" w:rsidTr="00674AAA">
        <w:trPr>
          <w:cantSplit/>
        </w:trPr>
        <w:tc>
          <w:tcPr>
            <w:tcW w:w="346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Магазин </w:t>
            </w:r>
          </w:p>
        </w:tc>
        <w:tc>
          <w:tcPr>
            <w:tcW w:w="1199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пос. Гостовский ул. Железнодорожная </w:t>
            </w:r>
          </w:p>
        </w:tc>
        <w:tc>
          <w:tcPr>
            <w:tcW w:w="1000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146</w:t>
            </w:r>
          </w:p>
        </w:tc>
      </w:tr>
      <w:tr w:rsidR="00CE0540" w:rsidRPr="00674AAA" w:rsidTr="00674AAA">
        <w:trPr>
          <w:cantSplit/>
        </w:trPr>
        <w:tc>
          <w:tcPr>
            <w:tcW w:w="346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 ул. Советская</w:t>
            </w:r>
          </w:p>
        </w:tc>
        <w:tc>
          <w:tcPr>
            <w:tcW w:w="1000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CE0540" w:rsidRPr="00674AAA" w:rsidTr="00674AAA">
        <w:trPr>
          <w:cantSplit/>
        </w:trPr>
        <w:tc>
          <w:tcPr>
            <w:tcW w:w="346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с. Колосово</w:t>
            </w:r>
          </w:p>
        </w:tc>
        <w:tc>
          <w:tcPr>
            <w:tcW w:w="1000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CE0540" w:rsidRPr="00674AAA" w:rsidTr="00674AAA">
        <w:trPr>
          <w:cantSplit/>
        </w:trPr>
        <w:tc>
          <w:tcPr>
            <w:tcW w:w="346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с. Колосово</w:t>
            </w:r>
          </w:p>
        </w:tc>
        <w:tc>
          <w:tcPr>
            <w:tcW w:w="1000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</w:tr>
      <w:tr w:rsidR="00CE0540" w:rsidRPr="00674AAA" w:rsidTr="00674AAA">
        <w:trPr>
          <w:cantSplit/>
        </w:trPr>
        <w:tc>
          <w:tcPr>
            <w:tcW w:w="346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с. Прокопьевское</w:t>
            </w:r>
          </w:p>
        </w:tc>
        <w:tc>
          <w:tcPr>
            <w:tcW w:w="1000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</w:tr>
      <w:tr w:rsidR="00CE0540" w:rsidRPr="00674AAA" w:rsidTr="00674AAA">
        <w:trPr>
          <w:cantSplit/>
        </w:trPr>
        <w:tc>
          <w:tcPr>
            <w:tcW w:w="346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д. Жирново</w:t>
            </w:r>
          </w:p>
        </w:tc>
        <w:tc>
          <w:tcPr>
            <w:tcW w:w="1000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CE0540" w:rsidRPr="00674AAA" w:rsidTr="00674AAA">
        <w:trPr>
          <w:cantSplit/>
        </w:trPr>
        <w:tc>
          <w:tcPr>
            <w:tcW w:w="346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пос. Шохорда</w:t>
            </w:r>
          </w:p>
        </w:tc>
        <w:tc>
          <w:tcPr>
            <w:tcW w:w="1000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</w:tr>
      <w:tr w:rsidR="00CE0540" w:rsidRPr="00674AAA" w:rsidTr="00674AAA">
        <w:trPr>
          <w:cantSplit/>
        </w:trPr>
        <w:tc>
          <w:tcPr>
            <w:tcW w:w="346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" w:type="pct"/>
            <w:shd w:val="clear" w:color="auto" w:fill="FFE4FF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1199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с. Николаевское</w:t>
            </w:r>
          </w:p>
        </w:tc>
        <w:tc>
          <w:tcPr>
            <w:tcW w:w="1000" w:type="pct"/>
          </w:tcPr>
          <w:p w:rsidR="00CE0540" w:rsidRPr="00674AAA" w:rsidRDefault="00CE0540" w:rsidP="0067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Товары повс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спроса</w:t>
            </w:r>
          </w:p>
        </w:tc>
        <w:tc>
          <w:tcPr>
            <w:tcW w:w="1060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pct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</w:tr>
      <w:tr w:rsidR="00CE0540" w:rsidRPr="00674AAA" w:rsidTr="00674AAA">
        <w:trPr>
          <w:cantSplit/>
        </w:trPr>
        <w:tc>
          <w:tcPr>
            <w:tcW w:w="3125" w:type="pct"/>
            <w:gridSpan w:val="4"/>
            <w:shd w:val="clear" w:color="auto" w:fill="FFB2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60" w:type="pct"/>
            <w:shd w:val="clear" w:color="auto" w:fill="FFB2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5" w:type="pct"/>
            <w:shd w:val="clear" w:color="auto" w:fill="FFB2FF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678</w:t>
            </w:r>
          </w:p>
        </w:tc>
      </w:tr>
    </w:tbl>
    <w:p w:rsidR="00CE0540" w:rsidRPr="00A1305F" w:rsidRDefault="00CE0540" w:rsidP="00A1305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>Учреждения торговли в МО Гостовское сельское поселение представлены перви</w:t>
      </w:r>
      <w:r w:rsidRPr="00A1305F">
        <w:rPr>
          <w:rFonts w:ascii="Times New Roman" w:hAnsi="Times New Roman"/>
          <w:sz w:val="24"/>
          <w:szCs w:val="24"/>
          <w:lang w:eastAsia="ar-SA"/>
        </w:rPr>
        <w:t>ч</w:t>
      </w:r>
      <w:r w:rsidRPr="00A1305F">
        <w:rPr>
          <w:rFonts w:ascii="Times New Roman" w:hAnsi="Times New Roman"/>
          <w:sz w:val="24"/>
          <w:szCs w:val="24"/>
          <w:lang w:eastAsia="ar-SA"/>
        </w:rPr>
        <w:t>ной ступенью обслуживания, расположенные в жилых кварталах населённых пунктов. Имеет место частная торговля, продуктами, произведёнными на собственных участках.</w:t>
      </w:r>
    </w:p>
    <w:p w:rsidR="00CE0540" w:rsidRPr="00A1305F" w:rsidRDefault="00CE0540" w:rsidP="00A1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05F">
        <w:rPr>
          <w:rFonts w:ascii="Times New Roman" w:hAnsi="Times New Roman"/>
          <w:sz w:val="24"/>
          <w:szCs w:val="24"/>
        </w:rPr>
        <w:t>В МО Гостовское сельское поселение общая торговая площадь составляет 678 м</w:t>
      </w:r>
      <w:r w:rsidRPr="00A1305F">
        <w:rPr>
          <w:rFonts w:ascii="Times New Roman" w:hAnsi="Times New Roman"/>
          <w:sz w:val="24"/>
          <w:szCs w:val="24"/>
          <w:vertAlign w:val="superscript"/>
        </w:rPr>
        <w:t>2</w:t>
      </w:r>
      <w:r w:rsidRPr="00A1305F">
        <w:rPr>
          <w:rFonts w:ascii="Times New Roman" w:hAnsi="Times New Roman"/>
          <w:sz w:val="24"/>
          <w:szCs w:val="24"/>
        </w:rPr>
        <w:t>.</w:t>
      </w:r>
    </w:p>
    <w:p w:rsidR="00CE0540" w:rsidRPr="00A1305F" w:rsidRDefault="00CE0540" w:rsidP="00A1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05F">
        <w:rPr>
          <w:rFonts w:ascii="Times New Roman" w:hAnsi="Times New Roman"/>
          <w:sz w:val="24"/>
          <w:szCs w:val="24"/>
          <w:lang w:eastAsia="ar-SA"/>
        </w:rPr>
        <w:t>Согласно СП 42.13330.2011 «Свод правил. Градостроительство. Планировка и з</w:t>
      </w:r>
      <w:r w:rsidRPr="00A1305F">
        <w:rPr>
          <w:rFonts w:ascii="Times New Roman" w:hAnsi="Times New Roman"/>
          <w:sz w:val="24"/>
          <w:szCs w:val="24"/>
          <w:lang w:eastAsia="ar-SA"/>
        </w:rPr>
        <w:t>а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стройка городских и сельских поселений. Актуализированная редакция СНиП 2.07.01-89*» рекомендуемая обеспеченность магазинами в сельских поселениях составляет 300 кв. м торговой площади на 1000 человек. Данная норма в МО </w:t>
      </w:r>
      <w:r>
        <w:rPr>
          <w:rFonts w:ascii="Times New Roman" w:hAnsi="Times New Roman"/>
          <w:sz w:val="24"/>
          <w:szCs w:val="24"/>
          <w:lang w:eastAsia="ar-SA"/>
        </w:rPr>
        <w:t>Гостовское сельское пос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ление </w:t>
      </w:r>
      <w:r w:rsidRPr="00A1305F">
        <w:rPr>
          <w:rFonts w:ascii="Times New Roman" w:hAnsi="Times New Roman"/>
          <w:sz w:val="24"/>
          <w:szCs w:val="24"/>
          <w:lang w:eastAsia="ar-SA"/>
        </w:rPr>
        <w:t>выполняется (565 м</w:t>
      </w:r>
      <w:r w:rsidRPr="00A1305F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A1305F">
        <w:rPr>
          <w:rFonts w:ascii="Times New Roman" w:hAnsi="Times New Roman"/>
          <w:sz w:val="24"/>
          <w:szCs w:val="24"/>
          <w:lang w:eastAsia="ar-SA"/>
        </w:rPr>
        <w:t xml:space="preserve"> на 1000 жителей).</w:t>
      </w:r>
    </w:p>
    <w:p w:rsidR="00CE0540" w:rsidRDefault="00CE0540" w:rsidP="007C3FF1">
      <w:pPr>
        <w:pStyle w:val="a2"/>
        <w:rPr>
          <w:lang w:val="ru-RU"/>
        </w:rPr>
      </w:pPr>
      <w:r w:rsidRPr="007C3FF1">
        <w:rPr>
          <w:lang w:val="ru-RU"/>
        </w:rPr>
        <w:t>Но с целью развития системы торговли проектом предусмотрено строительство трех магазинов в МО Гостовское сельское поселение в пос. Гостовский, пос. Крутенский, пос. Супротивный.</w:t>
      </w:r>
    </w:p>
    <w:p w:rsidR="00CE0540" w:rsidRPr="00BD31D1" w:rsidRDefault="00CE0540" w:rsidP="005B11BD">
      <w:pPr>
        <w:pStyle w:val="Heading3"/>
        <w:rPr>
          <w:rFonts w:cs="Times New Roman"/>
          <w:szCs w:val="24"/>
        </w:rPr>
      </w:pPr>
      <w:bookmarkStart w:id="166" w:name="_Toc427244689"/>
      <w:r>
        <w:rPr>
          <w:rFonts w:cs="Times New Roman"/>
          <w:szCs w:val="24"/>
        </w:rPr>
        <w:t>3.4.2</w:t>
      </w:r>
      <w:r w:rsidRPr="00BD31D1">
        <w:rPr>
          <w:rFonts w:cs="Times New Roman"/>
          <w:szCs w:val="24"/>
        </w:rPr>
        <w:t xml:space="preserve"> Предприятия общественного питания</w:t>
      </w:r>
      <w:r>
        <w:rPr>
          <w:rFonts w:cs="Times New Roman"/>
          <w:szCs w:val="24"/>
        </w:rPr>
        <w:t xml:space="preserve"> и</w:t>
      </w:r>
      <w:r w:rsidRPr="00BD31D1">
        <w:rPr>
          <w:rFonts w:cs="Times New Roman"/>
          <w:szCs w:val="24"/>
        </w:rPr>
        <w:t xml:space="preserve"> бытового обслуживания</w:t>
      </w:r>
      <w:bookmarkEnd w:id="160"/>
      <w:bookmarkEnd w:id="161"/>
      <w:bookmarkEnd w:id="162"/>
      <w:bookmarkEnd w:id="163"/>
      <w:bookmarkEnd w:id="164"/>
      <w:bookmarkEnd w:id="165"/>
      <w:r>
        <w:rPr>
          <w:rFonts w:cs="Times New Roman"/>
          <w:szCs w:val="24"/>
        </w:rPr>
        <w:t>, гостиницы</w:t>
      </w:r>
      <w:bookmarkEnd w:id="166"/>
    </w:p>
    <w:p w:rsidR="00CE0540" w:rsidRDefault="00CE0540" w:rsidP="00841305">
      <w:pPr>
        <w:pStyle w:val="a2"/>
        <w:rPr>
          <w:lang w:val="ru-RU"/>
        </w:rPr>
      </w:pPr>
      <w:r w:rsidRPr="00E30FA8">
        <w:rPr>
          <w:lang w:val="ru-RU"/>
        </w:rPr>
        <w:t xml:space="preserve">На территории </w:t>
      </w:r>
      <w:r>
        <w:rPr>
          <w:lang w:val="ru-RU"/>
        </w:rPr>
        <w:t>МО Гостовское сельское поселение функционирует одно предпр</w:t>
      </w:r>
      <w:r>
        <w:rPr>
          <w:lang w:val="ru-RU"/>
        </w:rPr>
        <w:t>и</w:t>
      </w:r>
      <w:r>
        <w:rPr>
          <w:lang w:val="ru-RU"/>
        </w:rPr>
        <w:t>ятия общественного питания (таблица 3.3).</w:t>
      </w:r>
    </w:p>
    <w:p w:rsidR="00CE0540" w:rsidRPr="000B779F" w:rsidRDefault="00CE0540" w:rsidP="00B52D0C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684EE3">
        <w:rPr>
          <w:b/>
          <w:i/>
          <w:lang w:val="ru-RU"/>
        </w:rPr>
        <w:t>Таблица</w:t>
      </w:r>
      <w:r>
        <w:rPr>
          <w:b/>
          <w:i/>
          <w:lang w:val="ru-RU"/>
        </w:rPr>
        <w:t xml:space="preserve"> 3.10</w:t>
      </w:r>
    </w:p>
    <w:p w:rsidR="00CE0540" w:rsidRDefault="00CE0540" w:rsidP="00343649">
      <w:pPr>
        <w:pStyle w:val="a2"/>
        <w:suppressAutoHyphens/>
        <w:spacing w:after="120"/>
        <w:ind w:firstLine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Предприятия общественного питания, расположенные на территории МО Гостовское сельское поселение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086"/>
        <w:gridCol w:w="2085"/>
        <w:gridCol w:w="1749"/>
        <w:gridCol w:w="1985"/>
        <w:gridCol w:w="1701"/>
      </w:tblGrid>
      <w:tr w:rsidR="00CE0540" w:rsidRPr="00674AAA" w:rsidTr="00A1305F">
        <w:trPr>
          <w:cantSplit/>
          <w:tblHeader/>
        </w:trPr>
        <w:tc>
          <w:tcPr>
            <w:tcW w:w="2086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085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49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Профиль предприятия</w:t>
            </w:r>
          </w:p>
        </w:tc>
        <w:tc>
          <w:tcPr>
            <w:tcW w:w="1985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Количество р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ботников, чел.</w:t>
            </w:r>
          </w:p>
        </w:tc>
        <w:tc>
          <w:tcPr>
            <w:tcW w:w="1701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Площадь п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мещения,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CE0540" w:rsidRPr="00674AAA" w:rsidTr="00A1305F">
        <w:trPr>
          <w:cantSplit/>
        </w:trPr>
        <w:tc>
          <w:tcPr>
            <w:tcW w:w="2086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Столовая</w:t>
            </w:r>
          </w:p>
        </w:tc>
        <w:tc>
          <w:tcPr>
            <w:tcW w:w="2085" w:type="dxa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</w:t>
            </w:r>
          </w:p>
        </w:tc>
        <w:tc>
          <w:tcPr>
            <w:tcW w:w="1749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Общепит</w:t>
            </w:r>
          </w:p>
        </w:tc>
        <w:tc>
          <w:tcPr>
            <w:tcW w:w="1985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104</w:t>
            </w:r>
          </w:p>
        </w:tc>
      </w:tr>
    </w:tbl>
    <w:p w:rsidR="00CE0540" w:rsidRPr="000D42D7" w:rsidRDefault="00CE0540" w:rsidP="005D3596">
      <w:pPr>
        <w:pStyle w:val="a2"/>
        <w:spacing w:before="120"/>
        <w:jc w:val="left"/>
        <w:rPr>
          <w:lang w:val="ru-RU"/>
        </w:rPr>
      </w:pPr>
      <w:r>
        <w:rPr>
          <w:lang w:val="ru-RU"/>
        </w:rPr>
        <w:t xml:space="preserve">По данным Федеральной службы государственной статистики общая вместимость предприятий общественного питания МО Гостовское сельское поселение составляет 60 мест. </w:t>
      </w:r>
      <w:r w:rsidRPr="000D42D7">
        <w:rPr>
          <w:lang w:val="ru-RU"/>
        </w:rPr>
        <w:t>Согласно СП 42.13330.2011 «Свод правил. Градостроительство. Планировка и з</w:t>
      </w:r>
      <w:r w:rsidRPr="000D42D7">
        <w:rPr>
          <w:lang w:val="ru-RU"/>
        </w:rPr>
        <w:t>а</w:t>
      </w:r>
      <w:r w:rsidRPr="000D42D7">
        <w:rPr>
          <w:lang w:val="ru-RU"/>
        </w:rPr>
        <w:t>стройка городских и сельских поселений. Актуализированная редакция СНиП 2.07.01-89*» и региональным нормативам градостроительного проектирования Кировской обла</w:t>
      </w:r>
      <w:r w:rsidRPr="000D42D7">
        <w:rPr>
          <w:lang w:val="ru-RU"/>
        </w:rPr>
        <w:t>с</w:t>
      </w:r>
      <w:r w:rsidRPr="000D42D7">
        <w:rPr>
          <w:lang w:val="ru-RU"/>
        </w:rPr>
        <w:t xml:space="preserve">ти, рекомендуемая обеспеченность предприятиями общественного питания принимается в размере 40 посадочных мест на 1000 человек. Данная норма в </w:t>
      </w:r>
      <w:r>
        <w:rPr>
          <w:lang w:val="ru-RU"/>
        </w:rPr>
        <w:t>МО Гостовское</w:t>
      </w:r>
      <w:r w:rsidRPr="000D42D7">
        <w:rPr>
          <w:lang w:val="ru-RU"/>
        </w:rPr>
        <w:t xml:space="preserve"> сель</w:t>
      </w:r>
      <w:r>
        <w:rPr>
          <w:lang w:val="ru-RU"/>
        </w:rPr>
        <w:t>ское поселение</w:t>
      </w:r>
      <w:r w:rsidRPr="000D42D7">
        <w:rPr>
          <w:lang w:val="ru-RU"/>
        </w:rPr>
        <w:t xml:space="preserve"> соблюдается (</w:t>
      </w:r>
      <w:r>
        <w:rPr>
          <w:lang w:val="ru-RU"/>
        </w:rPr>
        <w:t>50</w:t>
      </w:r>
      <w:r w:rsidRPr="000D42D7">
        <w:rPr>
          <w:lang w:val="ru-RU"/>
        </w:rPr>
        <w:t xml:space="preserve"> мест на 1000 жителей).</w:t>
      </w:r>
      <w:r>
        <w:rPr>
          <w:lang w:val="ru-RU"/>
        </w:rPr>
        <w:t xml:space="preserve"> В связи с этим проектом не предусмо</w:t>
      </w:r>
      <w:r>
        <w:rPr>
          <w:lang w:val="ru-RU"/>
        </w:rPr>
        <w:t>т</w:t>
      </w:r>
      <w:r>
        <w:rPr>
          <w:lang w:val="ru-RU"/>
        </w:rPr>
        <w:t>рено строительство новых объектов общественного питания.</w:t>
      </w:r>
    </w:p>
    <w:p w:rsidR="00CE0540" w:rsidRDefault="00CE0540" w:rsidP="005D3596">
      <w:pPr>
        <w:pStyle w:val="a2"/>
        <w:rPr>
          <w:lang w:val="ru-RU"/>
        </w:rPr>
      </w:pPr>
      <w:r w:rsidRPr="00A1305F">
        <w:rPr>
          <w:lang w:val="ru-RU"/>
        </w:rPr>
        <w:t>Местами бытового обслуживания населения в МО Гостовское сельское поселение-являются отделения почтовой связи в поселке Гостовский, селе Колосово, деревне Жир-ново, поселке Шохорда, поселке Прокопьевское и отделение сбербанка России в поселке Гостовский.</w:t>
      </w:r>
    </w:p>
    <w:p w:rsidR="00CE0540" w:rsidRPr="00F82D1E" w:rsidRDefault="00CE0540" w:rsidP="00B52D0C">
      <w:pPr>
        <w:pStyle w:val="a2"/>
        <w:spacing w:before="120"/>
        <w:jc w:val="right"/>
        <w:outlineLvl w:val="0"/>
        <w:rPr>
          <w:b/>
          <w:bCs/>
          <w:i/>
          <w:lang w:val="ru-RU"/>
        </w:rPr>
      </w:pPr>
      <w:r w:rsidRPr="00F82D1E">
        <w:rPr>
          <w:b/>
          <w:bCs/>
          <w:i/>
          <w:lang w:val="ru-RU"/>
        </w:rPr>
        <w:t xml:space="preserve">Таблица </w:t>
      </w:r>
      <w:r>
        <w:rPr>
          <w:b/>
          <w:bCs/>
          <w:i/>
          <w:lang w:val="ru-RU"/>
        </w:rPr>
        <w:t>3.11</w:t>
      </w:r>
    </w:p>
    <w:p w:rsidR="00CE0540" w:rsidRDefault="00CE0540" w:rsidP="005E19D9">
      <w:pPr>
        <w:pStyle w:val="a2"/>
        <w:suppressAutoHyphens/>
        <w:spacing w:after="120"/>
        <w:ind w:firstLine="0"/>
        <w:jc w:val="center"/>
        <w:outlineLvl w:val="0"/>
        <w:rPr>
          <w:b/>
          <w:bCs/>
          <w:i/>
          <w:lang w:val="ru-RU"/>
        </w:rPr>
      </w:pPr>
      <w:r w:rsidRPr="00F82D1E">
        <w:rPr>
          <w:b/>
          <w:bCs/>
          <w:i/>
          <w:lang w:val="ru-RU"/>
        </w:rPr>
        <w:t xml:space="preserve">Характеристика </w:t>
      </w:r>
      <w:r>
        <w:rPr>
          <w:b/>
          <w:bCs/>
          <w:i/>
          <w:lang w:val="ru-RU"/>
        </w:rPr>
        <w:t>основных предприятий бытового обслуживания МО Гостовское сельское поселение</w:t>
      </w:r>
    </w:p>
    <w:tbl>
      <w:tblPr>
        <w:tblW w:w="9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266"/>
        <w:gridCol w:w="2554"/>
        <w:gridCol w:w="2673"/>
        <w:gridCol w:w="1651"/>
        <w:gridCol w:w="1438"/>
      </w:tblGrid>
      <w:tr w:rsidR="00CE0540" w:rsidRPr="00674AAA" w:rsidTr="00B52D0C">
        <w:trPr>
          <w:trHeight w:val="831"/>
          <w:tblHeader/>
          <w:jc w:val="center"/>
        </w:trPr>
        <w:tc>
          <w:tcPr>
            <w:tcW w:w="1266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Название </w:t>
            </w:r>
          </w:p>
        </w:tc>
        <w:tc>
          <w:tcPr>
            <w:tcW w:w="2554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673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Профиль предпр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и</w:t>
            </w: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ятия</w:t>
            </w:r>
          </w:p>
        </w:tc>
        <w:tc>
          <w:tcPr>
            <w:tcW w:w="1651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438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Площадь помещения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</w:t>
            </w:r>
            <w:r w:rsidRPr="00674AAA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CE0540" w:rsidRPr="00674AAA" w:rsidTr="00A1305F">
        <w:trPr>
          <w:trHeight w:val="240"/>
          <w:jc w:val="center"/>
        </w:trPr>
        <w:tc>
          <w:tcPr>
            <w:tcW w:w="1266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ОПС</w:t>
            </w:r>
          </w:p>
        </w:tc>
        <w:tc>
          <w:tcPr>
            <w:tcW w:w="2554" w:type="dxa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</w:t>
            </w:r>
          </w:p>
        </w:tc>
        <w:tc>
          <w:tcPr>
            <w:tcW w:w="2673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услуги почтовой связи</w:t>
            </w:r>
          </w:p>
        </w:tc>
        <w:tc>
          <w:tcPr>
            <w:tcW w:w="1651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8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96</w:t>
            </w:r>
          </w:p>
        </w:tc>
      </w:tr>
      <w:tr w:rsidR="00CE0540" w:rsidRPr="00674AAA" w:rsidTr="00A1305F">
        <w:trPr>
          <w:trHeight w:val="215"/>
          <w:jc w:val="center"/>
        </w:trPr>
        <w:tc>
          <w:tcPr>
            <w:tcW w:w="1266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ОПС</w:t>
            </w:r>
          </w:p>
        </w:tc>
        <w:tc>
          <w:tcPr>
            <w:tcW w:w="2554" w:type="dxa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с. Колосово</w:t>
            </w:r>
          </w:p>
        </w:tc>
        <w:tc>
          <w:tcPr>
            <w:tcW w:w="2673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услуги почтовой связи</w:t>
            </w:r>
          </w:p>
        </w:tc>
        <w:tc>
          <w:tcPr>
            <w:tcW w:w="1651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</w:t>
            </w:r>
          </w:p>
        </w:tc>
      </w:tr>
      <w:tr w:rsidR="00CE0540" w:rsidRPr="00674AAA" w:rsidTr="00A1305F">
        <w:trPr>
          <w:trHeight w:val="192"/>
          <w:jc w:val="center"/>
        </w:trPr>
        <w:tc>
          <w:tcPr>
            <w:tcW w:w="1266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ОПС</w:t>
            </w:r>
          </w:p>
        </w:tc>
        <w:tc>
          <w:tcPr>
            <w:tcW w:w="2554" w:type="dxa"/>
          </w:tcPr>
          <w:p w:rsidR="00CE0540" w:rsidRPr="00A1305F" w:rsidRDefault="00CE0540" w:rsidP="00A130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д. Жирново</w:t>
            </w:r>
          </w:p>
        </w:tc>
        <w:tc>
          <w:tcPr>
            <w:tcW w:w="2673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услуги почтовой связи</w:t>
            </w:r>
          </w:p>
        </w:tc>
        <w:tc>
          <w:tcPr>
            <w:tcW w:w="1651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CE0540" w:rsidRPr="00674AAA" w:rsidTr="00A1305F">
        <w:trPr>
          <w:trHeight w:val="267"/>
          <w:jc w:val="center"/>
        </w:trPr>
        <w:tc>
          <w:tcPr>
            <w:tcW w:w="1266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ОПС</w:t>
            </w:r>
          </w:p>
        </w:tc>
        <w:tc>
          <w:tcPr>
            <w:tcW w:w="2554" w:type="dxa"/>
          </w:tcPr>
          <w:p w:rsidR="00CE0540" w:rsidRPr="00A1305F" w:rsidRDefault="00CE0540" w:rsidP="00A1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пос. Шохорда</w:t>
            </w:r>
          </w:p>
        </w:tc>
        <w:tc>
          <w:tcPr>
            <w:tcW w:w="2673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услуги почтовой связи</w:t>
            </w:r>
          </w:p>
        </w:tc>
        <w:tc>
          <w:tcPr>
            <w:tcW w:w="1651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8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CE0540" w:rsidRPr="00674AAA" w:rsidTr="00A1305F">
        <w:trPr>
          <w:trHeight w:val="229"/>
          <w:jc w:val="center"/>
        </w:trPr>
        <w:tc>
          <w:tcPr>
            <w:tcW w:w="1266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ОПС</w:t>
            </w:r>
          </w:p>
        </w:tc>
        <w:tc>
          <w:tcPr>
            <w:tcW w:w="2554" w:type="dxa"/>
          </w:tcPr>
          <w:p w:rsidR="00CE0540" w:rsidRPr="00A1305F" w:rsidRDefault="00CE0540" w:rsidP="00A1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пос. Прокопьевское</w:t>
            </w:r>
          </w:p>
        </w:tc>
        <w:tc>
          <w:tcPr>
            <w:tcW w:w="2673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услуги почтовой связи</w:t>
            </w:r>
          </w:p>
        </w:tc>
        <w:tc>
          <w:tcPr>
            <w:tcW w:w="1651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</w:t>
            </w:r>
          </w:p>
        </w:tc>
      </w:tr>
      <w:tr w:rsidR="00CE0540" w:rsidRPr="00674AAA" w:rsidTr="00A1305F">
        <w:trPr>
          <w:trHeight w:val="551"/>
          <w:jc w:val="center"/>
        </w:trPr>
        <w:tc>
          <w:tcPr>
            <w:tcW w:w="1266" w:type="dxa"/>
            <w:shd w:val="clear" w:color="auto" w:fill="FFE4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Сбербанк России</w:t>
            </w:r>
          </w:p>
        </w:tc>
        <w:tc>
          <w:tcPr>
            <w:tcW w:w="2554" w:type="dxa"/>
          </w:tcPr>
          <w:p w:rsidR="00CE0540" w:rsidRPr="00A1305F" w:rsidRDefault="00CE0540" w:rsidP="00A1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пос. Гостовский</w:t>
            </w:r>
          </w:p>
        </w:tc>
        <w:tc>
          <w:tcPr>
            <w:tcW w:w="2673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услуги</w:t>
            </w:r>
          </w:p>
        </w:tc>
        <w:tc>
          <w:tcPr>
            <w:tcW w:w="1651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CE0540" w:rsidRPr="00674AAA" w:rsidTr="00A1305F">
        <w:trPr>
          <w:trHeight w:val="113"/>
          <w:jc w:val="center"/>
        </w:trPr>
        <w:tc>
          <w:tcPr>
            <w:tcW w:w="6493" w:type="dxa"/>
            <w:gridSpan w:val="3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51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8" w:type="dxa"/>
            <w:shd w:val="clear" w:color="auto" w:fill="FFB2FF"/>
          </w:tcPr>
          <w:p w:rsidR="00CE0540" w:rsidRPr="00A1305F" w:rsidRDefault="00CE0540" w:rsidP="00A130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A1305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248</w:t>
            </w:r>
          </w:p>
        </w:tc>
      </w:tr>
    </w:tbl>
    <w:p w:rsidR="00CE0540" w:rsidRPr="00D67E81" w:rsidRDefault="00CE0540" w:rsidP="005E19D9">
      <w:pPr>
        <w:pStyle w:val="a2"/>
        <w:spacing w:before="120"/>
        <w:rPr>
          <w:lang w:val="ru-RU"/>
        </w:rPr>
      </w:pPr>
      <w:r w:rsidRPr="00D67E81">
        <w:rPr>
          <w:lang w:val="ru-RU"/>
        </w:rPr>
        <w:t>Согласно СП 42.13330.2011 «Свод правил. Градостроительство. Планировка и за-стройка городских и сельских поселений. Актуализированная редакция СНиП 2.07.01-89*» рекомендуемая обеспеченность в сельском поселении:</w:t>
      </w:r>
    </w:p>
    <w:p w:rsidR="00CE0540" w:rsidRPr="00D67E81" w:rsidRDefault="00CE0540" w:rsidP="005E19D9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D67E81">
        <w:rPr>
          <w:lang w:val="ru-RU"/>
        </w:rPr>
        <w:t>отделениями банка – 0,5 объекта на 1000 чел.;</w:t>
      </w:r>
    </w:p>
    <w:p w:rsidR="00CE0540" w:rsidRPr="00D67E81" w:rsidRDefault="00CE0540" w:rsidP="005E19D9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D67E81">
        <w:rPr>
          <w:lang w:val="ru-RU"/>
        </w:rPr>
        <w:t>отделениями связи – 1 объект 0,5-6,0 тыс. чел.</w:t>
      </w:r>
    </w:p>
    <w:p w:rsidR="00CE0540" w:rsidRDefault="00CE0540" w:rsidP="005E19D9">
      <w:pPr>
        <w:pStyle w:val="a2"/>
        <w:rPr>
          <w:lang w:val="ru-RU"/>
        </w:rPr>
      </w:pPr>
      <w:r w:rsidRPr="00D67E81">
        <w:rPr>
          <w:lang w:val="ru-RU"/>
        </w:rPr>
        <w:t xml:space="preserve">В </w:t>
      </w:r>
      <w:r>
        <w:rPr>
          <w:lang w:val="ru-RU"/>
        </w:rPr>
        <w:t>МО Гостовское сельское поселение</w:t>
      </w:r>
      <w:r w:rsidRPr="00D67E81">
        <w:rPr>
          <w:lang w:val="ru-RU"/>
        </w:rPr>
        <w:t xml:space="preserve"> данные нормы выполняются</w:t>
      </w:r>
      <w:r>
        <w:rPr>
          <w:lang w:val="ru-RU"/>
        </w:rPr>
        <w:t>, поэтому прое</w:t>
      </w:r>
      <w:r>
        <w:rPr>
          <w:lang w:val="ru-RU"/>
        </w:rPr>
        <w:t>к</w:t>
      </w:r>
      <w:r>
        <w:rPr>
          <w:lang w:val="ru-RU"/>
        </w:rPr>
        <w:t>том не предусмотрено размещение в поселении новых предприятий бытового обслужив</w:t>
      </w:r>
      <w:r>
        <w:rPr>
          <w:lang w:val="ru-RU"/>
        </w:rPr>
        <w:t>а</w:t>
      </w:r>
      <w:r>
        <w:rPr>
          <w:lang w:val="ru-RU"/>
        </w:rPr>
        <w:t xml:space="preserve">ния, оно будет осуществляться в </w:t>
      </w:r>
      <w:r w:rsidRPr="00BD31D1">
        <w:rPr>
          <w:lang w:val="ru-RU"/>
        </w:rPr>
        <w:t>соответствии с требованиями рынка</w:t>
      </w:r>
      <w:r>
        <w:rPr>
          <w:lang w:val="ru-RU"/>
        </w:rPr>
        <w:t xml:space="preserve"> – </w:t>
      </w:r>
      <w:r w:rsidRPr="00BD31D1">
        <w:rPr>
          <w:lang w:val="ru-RU"/>
        </w:rPr>
        <w:t>обеспечения соо</w:t>
      </w:r>
      <w:r w:rsidRPr="00BD31D1">
        <w:rPr>
          <w:lang w:val="ru-RU"/>
        </w:rPr>
        <w:t>т</w:t>
      </w:r>
      <w:r w:rsidRPr="00BD31D1">
        <w:rPr>
          <w:lang w:val="ru-RU"/>
        </w:rPr>
        <w:t>ветствующего предложения на имеющийся в поселении спрос.</w:t>
      </w:r>
    </w:p>
    <w:p w:rsidR="00CE0540" w:rsidRPr="00BE1075" w:rsidRDefault="00CE0540" w:rsidP="00433DC0">
      <w:pPr>
        <w:pStyle w:val="Heading2"/>
        <w:rPr>
          <w:rFonts w:cs="Times New Roman"/>
          <w:sz w:val="24"/>
          <w:szCs w:val="24"/>
        </w:rPr>
      </w:pPr>
      <w:bookmarkStart w:id="167" w:name="_Toc270941762"/>
      <w:bookmarkStart w:id="168" w:name="_Toc312357156"/>
      <w:bookmarkStart w:id="169" w:name="_Toc427244690"/>
      <w:r w:rsidRPr="00BE1075">
        <w:rPr>
          <w:rFonts w:cs="Times New Roman"/>
          <w:sz w:val="24"/>
          <w:szCs w:val="24"/>
        </w:rPr>
        <w:t>3.5 Развитие зон</w:t>
      </w:r>
      <w:bookmarkEnd w:id="167"/>
      <w:bookmarkEnd w:id="168"/>
      <w:r>
        <w:rPr>
          <w:rFonts w:cs="Times New Roman"/>
          <w:sz w:val="24"/>
          <w:szCs w:val="24"/>
        </w:rPr>
        <w:t xml:space="preserve"> производственных и коммунально-складских объектов</w:t>
      </w:r>
      <w:bookmarkEnd w:id="169"/>
    </w:p>
    <w:p w:rsidR="00CE0540" w:rsidRPr="00BE1075" w:rsidRDefault="00CE0540" w:rsidP="00433DC0">
      <w:pPr>
        <w:pStyle w:val="a2"/>
        <w:rPr>
          <w:lang w:val="ru-RU"/>
        </w:rPr>
      </w:pPr>
      <w:r>
        <w:rPr>
          <w:lang w:val="ru-RU"/>
        </w:rPr>
        <w:t>МО Гостовское СП,</w:t>
      </w:r>
      <w:r w:rsidRPr="00BE1075">
        <w:rPr>
          <w:lang w:val="ru-RU"/>
        </w:rPr>
        <w:t xml:space="preserve"> обладая достаточными ресурсами, имеет в оптимальном кол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честве места приложения труда. </w:t>
      </w:r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Исходя из условий демографического состава населения, его занятости, в основном можно рекомендовать размещать предприятия перерабатывающей промышленности. Для этой цели можно рекомендовать площадки, расположенные в районах промзоны, в осно</w:t>
      </w:r>
      <w:r w:rsidRPr="00BE1075">
        <w:rPr>
          <w:lang w:val="ru-RU"/>
        </w:rPr>
        <w:t>в</w:t>
      </w:r>
      <w:r w:rsidRPr="00BE1075">
        <w:rPr>
          <w:lang w:val="ru-RU"/>
        </w:rPr>
        <w:t>ном, с учётом транспортной доступности.</w:t>
      </w:r>
    </w:p>
    <w:p w:rsidR="00CE0540" w:rsidRPr="00D37F8E" w:rsidRDefault="00CE0540" w:rsidP="00D37F8E">
      <w:pPr>
        <w:pStyle w:val="a2"/>
        <w:rPr>
          <w:lang w:val="ru-RU"/>
        </w:rPr>
      </w:pPr>
      <w:r w:rsidRPr="00D37F8E">
        <w:rPr>
          <w:lang w:val="ru-RU"/>
        </w:rPr>
        <w:t xml:space="preserve">Проектом предусмотрено </w:t>
      </w:r>
    </w:p>
    <w:p w:rsidR="00CE0540" w:rsidRPr="007C3FF1" w:rsidRDefault="00CE0540" w:rsidP="00D37F8E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7C3FF1">
        <w:rPr>
          <w:lang w:val="ru-RU"/>
        </w:rPr>
        <w:t>строительство лесопромышленного комплекса;</w:t>
      </w:r>
    </w:p>
    <w:p w:rsidR="00CE0540" w:rsidRPr="007C3FF1" w:rsidRDefault="00CE0540" w:rsidP="00D37F8E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7C3FF1">
        <w:rPr>
          <w:lang w:val="ru-RU"/>
        </w:rPr>
        <w:t>строительство пожарного депо;</w:t>
      </w:r>
    </w:p>
    <w:p w:rsidR="00CE0540" w:rsidRPr="002509C5" w:rsidRDefault="00CE0540" w:rsidP="00D37F8E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2509C5">
        <w:rPr>
          <w:lang w:val="ru-RU"/>
        </w:rPr>
        <w:t>строительство предприятия по сбору первичной и переработки вторсырья;</w:t>
      </w:r>
    </w:p>
    <w:p w:rsidR="00CE0540" w:rsidRPr="002509C5" w:rsidRDefault="00CE0540" w:rsidP="00D37F8E">
      <w:pPr>
        <w:pStyle w:val="a2"/>
        <w:numPr>
          <w:ilvl w:val="0"/>
          <w:numId w:val="13"/>
        </w:numPr>
        <w:ind w:left="714" w:hanging="357"/>
        <w:rPr>
          <w:lang w:val="ru-RU"/>
        </w:rPr>
      </w:pPr>
      <w:r w:rsidRPr="002509C5">
        <w:rPr>
          <w:lang w:val="ru-RU"/>
        </w:rPr>
        <w:t>строительство производственного объекта в с. Прокопьевское;</w:t>
      </w:r>
    </w:p>
    <w:p w:rsidR="00CE0540" w:rsidRPr="002509C5" w:rsidRDefault="00CE0540" w:rsidP="002509C5">
      <w:pPr>
        <w:pStyle w:val="a2"/>
        <w:numPr>
          <w:ilvl w:val="0"/>
          <w:numId w:val="13"/>
        </w:numPr>
        <w:rPr>
          <w:lang w:val="ru-RU"/>
        </w:rPr>
      </w:pPr>
      <w:r w:rsidRPr="002509C5">
        <w:rPr>
          <w:lang w:val="ru-RU"/>
        </w:rPr>
        <w:t>выделения территории перспективного размещения производственных предпр</w:t>
      </w:r>
      <w:r w:rsidRPr="002509C5">
        <w:rPr>
          <w:lang w:val="ru-RU"/>
        </w:rPr>
        <w:t>и</w:t>
      </w:r>
      <w:r w:rsidRPr="002509C5">
        <w:rPr>
          <w:lang w:val="ru-RU"/>
        </w:rPr>
        <w:t>ятий IV класса опасности</w:t>
      </w:r>
      <w:r>
        <w:rPr>
          <w:lang w:val="ru-RU"/>
        </w:rPr>
        <w:t>.</w:t>
      </w:r>
    </w:p>
    <w:p w:rsidR="00CE0540" w:rsidRPr="00BE1075" w:rsidRDefault="00CE0540" w:rsidP="00433DC0">
      <w:pPr>
        <w:pStyle w:val="Heading2"/>
        <w:rPr>
          <w:rFonts w:cs="Times New Roman"/>
          <w:sz w:val="24"/>
          <w:szCs w:val="24"/>
        </w:rPr>
      </w:pPr>
      <w:bookmarkStart w:id="170" w:name="_Toc244407711"/>
      <w:bookmarkStart w:id="171" w:name="_Toc244410172"/>
      <w:bookmarkStart w:id="172" w:name="_Toc244411173"/>
      <w:bookmarkStart w:id="173" w:name="_Toc270941763"/>
      <w:bookmarkStart w:id="174" w:name="_Toc312357157"/>
      <w:bookmarkStart w:id="175" w:name="_Toc427244691"/>
      <w:r w:rsidRPr="00BE1075">
        <w:rPr>
          <w:rFonts w:cs="Times New Roman"/>
          <w:sz w:val="24"/>
          <w:szCs w:val="24"/>
        </w:rPr>
        <w:t>3.6 Развитие транспортного комплекса</w:t>
      </w:r>
      <w:bookmarkEnd w:id="170"/>
      <w:bookmarkEnd w:id="171"/>
      <w:bookmarkEnd w:id="172"/>
      <w:bookmarkEnd w:id="173"/>
      <w:bookmarkEnd w:id="174"/>
      <w:bookmarkEnd w:id="175"/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176" w:name="_Toc244311455"/>
      <w:bookmarkStart w:id="177" w:name="_Toc244410173"/>
      <w:bookmarkStart w:id="178" w:name="_Toc244411174"/>
      <w:bookmarkStart w:id="179" w:name="_Toc270941764"/>
      <w:bookmarkStart w:id="180" w:name="_Toc312357158"/>
      <w:bookmarkStart w:id="181" w:name="_Toc427244692"/>
      <w:r w:rsidRPr="00BE1075">
        <w:rPr>
          <w:rFonts w:cs="Times New Roman"/>
          <w:bCs w:val="0"/>
          <w:szCs w:val="24"/>
        </w:rPr>
        <w:t>3.6.1 Приоритеты развития транспортного комплекса</w:t>
      </w:r>
      <w:bookmarkEnd w:id="176"/>
      <w:bookmarkEnd w:id="177"/>
      <w:bookmarkEnd w:id="178"/>
      <w:bookmarkEnd w:id="179"/>
      <w:bookmarkEnd w:id="180"/>
      <w:bookmarkEnd w:id="181"/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Основными приоритетами развития транспортного комплекса </w:t>
      </w:r>
      <w:r>
        <w:rPr>
          <w:lang w:val="ru-RU"/>
        </w:rPr>
        <w:t>сельского поселения</w:t>
      </w:r>
      <w:r w:rsidRPr="00BE1075">
        <w:rPr>
          <w:lang w:val="ru-RU"/>
        </w:rPr>
        <w:t xml:space="preserve"> должны стать: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планомерное увеличение протяженности автодорог с твердым покрытием;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разработка научно обоснованной детальной программы развития транспортного комплекса поселения;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 xml:space="preserve">упорядочение улично-дорожной сети в </w:t>
      </w:r>
      <w:r>
        <w:rPr>
          <w:lang w:val="ru-RU"/>
        </w:rPr>
        <w:t>городском поселении</w:t>
      </w:r>
      <w:r w:rsidRPr="00BE1075">
        <w:rPr>
          <w:lang w:val="ru-RU"/>
        </w:rPr>
        <w:t>, решаемое в компле</w:t>
      </w:r>
      <w:r w:rsidRPr="00BE1075">
        <w:rPr>
          <w:lang w:val="ru-RU"/>
        </w:rPr>
        <w:t>к</w:t>
      </w:r>
      <w:r w:rsidRPr="00BE1075">
        <w:rPr>
          <w:lang w:val="ru-RU"/>
        </w:rPr>
        <w:t>се с архитектурно-планировочными мероприятиями;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создание инфраструктуры внутреннего автобусного транспорта.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182" w:name="_Toc244311456"/>
      <w:bookmarkStart w:id="183" w:name="_Toc244410174"/>
      <w:bookmarkStart w:id="184" w:name="_Toc244411175"/>
      <w:bookmarkStart w:id="185" w:name="_Toc270941765"/>
      <w:bookmarkStart w:id="186" w:name="_Toc312357159"/>
      <w:bookmarkStart w:id="187" w:name="_Toc427244693"/>
      <w:r w:rsidRPr="00BE1075">
        <w:rPr>
          <w:rFonts w:cs="Times New Roman"/>
          <w:bCs w:val="0"/>
          <w:szCs w:val="24"/>
        </w:rPr>
        <w:t>3.6.2 Развитие внешнего транспорта</w:t>
      </w:r>
      <w:bookmarkEnd w:id="182"/>
      <w:bookmarkEnd w:id="183"/>
      <w:bookmarkEnd w:id="184"/>
      <w:bookmarkEnd w:id="185"/>
      <w:bookmarkEnd w:id="186"/>
      <w:bookmarkEnd w:id="187"/>
    </w:p>
    <w:p w:rsidR="00CE0540" w:rsidRPr="009E042E" w:rsidRDefault="00CE0540" w:rsidP="00B87EBD">
      <w:pPr>
        <w:pStyle w:val="a2"/>
        <w:rPr>
          <w:lang w:val="ru-RU"/>
        </w:rPr>
      </w:pPr>
      <w:bookmarkStart w:id="188" w:name="_Toc244311458"/>
      <w:bookmarkStart w:id="189" w:name="_Toc244411177"/>
      <w:bookmarkStart w:id="190" w:name="_Toc270941766"/>
      <w:r w:rsidRPr="009E042E">
        <w:rPr>
          <w:lang w:val="ru-RU"/>
        </w:rPr>
        <w:t>Проектом предусмотрено обеспечение качественного транспортного обслуживания населения путем совершенствования внешних транспортных связей, реализуемых по сл</w:t>
      </w:r>
      <w:r w:rsidRPr="009E042E">
        <w:rPr>
          <w:lang w:val="ru-RU"/>
        </w:rPr>
        <w:t>е</w:t>
      </w:r>
      <w:r w:rsidRPr="009E042E">
        <w:rPr>
          <w:lang w:val="ru-RU"/>
        </w:rPr>
        <w:t>дующим направлениям:</w:t>
      </w:r>
    </w:p>
    <w:p w:rsidR="00CE0540" w:rsidRPr="009E042E" w:rsidRDefault="00CE0540" w:rsidP="007E1B5D">
      <w:pPr>
        <w:pStyle w:val="a2"/>
        <w:numPr>
          <w:ilvl w:val="0"/>
          <w:numId w:val="16"/>
        </w:numPr>
        <w:rPr>
          <w:lang w:val="ru-RU"/>
        </w:rPr>
      </w:pPr>
      <w:r w:rsidRPr="009E042E">
        <w:rPr>
          <w:lang w:val="ru-RU"/>
        </w:rPr>
        <w:t>создание новых и модернизация существующих базовых объектов транспортной инфраструктуры;</w:t>
      </w:r>
    </w:p>
    <w:p w:rsidR="00CE0540" w:rsidRPr="009E042E" w:rsidRDefault="00CE0540" w:rsidP="007E1B5D">
      <w:pPr>
        <w:pStyle w:val="a2"/>
        <w:numPr>
          <w:ilvl w:val="0"/>
          <w:numId w:val="16"/>
        </w:numPr>
        <w:rPr>
          <w:lang w:val="ru-RU"/>
        </w:rPr>
      </w:pPr>
      <w:r w:rsidRPr="009E042E">
        <w:rPr>
          <w:lang w:val="ru-RU"/>
        </w:rPr>
        <w:t>реализация внешних транспортных связей путем интеграции в региональные и ф</w:t>
      </w:r>
      <w:r w:rsidRPr="009E042E">
        <w:rPr>
          <w:lang w:val="ru-RU"/>
        </w:rPr>
        <w:t>е</w:t>
      </w:r>
      <w:r w:rsidRPr="009E042E">
        <w:rPr>
          <w:lang w:val="ru-RU"/>
        </w:rPr>
        <w:t>деральные транспортные сети.</w:t>
      </w:r>
    </w:p>
    <w:p w:rsidR="00CE0540" w:rsidRPr="009E042E" w:rsidRDefault="00CE0540" w:rsidP="00513639">
      <w:pPr>
        <w:pStyle w:val="a2"/>
        <w:rPr>
          <w:lang w:val="ru-RU"/>
        </w:rPr>
      </w:pPr>
      <w:r w:rsidRPr="009E042E">
        <w:rPr>
          <w:lang w:val="ru-RU"/>
        </w:rPr>
        <w:t xml:space="preserve">Проектные предложения в рамках генерального плана включают в себя следующие мероприятия, согласующиеся с проектными мероприятиями СТП </w:t>
      </w:r>
      <w:r>
        <w:rPr>
          <w:lang w:val="ru-RU"/>
        </w:rPr>
        <w:t>Шабалинского муниц</w:t>
      </w:r>
      <w:r>
        <w:rPr>
          <w:lang w:val="ru-RU"/>
        </w:rPr>
        <w:t>и</w:t>
      </w:r>
      <w:r>
        <w:rPr>
          <w:lang w:val="ru-RU"/>
        </w:rPr>
        <w:t>пального района</w:t>
      </w:r>
      <w:r w:rsidRPr="009E042E">
        <w:rPr>
          <w:lang w:val="ru-RU"/>
        </w:rPr>
        <w:t>:</w:t>
      </w:r>
    </w:p>
    <w:p w:rsidR="00CE0540" w:rsidRPr="002509C5" w:rsidRDefault="00CE0540" w:rsidP="00250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1" w:name="_Toc244311460"/>
      <w:bookmarkStart w:id="192" w:name="_Toc244410175"/>
      <w:bookmarkStart w:id="193" w:name="_Toc244411179"/>
      <w:bookmarkStart w:id="194" w:name="_Toc270941768"/>
      <w:bookmarkStart w:id="195" w:name="_Toc312357160"/>
      <w:bookmarkEnd w:id="188"/>
      <w:bookmarkEnd w:id="189"/>
      <w:bookmarkEnd w:id="190"/>
      <w:r w:rsidRPr="002509C5">
        <w:rPr>
          <w:rFonts w:ascii="Times New Roman" w:hAnsi="Times New Roman"/>
          <w:sz w:val="24"/>
          <w:szCs w:val="24"/>
        </w:rPr>
        <w:t>реконструкция, развитие и упорядочение улично-дорожной сети МО Гостовское СП, решаемое в комплексе с архитектурно-планировочными мероприятиями;</w:t>
      </w:r>
    </w:p>
    <w:p w:rsidR="00CE0540" w:rsidRPr="002509C5" w:rsidRDefault="00CE0540" w:rsidP="00250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пос. Гостовский - с. Николаевское;</w:t>
      </w:r>
    </w:p>
    <w:p w:rsidR="00CE0540" w:rsidRPr="002509C5" w:rsidRDefault="00CE0540" w:rsidP="00250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пос. Гостовский – д. Жирново</w:t>
      </w:r>
    </w:p>
    <w:p w:rsidR="00CE0540" w:rsidRPr="002509C5" w:rsidRDefault="00CE0540" w:rsidP="00250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с. Колосово – д. Юрьевцы;</w:t>
      </w:r>
    </w:p>
    <w:p w:rsidR="00CE0540" w:rsidRPr="002509C5" w:rsidRDefault="00CE0540" w:rsidP="00250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с. Колосово – д. Вороны;</w:t>
      </w:r>
    </w:p>
    <w:p w:rsidR="00CE0540" w:rsidRPr="002509C5" w:rsidRDefault="00CE0540" w:rsidP="00250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с. Николаевское – д. Поляки;</w:t>
      </w:r>
    </w:p>
    <w:p w:rsidR="00CE0540" w:rsidRPr="002509C5" w:rsidRDefault="00CE0540" w:rsidP="00250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д. Тойлиха – д. Перегорящево;</w:t>
      </w:r>
    </w:p>
    <w:p w:rsidR="00CE0540" w:rsidRPr="002509C5" w:rsidRDefault="00CE0540" w:rsidP="00250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автомобильной дороги общего пользования местного значения д. Жирново – д. Кожино – д. Какшинское;</w:t>
      </w:r>
    </w:p>
    <w:p w:rsidR="00CE0540" w:rsidRPr="002509C5" w:rsidRDefault="00CE0540" w:rsidP="00250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моста в пос. Гостовский, д. Жеирново, с. Николаевское, у д. Вороны;</w:t>
      </w:r>
    </w:p>
    <w:p w:rsidR="00CE0540" w:rsidRPr="002509C5" w:rsidRDefault="00CE0540" w:rsidP="00250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строительство железнодорожного проезда в пос. Гостовский;</w:t>
      </w:r>
    </w:p>
    <w:p w:rsidR="00CE0540" w:rsidRPr="002509C5" w:rsidRDefault="00CE0540" w:rsidP="00250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 xml:space="preserve">планомерное увеличение протяженности автодорог с твердым покрытием; </w:t>
      </w:r>
    </w:p>
    <w:p w:rsidR="00CE0540" w:rsidRPr="002509C5" w:rsidRDefault="00CE0540" w:rsidP="00250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C5">
        <w:rPr>
          <w:rFonts w:ascii="Times New Roman" w:hAnsi="Times New Roman"/>
          <w:sz w:val="24"/>
          <w:szCs w:val="24"/>
        </w:rPr>
        <w:t>развитие системы общественного транспорта.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196" w:name="_Toc427244694"/>
      <w:r w:rsidRPr="00BE1075">
        <w:rPr>
          <w:rFonts w:cs="Times New Roman"/>
          <w:bCs w:val="0"/>
          <w:szCs w:val="24"/>
        </w:rPr>
        <w:t>3.6.3 Оптимизация улично-дорожной сети</w:t>
      </w:r>
      <w:bookmarkEnd w:id="191"/>
      <w:bookmarkEnd w:id="192"/>
      <w:bookmarkEnd w:id="193"/>
      <w:bookmarkEnd w:id="194"/>
      <w:bookmarkEnd w:id="195"/>
      <w:bookmarkEnd w:id="196"/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Основная задача проектируемой системы улиц и дорог – обеспечение удобных транспортных связей с наименьшими затратами времени внутри </w:t>
      </w:r>
      <w:r>
        <w:rPr>
          <w:lang w:val="ru-RU"/>
        </w:rPr>
        <w:t>населённого пункта</w:t>
      </w:r>
      <w:r w:rsidRPr="00BE1075">
        <w:rPr>
          <w:lang w:val="ru-RU"/>
        </w:rPr>
        <w:t>, с устройствами внешнего транспорта, зонами отдыха и другими местами.</w:t>
      </w:r>
    </w:p>
    <w:p w:rsidR="00CE0540" w:rsidRDefault="00CE0540" w:rsidP="00E21172">
      <w:pPr>
        <w:pStyle w:val="a2"/>
        <w:rPr>
          <w:lang w:val="ru-RU"/>
        </w:rPr>
      </w:pPr>
      <w:r>
        <w:rPr>
          <w:lang w:val="ru-RU"/>
        </w:rPr>
        <w:t xml:space="preserve">Проектом предлагается </w:t>
      </w:r>
      <w:r w:rsidRPr="00BE1075">
        <w:rPr>
          <w:lang w:val="ru-RU"/>
        </w:rPr>
        <w:t xml:space="preserve">планомерное увеличение протяженности </w:t>
      </w:r>
      <w:r>
        <w:rPr>
          <w:lang w:val="ru-RU"/>
        </w:rPr>
        <w:t>улично-дорожной сети</w:t>
      </w:r>
      <w:r w:rsidRPr="00BE1075">
        <w:rPr>
          <w:lang w:val="ru-RU"/>
        </w:rPr>
        <w:t xml:space="preserve"> с твердым покрыти</w:t>
      </w:r>
      <w:r>
        <w:rPr>
          <w:lang w:val="ru-RU"/>
        </w:rPr>
        <w:t>ем. На первую очередь следует обеспечить установку асфальтоб</w:t>
      </w:r>
      <w:r>
        <w:rPr>
          <w:lang w:val="ru-RU"/>
        </w:rPr>
        <w:t>е</w:t>
      </w:r>
      <w:r>
        <w:rPr>
          <w:lang w:val="ru-RU"/>
        </w:rPr>
        <w:t>тонного покрытия на центральных улицах, улицах, на которых расположены обществе</w:t>
      </w:r>
      <w:r>
        <w:rPr>
          <w:lang w:val="ru-RU"/>
        </w:rPr>
        <w:t>н</w:t>
      </w:r>
      <w:r>
        <w:rPr>
          <w:lang w:val="ru-RU"/>
        </w:rPr>
        <w:t>но-деловые объекты, а также в местах новой жилищной застройки: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197" w:name="_Toc244311461"/>
      <w:bookmarkStart w:id="198" w:name="_Toc244410176"/>
      <w:bookmarkStart w:id="199" w:name="_Toc244411180"/>
      <w:bookmarkStart w:id="200" w:name="_Toc270941769"/>
      <w:bookmarkStart w:id="201" w:name="_Toc312357161"/>
      <w:bookmarkStart w:id="202" w:name="_Toc427244695"/>
      <w:r w:rsidRPr="00BE1075">
        <w:rPr>
          <w:rFonts w:cs="Times New Roman"/>
          <w:bCs w:val="0"/>
          <w:szCs w:val="24"/>
        </w:rPr>
        <w:t xml:space="preserve">3.6.4 Развитие </w:t>
      </w:r>
      <w:r>
        <w:rPr>
          <w:rFonts w:cs="Times New Roman"/>
          <w:bCs w:val="0"/>
          <w:szCs w:val="24"/>
        </w:rPr>
        <w:t>поселкового</w:t>
      </w:r>
      <w:r w:rsidRPr="00BE1075">
        <w:rPr>
          <w:rFonts w:cs="Times New Roman"/>
          <w:bCs w:val="0"/>
          <w:szCs w:val="24"/>
        </w:rPr>
        <w:t xml:space="preserve"> транспорта</w:t>
      </w:r>
      <w:bookmarkEnd w:id="197"/>
      <w:bookmarkEnd w:id="198"/>
      <w:bookmarkEnd w:id="199"/>
      <w:bookmarkEnd w:id="200"/>
      <w:bookmarkEnd w:id="201"/>
      <w:bookmarkEnd w:id="202"/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Удельный вес перевозок на индивидуальном автотранспорте, несомненно, возра</w:t>
      </w:r>
      <w:r w:rsidRPr="00BE1075">
        <w:rPr>
          <w:lang w:val="ru-RU"/>
        </w:rPr>
        <w:t>с</w:t>
      </w:r>
      <w:r w:rsidRPr="00BE1075">
        <w:rPr>
          <w:lang w:val="ru-RU"/>
        </w:rPr>
        <w:t>тет, чему должно соответствовать развитие улично-дорожной сети. Вместе с тем, до ра</w:t>
      </w:r>
      <w:r w:rsidRPr="00BE1075">
        <w:rPr>
          <w:lang w:val="ru-RU"/>
        </w:rPr>
        <w:t>з</w:t>
      </w:r>
      <w:r w:rsidRPr="00BE1075">
        <w:rPr>
          <w:lang w:val="ru-RU"/>
        </w:rPr>
        <w:t>работки комплексной транспортной схемы некорректно оценивать и прогнозировать об</w:t>
      </w:r>
      <w:r w:rsidRPr="00BE1075">
        <w:rPr>
          <w:lang w:val="ru-RU"/>
        </w:rPr>
        <w:t>ъ</w:t>
      </w:r>
      <w:r w:rsidRPr="00BE1075">
        <w:rPr>
          <w:lang w:val="ru-RU"/>
        </w:rPr>
        <w:t>емы роста перевозок на индивидуальном автотранспорте.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Развитие систем общественного транспорта непосредственно связано с ростом н</w:t>
      </w:r>
      <w:r w:rsidRPr="00BE1075">
        <w:rPr>
          <w:lang w:val="ru-RU"/>
        </w:rPr>
        <w:t>а</w:t>
      </w:r>
      <w:r w:rsidRPr="00BE1075">
        <w:rPr>
          <w:lang w:val="ru-RU"/>
        </w:rPr>
        <w:t>селения и освоением новых территорий для жилищного строительства, а также с форм</w:t>
      </w:r>
      <w:r w:rsidRPr="00BE1075">
        <w:rPr>
          <w:lang w:val="ru-RU"/>
        </w:rPr>
        <w:t>и</w:t>
      </w:r>
      <w:r w:rsidRPr="00BE1075">
        <w:rPr>
          <w:lang w:val="ru-RU"/>
        </w:rPr>
        <w:t>рованием новых трудовых потоков в районе расширяемого промышленного производства и проектируемого автодорожного сервиса.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Потребность в подвижном составе автобусов затруднительно определить без пр</w:t>
      </w:r>
      <w:r w:rsidRPr="00BE1075">
        <w:rPr>
          <w:lang w:val="ru-RU"/>
        </w:rPr>
        <w:t>о</w:t>
      </w:r>
      <w:r w:rsidRPr="00BE1075">
        <w:rPr>
          <w:lang w:val="ru-RU"/>
        </w:rPr>
        <w:t>ведения дополнительных исследований пассажиропотоков.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Система хранения автотранспорта граждан разработана исходя из требований </w:t>
      </w:r>
      <w:r w:rsidRPr="003105CF">
        <w:rPr>
          <w:lang w:val="ru-RU"/>
        </w:rPr>
        <w:t>СП 42.13330.2011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Градостроительство. Планировка и застройка городских и сельских поселений. Актуализиров</w:t>
      </w:r>
      <w:r>
        <w:rPr>
          <w:lang w:val="ru-RU"/>
        </w:rPr>
        <w:t>анная редакция СНиП 2.07.01-89*»</w:t>
      </w:r>
      <w:r w:rsidRPr="00BE1075">
        <w:rPr>
          <w:lang w:val="ru-RU"/>
        </w:rPr>
        <w:t>.</w:t>
      </w:r>
    </w:p>
    <w:p w:rsidR="00CE0540" w:rsidRPr="00BE1075" w:rsidRDefault="00CE0540" w:rsidP="00CC6FCC">
      <w:pPr>
        <w:pStyle w:val="a2"/>
        <w:rPr>
          <w:lang w:val="ru-RU"/>
        </w:rPr>
      </w:pPr>
      <w:r w:rsidRPr="00F137FC">
        <w:rPr>
          <w:lang w:val="ru-RU"/>
        </w:rPr>
        <w:t>Генеральным планом приняты несколько способов хранения автотранспорта:</w:t>
      </w:r>
      <w:r>
        <w:rPr>
          <w:lang w:val="ru-RU"/>
        </w:rPr>
        <w:t xml:space="preserve"> </w:t>
      </w:r>
      <w:r w:rsidRPr="00F137FC">
        <w:rPr>
          <w:lang w:val="ru-RU"/>
        </w:rPr>
        <w:t>в межквартальных пространствах и на открытых стоянках в пределах новых кварталов и промышленной зоны.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Указанные способы размещения автомобилей должны стать основой для провед</w:t>
      </w:r>
      <w:r w:rsidRPr="00BE1075">
        <w:rPr>
          <w:lang w:val="ru-RU"/>
        </w:rPr>
        <w:t>е</w:t>
      </w:r>
      <w:r w:rsidRPr="00BE1075">
        <w:rPr>
          <w:lang w:val="ru-RU"/>
        </w:rPr>
        <w:t>ния реконст</w:t>
      </w:r>
      <w:r>
        <w:rPr>
          <w:lang w:val="ru-RU"/>
        </w:rPr>
        <w:t>рукций и нового строительства МО Гостовское СП.</w:t>
      </w:r>
      <w:r w:rsidRPr="00BE1075">
        <w:rPr>
          <w:lang w:val="ru-RU"/>
        </w:rPr>
        <w:t xml:space="preserve"> Кроме того, необходимо предусматривать устройство нормативных гостевых автостоянок в жилой и общественно-деловой застройке.</w:t>
      </w:r>
    </w:p>
    <w:p w:rsidR="00CE0540" w:rsidRPr="00BE1075" w:rsidRDefault="00CE0540" w:rsidP="00433DC0">
      <w:pPr>
        <w:pStyle w:val="Heading2"/>
        <w:rPr>
          <w:rFonts w:cs="Times New Roman"/>
          <w:sz w:val="24"/>
          <w:szCs w:val="24"/>
        </w:rPr>
      </w:pPr>
      <w:bookmarkStart w:id="203" w:name="_Toc270941770"/>
      <w:bookmarkStart w:id="204" w:name="_Toc312357162"/>
      <w:bookmarkStart w:id="205" w:name="_Toc427244696"/>
      <w:r w:rsidRPr="00BE1075">
        <w:rPr>
          <w:rFonts w:cs="Times New Roman"/>
          <w:sz w:val="24"/>
          <w:szCs w:val="24"/>
        </w:rPr>
        <w:t>3.7 Развитие рекреационных функций территории</w:t>
      </w:r>
      <w:bookmarkEnd w:id="203"/>
      <w:bookmarkEnd w:id="204"/>
      <w:bookmarkEnd w:id="205"/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В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не выделены организованные места отдыха населения.</w:t>
      </w:r>
      <w:r>
        <w:rPr>
          <w:lang w:val="ru-RU"/>
        </w:rPr>
        <w:t xml:space="preserve"> </w:t>
      </w:r>
      <w:r w:rsidRPr="00BE1075">
        <w:rPr>
          <w:lang w:val="ru-RU"/>
        </w:rPr>
        <w:t>Оз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ленение </w:t>
      </w:r>
      <w:r>
        <w:rPr>
          <w:lang w:val="ru-RU"/>
        </w:rPr>
        <w:t xml:space="preserve">сельского поселения </w:t>
      </w:r>
      <w:r w:rsidRPr="00BE1075">
        <w:rPr>
          <w:lang w:val="ru-RU"/>
        </w:rPr>
        <w:t>не</w:t>
      </w:r>
      <w:r>
        <w:rPr>
          <w:lang w:val="ru-RU"/>
        </w:rPr>
        <w:t xml:space="preserve"> </w:t>
      </w:r>
      <w:r w:rsidRPr="00BE1075">
        <w:rPr>
          <w:lang w:val="ru-RU"/>
        </w:rPr>
        <w:t xml:space="preserve">упорядоченно. Вместе с тем </w:t>
      </w:r>
      <w:r>
        <w:rPr>
          <w:lang w:val="ru-RU"/>
        </w:rPr>
        <w:t xml:space="preserve">небольшая </w:t>
      </w:r>
      <w:r w:rsidRPr="00BE1075">
        <w:rPr>
          <w:lang w:val="ru-RU"/>
        </w:rPr>
        <w:t>залесённость п</w:t>
      </w:r>
      <w:r w:rsidRPr="00BE1075">
        <w:rPr>
          <w:lang w:val="ru-RU"/>
        </w:rPr>
        <w:t>о</w:t>
      </w:r>
      <w:r w:rsidRPr="00BE1075">
        <w:rPr>
          <w:lang w:val="ru-RU"/>
        </w:rPr>
        <w:t>селения и наличие водных пространств предполагают создание организованных мест о</w:t>
      </w:r>
      <w:r w:rsidRPr="00BE1075">
        <w:rPr>
          <w:lang w:val="ru-RU"/>
        </w:rPr>
        <w:t>т</w:t>
      </w:r>
      <w:r w:rsidRPr="00BE1075">
        <w:rPr>
          <w:lang w:val="ru-RU"/>
        </w:rPr>
        <w:t xml:space="preserve">дыха. </w:t>
      </w:r>
    </w:p>
    <w:p w:rsidR="00CE0540" w:rsidRPr="00BE1075" w:rsidRDefault="00CE0540" w:rsidP="00A26A00">
      <w:pPr>
        <w:pStyle w:val="a2"/>
        <w:rPr>
          <w:lang w:val="ru-RU"/>
        </w:rPr>
      </w:pPr>
      <w:r>
        <w:rPr>
          <w:lang w:val="ru-RU"/>
        </w:rPr>
        <w:t>Проектом п</w:t>
      </w:r>
      <w:r w:rsidRPr="00BE1075">
        <w:rPr>
          <w:lang w:val="ru-RU"/>
        </w:rPr>
        <w:t>редлагается: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упорядочение антропогенной нагрузки на природную среду;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создание оборудованных мест отдыха (кемпингов, зелёных стоянок и т.д.) в зоне</w:t>
      </w:r>
      <w:r>
        <w:rPr>
          <w:lang w:val="ru-RU"/>
        </w:rPr>
        <w:t xml:space="preserve"> зелёных насаждений</w:t>
      </w:r>
      <w:r w:rsidRPr="00BE1075">
        <w:rPr>
          <w:lang w:val="ru-RU"/>
        </w:rPr>
        <w:t>;</w:t>
      </w:r>
    </w:p>
    <w:p w:rsidR="00CE0540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создание мест отдыха у водных пространств</w:t>
      </w:r>
      <w:r>
        <w:rPr>
          <w:lang w:val="ru-RU"/>
        </w:rPr>
        <w:t xml:space="preserve"> (обустройство пляжей)</w:t>
      </w:r>
      <w:r w:rsidRPr="00BE1075">
        <w:rPr>
          <w:lang w:val="ru-RU"/>
        </w:rPr>
        <w:t>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создание экологических троп в рекреационной</w:t>
      </w:r>
      <w:r>
        <w:rPr>
          <w:lang w:val="ru-RU"/>
        </w:rPr>
        <w:t xml:space="preserve"> зоне;</w:t>
      </w:r>
    </w:p>
    <w:p w:rsidR="00CE0540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>
        <w:rPr>
          <w:lang w:val="ru-RU"/>
        </w:rPr>
        <w:t>увеличение зон зеленых насаждений общего пользования.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В последующих стадиях проектирования более планомерно подходить к вопросам озеленения территорий, созданию озеленённых пространств </w:t>
      </w:r>
      <w:r>
        <w:rPr>
          <w:lang w:val="ru-RU"/>
        </w:rPr>
        <w:t>в городском поселении</w:t>
      </w:r>
      <w:r w:rsidRPr="00BE1075">
        <w:rPr>
          <w:lang w:val="ru-RU"/>
        </w:rPr>
        <w:t>, к</w:t>
      </w:r>
      <w:r>
        <w:rPr>
          <w:lang w:val="ru-RU"/>
        </w:rPr>
        <w:t xml:space="preserve"> </w:t>
      </w:r>
      <w:r w:rsidRPr="00BE1075">
        <w:rPr>
          <w:lang w:val="ru-RU"/>
        </w:rPr>
        <w:t>озеленению уличных пространств. Предлагается устройство рекреационных пространств – создание организованных мест отдыха и т.д.</w:t>
      </w:r>
    </w:p>
    <w:p w:rsidR="00CE0540" w:rsidRPr="00BE1075" w:rsidRDefault="00CE0540" w:rsidP="00433DC0">
      <w:pPr>
        <w:pStyle w:val="Heading2"/>
        <w:rPr>
          <w:rFonts w:cs="Times New Roman"/>
          <w:sz w:val="24"/>
          <w:szCs w:val="24"/>
        </w:rPr>
      </w:pPr>
      <w:bookmarkStart w:id="206" w:name="_Toc244407713"/>
      <w:bookmarkStart w:id="207" w:name="_Toc244410178"/>
      <w:bookmarkStart w:id="208" w:name="_Toc244411182"/>
      <w:bookmarkStart w:id="209" w:name="_Toc270941771"/>
      <w:bookmarkStart w:id="210" w:name="_Toc312357163"/>
      <w:bookmarkStart w:id="211" w:name="_Toc427244697"/>
      <w:r w:rsidRPr="00BE1075">
        <w:rPr>
          <w:rFonts w:cs="Times New Roman"/>
          <w:sz w:val="24"/>
          <w:szCs w:val="24"/>
        </w:rPr>
        <w:t>3.8 Мероприятия по охране окружающей среды</w:t>
      </w:r>
      <w:bookmarkEnd w:id="206"/>
      <w:bookmarkEnd w:id="207"/>
      <w:bookmarkEnd w:id="208"/>
      <w:bookmarkEnd w:id="209"/>
      <w:bookmarkEnd w:id="210"/>
      <w:bookmarkEnd w:id="211"/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212" w:name="_Toc270941772"/>
      <w:bookmarkStart w:id="213" w:name="_Toc312357164"/>
      <w:bookmarkStart w:id="214" w:name="_Toc427244698"/>
      <w:r w:rsidRPr="00BE1075">
        <w:rPr>
          <w:rFonts w:cs="Times New Roman"/>
          <w:bCs w:val="0"/>
          <w:szCs w:val="24"/>
        </w:rPr>
        <w:t>3.8.1 Комплекс планировочных природоохранных мер</w:t>
      </w:r>
      <w:bookmarkEnd w:id="212"/>
      <w:bookmarkEnd w:id="213"/>
      <w:bookmarkEnd w:id="214"/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Проектным решением генерального плана предусматривается необходимость ре</w:t>
      </w:r>
      <w:r w:rsidRPr="00BE1075">
        <w:rPr>
          <w:lang w:val="ru-RU"/>
        </w:rPr>
        <w:t>а</w:t>
      </w:r>
      <w:r w:rsidRPr="00BE1075">
        <w:rPr>
          <w:lang w:val="ru-RU"/>
        </w:rPr>
        <w:t xml:space="preserve">лизации градостроительных приемов и мероприятий, направленных на «экологизацию» планировочной, транспортной и инженерной инфраструктуры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для улучшения условий проживания и отдыха населения, восполнение утраченных элементов природной среды и охрану качества и естественных свойств ее компонентов.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Для объектов, являющихся источниками воздействия на среду обитания, разраб</w:t>
      </w:r>
      <w:r w:rsidRPr="00BE1075">
        <w:rPr>
          <w:lang w:val="ru-RU"/>
        </w:rPr>
        <w:t>а</w:t>
      </w:r>
      <w:r w:rsidRPr="00BE1075">
        <w:rPr>
          <w:lang w:val="ru-RU"/>
        </w:rPr>
        <w:t>тывается проект обоснования размера санитарно-защитной зоны, согласно СанПиН 2.2.1/2.1.1.1200-03.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Ориентировочный размер санитарно-защитной зоны по классификации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</w:t>
      </w:r>
      <w:r w:rsidRPr="00BE1075">
        <w:rPr>
          <w:lang w:val="ru-RU"/>
        </w:rPr>
        <w:t>р</w:t>
      </w:r>
      <w:r w:rsidRPr="00BE1075">
        <w:rPr>
          <w:lang w:val="ru-RU"/>
        </w:rPr>
        <w:t>ный воздух и подтвержден результатами натурных исследований и измерений.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Санитарно-защитная зона промышленных производств и объектов разрабатывается последовательно: расчетная (предварительная) санитарно-защитная зона, выполненная на основании проекта с расчетами рассеивания загрязнения атмосферного воздуха и физич</w:t>
      </w:r>
      <w:r w:rsidRPr="00BE1075">
        <w:rPr>
          <w:lang w:val="ru-RU"/>
        </w:rPr>
        <w:t>е</w:t>
      </w:r>
      <w:r w:rsidRPr="00BE1075">
        <w:rPr>
          <w:lang w:val="ru-RU"/>
        </w:rPr>
        <w:t>ского воздействия на атмосферный воздух (шум, вибрация, ЭМП и др.); установленная (окончательная) – на основании результатов натурных наблюдений и измерений для по</w:t>
      </w:r>
      <w:r w:rsidRPr="00BE1075">
        <w:rPr>
          <w:lang w:val="ru-RU"/>
        </w:rPr>
        <w:t>д</w:t>
      </w:r>
      <w:r w:rsidRPr="00BE1075">
        <w:rPr>
          <w:lang w:val="ru-RU"/>
        </w:rPr>
        <w:t>тверждения расчетных параметров.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Для автомагистралей, гаражей и автостоянок устанавливается расстояние от исто</w:t>
      </w:r>
      <w:r w:rsidRPr="00BE1075">
        <w:rPr>
          <w:lang w:val="ru-RU"/>
        </w:rPr>
        <w:t>ч</w:t>
      </w:r>
      <w:r w:rsidRPr="00BE1075">
        <w:rPr>
          <w:lang w:val="ru-RU"/>
        </w:rPr>
        <w:t>ника химического, биологического и/или физического воздействия, уменьшающее эти воздействия до значений гигиенических нормативов – санитарные разрывы.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</w:t>
      </w:r>
      <w:r w:rsidRPr="00BE1075">
        <w:rPr>
          <w:lang w:val="ru-RU"/>
        </w:rPr>
        <w:t>г</w:t>
      </w:r>
      <w:r w:rsidRPr="00BE1075">
        <w:rPr>
          <w:lang w:val="ru-RU"/>
        </w:rPr>
        <w:t>нитных полей и др.) с последующим проведением натурных исследований и измерений.</w:t>
      </w:r>
    </w:p>
    <w:p w:rsidR="00CE0540" w:rsidRPr="00BE1075" w:rsidRDefault="00CE0540" w:rsidP="00433DC0">
      <w:pPr>
        <w:pStyle w:val="a2"/>
        <w:rPr>
          <w:lang w:val="ru-RU"/>
        </w:rPr>
      </w:pPr>
      <w:r>
        <w:rPr>
          <w:lang w:val="ru-RU"/>
        </w:rPr>
        <w:t>На расчетный срок</w:t>
      </w:r>
      <w:r w:rsidRPr="00BE1075">
        <w:rPr>
          <w:lang w:val="ru-RU"/>
        </w:rPr>
        <w:t xml:space="preserve"> (при норме на одного жителя 21 м</w:t>
      </w:r>
      <w:r w:rsidRPr="00BE1075">
        <w:rPr>
          <w:vertAlign w:val="superscript"/>
          <w:lang w:val="ru-RU"/>
        </w:rPr>
        <w:t>2</w:t>
      </w:r>
      <w:r w:rsidRPr="00BE1075">
        <w:rPr>
          <w:lang w:val="ru-RU"/>
        </w:rPr>
        <w:t xml:space="preserve"> озеленённых территорий общего пользования с учётом рекреационных территорий) необходимо более </w:t>
      </w:r>
      <w:r>
        <w:rPr>
          <w:lang w:val="ru-RU"/>
        </w:rPr>
        <w:t xml:space="preserve">2,7 </w:t>
      </w:r>
      <w:r w:rsidRPr="00BE1075">
        <w:rPr>
          <w:lang w:val="ru-RU"/>
        </w:rPr>
        <w:t>га озел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нённых территорий общего пользования. 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Озеленение центральных улиц</w:t>
      </w:r>
      <w:r>
        <w:rPr>
          <w:lang w:val="ru-RU"/>
        </w:rPr>
        <w:t xml:space="preserve"> населенных пунктов </w:t>
      </w:r>
      <w:r w:rsidRPr="00BE1075">
        <w:rPr>
          <w:lang w:val="ru-RU"/>
        </w:rPr>
        <w:t>необходимо в целях защиты от пыли, загрязнений атмосферного воздуха отходами транспорта и защиты от шума.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Предлагаемая генпланом планировочная организация территории, функциональное зонирование, направленное на совершенствование системы расселения, территориальной структуры производства, социальной, транспортной и инженерной инфраструктуры, уч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тывает и необходимость формирования природно-экологического каркаса </w:t>
      </w:r>
      <w:r>
        <w:rPr>
          <w:lang w:val="ru-RU"/>
        </w:rPr>
        <w:t>сельского пос</w:t>
      </w:r>
      <w:r>
        <w:rPr>
          <w:lang w:val="ru-RU"/>
        </w:rPr>
        <w:t>е</w:t>
      </w:r>
      <w:r>
        <w:rPr>
          <w:lang w:val="ru-RU"/>
        </w:rPr>
        <w:t>ления.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Природно-экологический каркас призван ввести и закрепить более жесткие реж</w:t>
      </w:r>
      <w:r w:rsidRPr="00BE1075">
        <w:rPr>
          <w:lang w:val="ru-RU"/>
        </w:rPr>
        <w:t>и</w:t>
      </w:r>
      <w:r w:rsidRPr="00BE1075">
        <w:rPr>
          <w:lang w:val="ru-RU"/>
        </w:rPr>
        <w:t>мы использования включенных в него территорий, обеспечить непрерывность природного пространства с помощью формирования экологических коридоров.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Возможности формирования полноценного природно-экологического каркаса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определяются рядом нижеперечисленных факторов: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 xml:space="preserve">положением </w:t>
      </w:r>
      <w:r>
        <w:rPr>
          <w:lang w:val="ru-RU"/>
        </w:rPr>
        <w:t>МО Гостовское СП</w:t>
      </w:r>
      <w:r w:rsidRPr="00BE1075">
        <w:rPr>
          <w:lang w:val="ru-RU"/>
        </w:rPr>
        <w:t>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преобладанием частного сектора и с присущим высоким удельным весом зеленых насаждений во внутренних ареалах кварталов;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наличием в новых кварталах свободных пространств – как внутри кварталов, на приусадебных участках, так и в ареалах детских и школьных учреждений.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Соотнесение природно-ландшафтного потенциала и основных экологических ри</w:t>
      </w:r>
      <w:r w:rsidRPr="00BE1075">
        <w:rPr>
          <w:lang w:val="ru-RU"/>
        </w:rPr>
        <w:t>с</w:t>
      </w:r>
      <w:r w:rsidRPr="00BE1075">
        <w:rPr>
          <w:lang w:val="ru-RU"/>
        </w:rPr>
        <w:t xml:space="preserve">ков </w:t>
      </w:r>
      <w:r>
        <w:rPr>
          <w:lang w:val="ru-RU"/>
        </w:rPr>
        <w:t>сельского поселения</w:t>
      </w:r>
      <w:r w:rsidRPr="00BE1075">
        <w:rPr>
          <w:lang w:val="ru-RU"/>
        </w:rPr>
        <w:t xml:space="preserve"> определяют специфику задач формирования эколого-рекреационного каркаса, среди которых следует указать: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сохранение уникальных ареалов лесов с одновременным развитием в буферных о</w:t>
      </w:r>
      <w:r w:rsidRPr="00BE1075">
        <w:rPr>
          <w:lang w:val="ru-RU"/>
        </w:rPr>
        <w:t>т</w:t>
      </w:r>
      <w:r w:rsidRPr="00BE1075">
        <w:rPr>
          <w:lang w:val="ru-RU"/>
        </w:rPr>
        <w:t>крытых и полуоткрытых лесных ландшафтов ареалов отдыха населения;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озеленение вновь формируемых общественных зон;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формирование новых мест отдыха между кварталами;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развитие примагистральных насаждений для минимизации воздействия автотран</w:t>
      </w:r>
      <w:r w:rsidRPr="00BE1075">
        <w:rPr>
          <w:lang w:val="ru-RU"/>
        </w:rPr>
        <w:t>с</w:t>
      </w:r>
      <w:r w:rsidRPr="00BE1075">
        <w:rPr>
          <w:lang w:val="ru-RU"/>
        </w:rPr>
        <w:t>портного потока на жилые кварталы;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реабилитация и озеленение территории промышленных и коммунально-складских зон;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улучшение условий естественного дренажа территории за счет сохранения поло</w:t>
      </w:r>
      <w:r w:rsidRPr="00BE1075">
        <w:rPr>
          <w:lang w:val="ru-RU"/>
        </w:rPr>
        <w:t>с</w:t>
      </w:r>
      <w:r w:rsidRPr="00BE1075">
        <w:rPr>
          <w:lang w:val="ru-RU"/>
        </w:rPr>
        <w:t xml:space="preserve">ных насаждений вдоль естественных водотоков территории </w:t>
      </w:r>
      <w:r>
        <w:rPr>
          <w:lang w:val="ru-RU"/>
        </w:rPr>
        <w:t>поселения</w:t>
      </w:r>
      <w:r w:rsidRPr="00BE1075">
        <w:rPr>
          <w:lang w:val="ru-RU"/>
        </w:rPr>
        <w:t xml:space="preserve">; 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 xml:space="preserve">сохранение уникальных исторических ландшафтов в </w:t>
      </w:r>
      <w:r>
        <w:rPr>
          <w:lang w:val="ru-RU"/>
        </w:rPr>
        <w:t>городском поселении</w:t>
      </w:r>
      <w:r w:rsidRPr="00BE1075">
        <w:rPr>
          <w:lang w:val="ru-RU"/>
        </w:rPr>
        <w:t>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215" w:name="_Toc270941773"/>
      <w:bookmarkStart w:id="216" w:name="_Toc312357165"/>
      <w:bookmarkStart w:id="217" w:name="_Toc427244699"/>
      <w:bookmarkStart w:id="218" w:name="_Toc260384945"/>
      <w:r w:rsidRPr="00BE1075">
        <w:rPr>
          <w:rFonts w:cs="Times New Roman"/>
          <w:bCs w:val="0"/>
          <w:szCs w:val="24"/>
        </w:rPr>
        <w:t>3.8.2 Комплекс мероприятий по охране окружающей среды</w:t>
      </w:r>
      <w:bookmarkEnd w:id="215"/>
      <w:bookmarkEnd w:id="216"/>
      <w:bookmarkEnd w:id="217"/>
    </w:p>
    <w:bookmarkEnd w:id="218"/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Генеральным планом предусмотрены следующие основные градоэкологические мероприятия: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1. Перспективное развитие селитебной и рекреационной зон муниципального обр</w:t>
      </w:r>
      <w:r w:rsidRPr="00BE1075">
        <w:rPr>
          <w:lang w:val="ru-RU"/>
        </w:rPr>
        <w:t>а</w:t>
      </w:r>
      <w:r w:rsidRPr="00BE1075">
        <w:rPr>
          <w:lang w:val="ru-RU"/>
        </w:rPr>
        <w:t>зования планируется на наиболее благоприятных в экологическом отношении территор</w:t>
      </w:r>
      <w:r w:rsidRPr="00BE1075">
        <w:rPr>
          <w:lang w:val="ru-RU"/>
        </w:rPr>
        <w:t>и</w:t>
      </w:r>
      <w:r w:rsidRPr="00BE1075">
        <w:rPr>
          <w:lang w:val="ru-RU"/>
        </w:rPr>
        <w:t>ях.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2. Улучшение качества атмосферного воздуха в жилой зоне достигается за счет: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разработк</w:t>
      </w:r>
      <w:r>
        <w:rPr>
          <w:lang w:val="ru-RU"/>
        </w:rPr>
        <w:t>и</w:t>
      </w:r>
      <w:r w:rsidRPr="00BE1075">
        <w:rPr>
          <w:lang w:val="ru-RU"/>
        </w:rPr>
        <w:t xml:space="preserve"> проектов санитарно-защитных зон промышленных, коммунальных об</w:t>
      </w:r>
      <w:r w:rsidRPr="00BE1075">
        <w:rPr>
          <w:lang w:val="ru-RU"/>
        </w:rPr>
        <w:t>ъ</w:t>
      </w:r>
      <w:r w:rsidRPr="00BE1075">
        <w:rPr>
          <w:lang w:val="ru-RU"/>
        </w:rPr>
        <w:t>ектов, озеленени</w:t>
      </w:r>
      <w:r>
        <w:rPr>
          <w:lang w:val="ru-RU"/>
        </w:rPr>
        <w:t>я</w:t>
      </w:r>
      <w:r w:rsidRPr="00BE1075">
        <w:rPr>
          <w:lang w:val="ru-RU"/>
        </w:rPr>
        <w:t xml:space="preserve"> санитарно-защитных зон;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создание зеленых защитных полос вдоль автомобильных дорог;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 xml:space="preserve">озеленение и благоустройство </w:t>
      </w:r>
      <w:r>
        <w:rPr>
          <w:lang w:val="ru-RU"/>
        </w:rPr>
        <w:t>поселения</w:t>
      </w:r>
      <w:r w:rsidRPr="00BE1075">
        <w:rPr>
          <w:lang w:val="ru-RU"/>
        </w:rPr>
        <w:t>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3. Разработка комплекса мероприятий по охране водных ресурсов, включающего следующие аспекты:</w:t>
      </w:r>
    </w:p>
    <w:p w:rsidR="00CE0540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>
        <w:rPr>
          <w:lang w:val="ru-RU"/>
        </w:rPr>
        <w:t>организация и обустройство водоохранных зон и прибрежных защитных полос;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запрещение строительства по берегам рек агропромышленных комплексов.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развитие централизованной системы хозяйственно-бытовой канализации;</w:t>
      </w:r>
    </w:p>
    <w:p w:rsidR="00CE0540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озеленение и благоустройств</w:t>
      </w:r>
      <w:r>
        <w:rPr>
          <w:lang w:val="ru-RU"/>
        </w:rPr>
        <w:t>о водоохранных зон;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>
        <w:rPr>
          <w:lang w:val="ru-RU"/>
        </w:rPr>
        <w:t>развитие в системе регулярного мониторинга.</w:t>
      </w:r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4. Обеспечение населения питьевой водой, соответствующей санитарно-гигиеническим нормативам за счет: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расширения водозаборов;</w:t>
      </w:r>
    </w:p>
    <w:p w:rsidR="00CE0540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выявление и подготовки к эксплуатации новых и находящихся в резерве месторо</w:t>
      </w:r>
      <w:r w:rsidRPr="00BE1075">
        <w:rPr>
          <w:lang w:val="ru-RU"/>
        </w:rPr>
        <w:t>ж</w:t>
      </w:r>
      <w:r w:rsidRPr="00BE1075">
        <w:rPr>
          <w:lang w:val="ru-RU"/>
        </w:rPr>
        <w:t>дений пресных подземных вод</w:t>
      </w:r>
      <w:r>
        <w:rPr>
          <w:lang w:val="ru-RU"/>
        </w:rPr>
        <w:t>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>
        <w:rPr>
          <w:lang w:val="ru-RU"/>
        </w:rPr>
        <w:t>реконструкция очистных сооружений</w:t>
      </w:r>
      <w:r w:rsidRPr="00BE1075">
        <w:rPr>
          <w:lang w:val="ru-RU"/>
        </w:rPr>
        <w:t>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5. Снижение загрязнения почв предусмотрено за счет: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выявление всех несанкционированных свалок и их рекультивация;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организация раздельного сбора отходов в жилом секторе в сменные контейнеры;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обеспечение отдельного сбора и сдачи на переработку или захоронение токсичных отходов (1 и 2 классов опасности);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заключение договора на сдачу вторичного сырья для дальнейшей переработки;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восстановление почвенного плодородия, обеспечение прироста гумуса, проведение мелиоративных работ в поселении;</w:t>
      </w:r>
    </w:p>
    <w:p w:rsidR="00CE0540" w:rsidRPr="00BE1075" w:rsidRDefault="00CE0540" w:rsidP="007E1B5D">
      <w:pPr>
        <w:pStyle w:val="a2"/>
        <w:numPr>
          <w:ilvl w:val="0"/>
          <w:numId w:val="7"/>
        </w:numPr>
        <w:rPr>
          <w:lang w:val="ru-RU"/>
        </w:rPr>
      </w:pPr>
      <w:r w:rsidRPr="00BE1075">
        <w:rPr>
          <w:lang w:val="ru-RU"/>
        </w:rPr>
        <w:t>озеленение оврагов в целях укрепление грунтов и предотвращению их дальнейшего развития.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6. Планируется новое «зеленое строительство», которое позволит сформировать «экологический каркас» поселения и обеспечить нормативную потребность в зеленых н</w:t>
      </w:r>
      <w:r w:rsidRPr="00BE1075">
        <w:rPr>
          <w:lang w:val="ru-RU"/>
        </w:rPr>
        <w:t>а</w:t>
      </w:r>
      <w:r w:rsidRPr="00BE1075">
        <w:rPr>
          <w:lang w:val="ru-RU"/>
        </w:rPr>
        <w:t>саждениях общего пользования.</w:t>
      </w:r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7. Организация комплексной системы экологического мониторинга наблюдений за состоянием атмосферы, водных ресурсов, почвенного покрова, зеленых насаждений.</w:t>
      </w:r>
    </w:p>
    <w:p w:rsidR="00CE0540" w:rsidRDefault="00CE0540" w:rsidP="00433DC0">
      <w:pPr>
        <w:pStyle w:val="a2"/>
        <w:rPr>
          <w:lang w:val="ru-RU"/>
        </w:rPr>
      </w:pPr>
      <w:r>
        <w:rPr>
          <w:lang w:val="ru-RU"/>
        </w:rPr>
        <w:t>8. Ликвидация стихийных свалок на территории поселения.</w:t>
      </w:r>
    </w:p>
    <w:p w:rsidR="00CE0540" w:rsidRPr="00C240CA" w:rsidRDefault="00CE0540" w:rsidP="00C240CA">
      <w:pPr>
        <w:pStyle w:val="a2"/>
        <w:numPr>
          <w:ilvl w:val="0"/>
          <w:numId w:val="7"/>
        </w:numPr>
        <w:rPr>
          <w:lang w:val="ru-RU"/>
        </w:rPr>
      </w:pPr>
      <w:r w:rsidRPr="00C240CA">
        <w:rPr>
          <w:lang w:val="ru-RU"/>
        </w:rPr>
        <w:t>консервация сибиреязвенного скотомогильника в пос. Гостовский и с. Колосово;</w:t>
      </w:r>
    </w:p>
    <w:p w:rsidR="00CE0540" w:rsidRPr="00C240CA" w:rsidRDefault="00CE0540" w:rsidP="00C240CA">
      <w:pPr>
        <w:pStyle w:val="a2"/>
        <w:numPr>
          <w:ilvl w:val="0"/>
          <w:numId w:val="7"/>
        </w:numPr>
        <w:rPr>
          <w:lang w:val="ru-RU"/>
        </w:rPr>
      </w:pPr>
      <w:r w:rsidRPr="00C240CA">
        <w:rPr>
          <w:lang w:val="ru-RU"/>
        </w:rPr>
        <w:t>содействие нормативному озеленению санитарно-защитных зон производственных объектов;</w:t>
      </w:r>
    </w:p>
    <w:p w:rsidR="00CE0540" w:rsidRPr="00C240CA" w:rsidRDefault="00CE0540" w:rsidP="00C240CA">
      <w:pPr>
        <w:pStyle w:val="a2"/>
        <w:numPr>
          <w:ilvl w:val="0"/>
          <w:numId w:val="7"/>
        </w:numPr>
        <w:rPr>
          <w:lang w:val="ru-RU"/>
        </w:rPr>
      </w:pPr>
      <w:r w:rsidRPr="00C240CA">
        <w:rPr>
          <w:lang w:val="ru-RU"/>
        </w:rPr>
        <w:t>ликвидация стихийных свалок на территории поселения.</w:t>
      </w:r>
    </w:p>
    <w:p w:rsidR="00CE0540" w:rsidRPr="00BE1075" w:rsidRDefault="00CE0540" w:rsidP="00433DC0">
      <w:pPr>
        <w:pStyle w:val="Heading2"/>
        <w:rPr>
          <w:rFonts w:cs="Times New Roman"/>
          <w:sz w:val="24"/>
          <w:szCs w:val="24"/>
        </w:rPr>
      </w:pPr>
      <w:bookmarkStart w:id="219" w:name="_Toc244407714"/>
      <w:bookmarkStart w:id="220" w:name="_Toc244410179"/>
      <w:bookmarkStart w:id="221" w:name="_Toc244411183"/>
      <w:bookmarkStart w:id="222" w:name="_Toc270941774"/>
      <w:bookmarkStart w:id="223" w:name="_Toc312357166"/>
      <w:bookmarkStart w:id="224" w:name="_Toc427244700"/>
      <w:r w:rsidRPr="00BE1075">
        <w:rPr>
          <w:rFonts w:cs="Times New Roman"/>
          <w:sz w:val="24"/>
          <w:szCs w:val="24"/>
        </w:rPr>
        <w:t>3.9 Развитие инженерной инфраструктуры</w:t>
      </w:r>
      <w:bookmarkEnd w:id="219"/>
      <w:bookmarkEnd w:id="220"/>
      <w:bookmarkEnd w:id="221"/>
      <w:bookmarkEnd w:id="222"/>
      <w:bookmarkEnd w:id="223"/>
      <w:bookmarkEnd w:id="224"/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225" w:name="_Toc244407715"/>
      <w:bookmarkStart w:id="226" w:name="_Toc244410180"/>
      <w:bookmarkStart w:id="227" w:name="_Toc244411184"/>
      <w:bookmarkStart w:id="228" w:name="_Toc270941775"/>
      <w:bookmarkStart w:id="229" w:name="_Toc312357167"/>
      <w:bookmarkStart w:id="230" w:name="_Toc427244701"/>
      <w:r w:rsidRPr="00BE1075">
        <w:rPr>
          <w:rFonts w:cs="Times New Roman"/>
          <w:bCs w:val="0"/>
          <w:szCs w:val="24"/>
        </w:rPr>
        <w:t>3.9.1 Водоснабжение и водоотведение</w:t>
      </w:r>
      <w:bookmarkEnd w:id="225"/>
      <w:bookmarkEnd w:id="226"/>
      <w:bookmarkEnd w:id="227"/>
      <w:bookmarkEnd w:id="228"/>
      <w:bookmarkEnd w:id="229"/>
      <w:bookmarkEnd w:id="230"/>
    </w:p>
    <w:p w:rsidR="00CE0540" w:rsidRPr="00BE1075" w:rsidRDefault="00CE0540" w:rsidP="00433DC0">
      <w:pPr>
        <w:pStyle w:val="Heading4"/>
        <w:rPr>
          <w:szCs w:val="24"/>
        </w:rPr>
      </w:pPr>
      <w:bookmarkStart w:id="231" w:name="_Toc270941776"/>
      <w:r w:rsidRPr="00BE1075">
        <w:rPr>
          <w:szCs w:val="24"/>
        </w:rPr>
        <w:t>3.9.1.1 Водоснабжение</w:t>
      </w:r>
      <w:bookmarkEnd w:id="231"/>
    </w:p>
    <w:p w:rsidR="00CE0540" w:rsidRPr="00BE1075" w:rsidRDefault="00CE0540" w:rsidP="00433DC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Система водоснабжения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В разделе «Водоснабжение и водоотведение» в составе Генерального плана разр</w:t>
      </w:r>
      <w:r w:rsidRPr="00BE1075">
        <w:rPr>
          <w:lang w:val="ru-RU"/>
        </w:rPr>
        <w:t>а</w:t>
      </w:r>
      <w:r w:rsidRPr="00BE1075">
        <w:rPr>
          <w:lang w:val="ru-RU"/>
        </w:rPr>
        <w:t>ботаны мероприятия по развитию систем инженерного оборудования поселения, напра</w:t>
      </w:r>
      <w:r w:rsidRPr="00BE1075">
        <w:rPr>
          <w:lang w:val="ru-RU"/>
        </w:rPr>
        <w:t>в</w:t>
      </w:r>
      <w:r w:rsidRPr="00BE1075">
        <w:rPr>
          <w:lang w:val="ru-RU"/>
        </w:rPr>
        <w:t>ленные на комплексное инженерное обеспечение жилых районов, модернизацию и реко</w:t>
      </w:r>
      <w:r w:rsidRPr="00BE1075">
        <w:rPr>
          <w:lang w:val="ru-RU"/>
        </w:rPr>
        <w:t>н</w:t>
      </w:r>
      <w:r w:rsidRPr="00BE1075">
        <w:rPr>
          <w:lang w:val="ru-RU"/>
        </w:rPr>
        <w:t>струкцию устаревших инженерных коммуникаций и головных источников, внедрение п</w:t>
      </w:r>
      <w:r w:rsidRPr="00BE1075">
        <w:rPr>
          <w:lang w:val="ru-RU"/>
        </w:rPr>
        <w:t>о</w:t>
      </w:r>
      <w:r w:rsidRPr="00BE1075">
        <w:rPr>
          <w:lang w:val="ru-RU"/>
        </w:rPr>
        <w:t>литики ресурсосбережения.</w:t>
      </w:r>
    </w:p>
    <w:p w:rsidR="00CE0540" w:rsidRPr="00BE1075" w:rsidRDefault="00CE0540" w:rsidP="00433DC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от фактически потребляемого.</w:t>
      </w:r>
    </w:p>
    <w:p w:rsidR="00CE0540" w:rsidRPr="00BE1075" w:rsidRDefault="00CE0540" w:rsidP="00A24034">
      <w:pPr>
        <w:pStyle w:val="a2"/>
        <w:rPr>
          <w:lang w:val="ru-RU"/>
        </w:rPr>
      </w:pPr>
      <w:r w:rsidRPr="00BE1075">
        <w:rPr>
          <w:lang w:val="ru-RU"/>
        </w:rPr>
        <w:t>При выполнении комплекса мероприятий, а именно: реконструкция водопрово</w:t>
      </w:r>
      <w:r w:rsidRPr="00BE1075">
        <w:rPr>
          <w:lang w:val="ru-RU"/>
        </w:rPr>
        <w:t>д</w:t>
      </w:r>
      <w:r w:rsidRPr="00BE1075">
        <w:rPr>
          <w:lang w:val="ru-RU"/>
        </w:rPr>
        <w:t>ных сетей, замена арматуры и санитарно-технического оборудования, установка водом</w:t>
      </w:r>
      <w:r w:rsidRPr="00BE1075">
        <w:rPr>
          <w:lang w:val="ru-RU"/>
        </w:rPr>
        <w:t>е</w:t>
      </w:r>
      <w:r w:rsidRPr="00BE1075">
        <w:rPr>
          <w:lang w:val="ru-RU"/>
        </w:rPr>
        <w:t>ров и др., возможно снижение удельной нормы водопотребления на человека порядка 20-30%.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Учитывая, что в жилом секторе потребляется наибольшее количество воды, мер</w:t>
      </w:r>
      <w:r w:rsidRPr="00BE1075">
        <w:rPr>
          <w:lang w:val="ru-RU"/>
        </w:rPr>
        <w:t>о</w:t>
      </w:r>
      <w:r w:rsidRPr="00BE1075">
        <w:rPr>
          <w:lang w:val="ru-RU"/>
        </w:rPr>
        <w:t>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CE0540" w:rsidRPr="00BE1075" w:rsidRDefault="00CE0540" w:rsidP="00E20A66">
      <w:pPr>
        <w:pStyle w:val="a2"/>
        <w:rPr>
          <w:lang w:val="ru-RU"/>
        </w:rPr>
      </w:pPr>
      <w:r w:rsidRPr="00BE1075">
        <w:rPr>
          <w:lang w:val="ru-RU"/>
        </w:rPr>
        <w:t>В настоящем проекте рассматривается развитие систем водоснабжения и водоотв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дения в зависимости от норм расхода воды, принимаемым в соответствии с нормами </w:t>
      </w:r>
      <w:r w:rsidRPr="00BD55F3">
        <w:rPr>
          <w:lang w:val="ru-RU"/>
        </w:rPr>
        <w:t>СП 31.13330.2012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Водоснабжение. Наружные сети и сооружения. Актуализ</w:t>
      </w:r>
      <w:r w:rsidRPr="000569C6">
        <w:rPr>
          <w:lang w:val="ru-RU"/>
        </w:rPr>
        <w:t>и</w:t>
      </w:r>
      <w:r w:rsidRPr="000569C6">
        <w:rPr>
          <w:lang w:val="ru-RU"/>
        </w:rPr>
        <w:t>рованная редакция СНиП 2.04.02-84*</w:t>
      </w:r>
      <w:r>
        <w:rPr>
          <w:lang w:val="ru-RU"/>
        </w:rPr>
        <w:t>»</w:t>
      </w:r>
      <w:r w:rsidRPr="00BE1075">
        <w:rPr>
          <w:lang w:val="ru-RU"/>
        </w:rPr>
        <w:t>. В нормы водопотребления включены все расходы воды на хозяйственно-питьевые нужды в жилых и общественных зданиях.</w:t>
      </w:r>
    </w:p>
    <w:p w:rsidR="00CE0540" w:rsidRDefault="00CE0540" w:rsidP="00880522">
      <w:pPr>
        <w:pStyle w:val="a2"/>
        <w:rPr>
          <w:lang w:val="ru-RU"/>
        </w:rPr>
      </w:pPr>
      <w:r w:rsidRPr="00BE1075">
        <w:rPr>
          <w:lang w:val="ru-RU"/>
        </w:rPr>
        <w:t>Коэффициент суточной неравномерности водопотребления К</w:t>
      </w:r>
      <w:r w:rsidRPr="00BE1075">
        <w:rPr>
          <w:vertAlign w:val="subscript"/>
          <w:lang w:val="ru-RU"/>
        </w:rPr>
        <w:t>сут</w:t>
      </w:r>
      <w:r w:rsidRPr="00BE1075">
        <w:rPr>
          <w:lang w:val="ru-RU"/>
        </w:rPr>
        <w:t>, учитывающий у</w:t>
      </w:r>
      <w:r w:rsidRPr="00BE1075">
        <w:rPr>
          <w:lang w:val="ru-RU"/>
        </w:rPr>
        <w:t>к</w:t>
      </w:r>
      <w:r w:rsidRPr="00BE1075">
        <w:rPr>
          <w:lang w:val="ru-RU"/>
        </w:rPr>
        <w:t>лад жизни населения, режим работы предприятий, степень благоустройства зданий, изм</w:t>
      </w:r>
      <w:r w:rsidRPr="00BE1075">
        <w:rPr>
          <w:lang w:val="ru-RU"/>
        </w:rPr>
        <w:t>е</w:t>
      </w:r>
      <w:r w:rsidRPr="00BE1075">
        <w:rPr>
          <w:lang w:val="ru-RU"/>
        </w:rPr>
        <w:t>нения водопотребления по сезонам года и дням недели, принимается равным: К</w:t>
      </w:r>
      <w:r w:rsidRPr="00BE1075">
        <w:rPr>
          <w:vertAlign w:val="subscript"/>
          <w:lang w:val="ru-RU"/>
        </w:rPr>
        <w:t>сут.</w:t>
      </w:r>
      <w:r w:rsidRPr="00BE1075">
        <w:rPr>
          <w:vertAlign w:val="subscript"/>
        </w:rPr>
        <w:t>min</w:t>
      </w:r>
      <w:r w:rsidRPr="00BE1075">
        <w:rPr>
          <w:lang w:val="ru-RU"/>
        </w:rPr>
        <w:t>=0,8; К</w:t>
      </w:r>
      <w:r w:rsidRPr="00BE1075">
        <w:rPr>
          <w:vertAlign w:val="subscript"/>
          <w:lang w:val="ru-RU"/>
        </w:rPr>
        <w:t>сут.</w:t>
      </w:r>
      <w:r w:rsidRPr="00BE1075">
        <w:rPr>
          <w:vertAlign w:val="subscript"/>
        </w:rPr>
        <w:t>max</w:t>
      </w:r>
      <w:r w:rsidRPr="00BE1075">
        <w:rPr>
          <w:lang w:val="ru-RU"/>
        </w:rPr>
        <w:t>=1,2.</w:t>
      </w:r>
    </w:p>
    <w:p w:rsidR="00CE0540" w:rsidRPr="00D47BFE" w:rsidRDefault="00CE0540" w:rsidP="009F70A4">
      <w:pPr>
        <w:pStyle w:val="a2"/>
        <w:rPr>
          <w:lang w:val="ru-RU"/>
        </w:rPr>
      </w:pPr>
      <w:r w:rsidRPr="00BE1075">
        <w:rPr>
          <w:lang w:val="ru-RU"/>
        </w:rPr>
        <w:t xml:space="preserve">Расходы воды для нужд наружного пожаротушения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приним</w:t>
      </w:r>
      <w:r w:rsidRPr="00BE1075">
        <w:rPr>
          <w:lang w:val="ru-RU"/>
        </w:rPr>
        <w:t>а</w:t>
      </w:r>
      <w:r w:rsidRPr="00BE1075">
        <w:rPr>
          <w:lang w:val="ru-RU"/>
        </w:rPr>
        <w:t xml:space="preserve">ются в соответствии со </w:t>
      </w:r>
      <w:r w:rsidRPr="00BD31D1">
        <w:rPr>
          <w:lang w:val="ru-RU"/>
        </w:rPr>
        <w:t>СП 8.13130.2009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Системы противопожарной защ</w:t>
      </w:r>
      <w:r w:rsidRPr="000569C6">
        <w:rPr>
          <w:lang w:val="ru-RU"/>
        </w:rPr>
        <w:t>и</w:t>
      </w:r>
      <w:r w:rsidRPr="000569C6">
        <w:rPr>
          <w:lang w:val="ru-RU"/>
        </w:rPr>
        <w:t>ты. Источники наружного противопожарного водоснабжения. Требования пожарной безопасности</w:t>
      </w:r>
      <w:r>
        <w:rPr>
          <w:lang w:val="ru-RU"/>
        </w:rPr>
        <w:t>»</w:t>
      </w:r>
      <w:r w:rsidRPr="00BE1075">
        <w:rPr>
          <w:lang w:val="ru-RU"/>
        </w:rPr>
        <w:t>.</w:t>
      </w:r>
    </w:p>
    <w:p w:rsidR="00CE0540" w:rsidRPr="00C70845" w:rsidRDefault="00CE0540" w:rsidP="00BA255A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BA255A">
        <w:rPr>
          <w:b/>
          <w:bCs/>
          <w:i/>
          <w:lang w:val="ru-RU"/>
        </w:rPr>
        <w:t>Таблица</w:t>
      </w:r>
      <w:r>
        <w:rPr>
          <w:b/>
          <w:i/>
          <w:lang w:val="ru-RU"/>
        </w:rPr>
        <w:t xml:space="preserve"> 3.12</w:t>
      </w:r>
    </w:p>
    <w:p w:rsidR="00CE0540" w:rsidRPr="00C70845" w:rsidRDefault="00CE0540" w:rsidP="00C70845">
      <w:pPr>
        <w:pStyle w:val="a2"/>
        <w:spacing w:after="120"/>
        <w:ind w:firstLine="0"/>
        <w:jc w:val="center"/>
        <w:rPr>
          <w:b/>
          <w:i/>
          <w:lang w:val="ru-RU"/>
        </w:rPr>
      </w:pPr>
      <w:r w:rsidRPr="00C56D1A">
        <w:rPr>
          <w:b/>
          <w:i/>
          <w:lang w:val="ru-RU"/>
        </w:rPr>
        <w:t>Суммарные расходы воды на расчетный срок</w:t>
      </w:r>
    </w:p>
    <w:tbl>
      <w:tblPr>
        <w:tblW w:w="9364" w:type="dxa"/>
        <w:tblInd w:w="93" w:type="dxa"/>
        <w:tblLook w:val="00A0"/>
      </w:tblPr>
      <w:tblGrid>
        <w:gridCol w:w="2628"/>
        <w:gridCol w:w="2163"/>
        <w:gridCol w:w="2312"/>
        <w:gridCol w:w="2261"/>
      </w:tblGrid>
      <w:tr w:rsidR="00CE0540" w:rsidRPr="00674AAA" w:rsidTr="005D3596">
        <w:trPr>
          <w:trHeight w:val="103"/>
        </w:trPr>
        <w:tc>
          <w:tcPr>
            <w:tcW w:w="2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 воды</w:t>
            </w:r>
          </w:p>
        </w:tc>
        <w:tc>
          <w:tcPr>
            <w:tcW w:w="673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Водоснабжение на расчетный срок</w:t>
            </w:r>
          </w:p>
        </w:tc>
      </w:tr>
      <w:tr w:rsidR="00CE0540" w:rsidRPr="00674AAA" w:rsidTr="005D3596">
        <w:trPr>
          <w:trHeight w:val="518"/>
        </w:trPr>
        <w:tc>
          <w:tcPr>
            <w:tcW w:w="2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0540" w:rsidRPr="007B4D24" w:rsidRDefault="00CE0540" w:rsidP="007B4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Минимальный суточный расход воды, м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/сут.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Среднесуточный расход воды, м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/сут.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Максимальный суточный расход воды, м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/сут.</w:t>
            </w:r>
          </w:p>
        </w:tc>
      </w:tr>
      <w:tr w:rsidR="00CE0540" w:rsidRPr="00674AAA" w:rsidTr="005D3596">
        <w:trPr>
          <w:trHeight w:val="976"/>
        </w:trPr>
        <w:tc>
          <w:tcPr>
            <w:tcW w:w="26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</w:tcPr>
          <w:p w:rsidR="00CE0540" w:rsidRPr="007B4D24" w:rsidRDefault="00CE0540" w:rsidP="007B4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Хозяйственно-питьевые нужды (н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селение на расчетный срок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1312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чел.)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CE0540" w:rsidRPr="00674AAA" w:rsidTr="005D3596">
        <w:trPr>
          <w:trHeight w:val="1071"/>
        </w:trPr>
        <w:tc>
          <w:tcPr>
            <w:tcW w:w="26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</w:tcPr>
          <w:p w:rsidR="00CE0540" w:rsidRPr="007B4D24" w:rsidRDefault="00CE0540" w:rsidP="007B4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 воды на ну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ды промышленности (20%) и прочие расх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ды на хозяйственно-бытовые нужды (10%)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</w:tr>
      <w:tr w:rsidR="00CE0540" w:rsidRPr="00674AAA" w:rsidTr="005D3596">
        <w:trPr>
          <w:trHeight w:val="36"/>
        </w:trPr>
        <w:tc>
          <w:tcPr>
            <w:tcW w:w="26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</w:tcPr>
          <w:p w:rsidR="00CE0540" w:rsidRPr="007B4D24" w:rsidRDefault="00CE0540" w:rsidP="007B4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Поливочные нужды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</w:tr>
      <w:tr w:rsidR="00CE0540" w:rsidRPr="00674AAA" w:rsidTr="005D3596">
        <w:trPr>
          <w:trHeight w:val="78"/>
        </w:trPr>
        <w:tc>
          <w:tcPr>
            <w:tcW w:w="26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126</w:t>
            </w:r>
          </w:p>
        </w:tc>
      </w:tr>
    </w:tbl>
    <w:p w:rsidR="00CE0540" w:rsidRPr="00E65154" w:rsidRDefault="00CE0540" w:rsidP="007B4D24">
      <w:pPr>
        <w:pStyle w:val="a2"/>
        <w:spacing w:before="120"/>
        <w:rPr>
          <w:lang w:val="ru-RU"/>
        </w:rPr>
      </w:pPr>
      <w:r>
        <w:rPr>
          <w:lang w:val="ru-RU"/>
        </w:rPr>
        <w:t>Среднесуточный</w:t>
      </w:r>
      <w:r w:rsidRPr="00E65154">
        <w:rPr>
          <w:lang w:val="ru-RU"/>
        </w:rPr>
        <w:t xml:space="preserve"> расход питьевой воды на расчетный срок составит </w:t>
      </w:r>
      <w:r>
        <w:rPr>
          <w:lang w:val="ru-RU"/>
        </w:rPr>
        <w:t>105</w:t>
      </w:r>
      <w:r w:rsidRPr="00E65154">
        <w:rPr>
          <w:lang w:val="ru-RU"/>
        </w:rPr>
        <w:t xml:space="preserve"> м</w:t>
      </w:r>
      <w:r w:rsidRPr="00E65154">
        <w:rPr>
          <w:vertAlign w:val="superscript"/>
          <w:lang w:val="ru-RU"/>
        </w:rPr>
        <w:t>3</w:t>
      </w:r>
      <w:r w:rsidRPr="00E65154">
        <w:rPr>
          <w:lang w:val="ru-RU"/>
        </w:rPr>
        <w:t>/сут</w:t>
      </w:r>
      <w:r>
        <w:rPr>
          <w:lang w:val="ru-RU"/>
        </w:rPr>
        <w:t>.</w:t>
      </w:r>
      <w:r w:rsidRPr="00E65154">
        <w:rPr>
          <w:lang w:val="ru-RU"/>
        </w:rPr>
        <w:t xml:space="preserve"> и будет обеспечи</w:t>
      </w:r>
      <w:r>
        <w:rPr>
          <w:lang w:val="ru-RU"/>
        </w:rPr>
        <w:t>ваться от существующих скважин.</w:t>
      </w:r>
    </w:p>
    <w:p w:rsidR="00CE0540" w:rsidRPr="00BE1075" w:rsidRDefault="00CE0540" w:rsidP="005832A2">
      <w:pPr>
        <w:pStyle w:val="a2"/>
        <w:rPr>
          <w:lang w:val="ru-RU"/>
        </w:rPr>
      </w:pPr>
      <w:r w:rsidRPr="00BE1075">
        <w:rPr>
          <w:lang w:val="ru-RU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CE0540" w:rsidRDefault="00CE0540" w:rsidP="005832A2">
      <w:pPr>
        <w:pStyle w:val="a2"/>
        <w:rPr>
          <w:lang w:val="ru-RU"/>
        </w:rPr>
      </w:pPr>
      <w:r w:rsidRPr="00BE1075">
        <w:rPr>
          <w:lang w:val="ru-RU"/>
        </w:rPr>
        <w:t>Водоснабжение площадок нового строительства осуществляется прокладкой вод</w:t>
      </w:r>
      <w:r w:rsidRPr="00BE1075">
        <w:rPr>
          <w:lang w:val="ru-RU"/>
        </w:rPr>
        <w:t>о</w:t>
      </w:r>
      <w:r w:rsidRPr="00BE1075">
        <w:rPr>
          <w:lang w:val="ru-RU"/>
        </w:rPr>
        <w:t>проводных сетей, с подключением к существующим сетям водопровода.</w:t>
      </w:r>
    </w:p>
    <w:p w:rsidR="00CE0540" w:rsidRPr="00BE1075" w:rsidRDefault="00CE0540" w:rsidP="00433DC0">
      <w:pPr>
        <w:pStyle w:val="Heading4"/>
        <w:rPr>
          <w:szCs w:val="24"/>
        </w:rPr>
      </w:pPr>
      <w:bookmarkStart w:id="232" w:name="_Toc270941777"/>
      <w:r w:rsidRPr="00BE1075">
        <w:rPr>
          <w:szCs w:val="24"/>
        </w:rPr>
        <w:t>3.9.1.2 Зоны санитарной охраны</w:t>
      </w:r>
      <w:bookmarkEnd w:id="232"/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Для обеспечения санитарно-эпидемиологической надежности водопровода хозя</w:t>
      </w:r>
      <w:r w:rsidRPr="00BE1075">
        <w:rPr>
          <w:lang w:val="ru-RU"/>
        </w:rPr>
        <w:t>й</w:t>
      </w:r>
      <w:r w:rsidRPr="00BE1075">
        <w:rPr>
          <w:lang w:val="ru-RU"/>
        </w:rPr>
        <w:t xml:space="preserve">ственно-питьевого назначения, в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предусматриваются зоны санитарной охраны источников питьевого водоснабжения, которые включают три пояса (СанПиН 2.1.4.1110-02):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t>I</w:t>
      </w:r>
      <w:r w:rsidRPr="00BE1075">
        <w:rPr>
          <w:lang w:val="ru-RU"/>
        </w:rPr>
        <w:t xml:space="preserve"> – пояс строгого режима включает территорию расположения водозаборов, в пр</w:t>
      </w:r>
      <w:r w:rsidRPr="00BE1075">
        <w:rPr>
          <w:lang w:val="ru-RU"/>
        </w:rPr>
        <w:t>е</w:t>
      </w:r>
      <w:r w:rsidRPr="00BE1075">
        <w:rPr>
          <w:lang w:val="ru-RU"/>
        </w:rPr>
        <w:t>делах которых запрещаются все виды строительства, не имеющие непосредственного о</w:t>
      </w:r>
      <w:r w:rsidRPr="00BE1075">
        <w:rPr>
          <w:lang w:val="ru-RU"/>
        </w:rPr>
        <w:t>т</w:t>
      </w:r>
      <w:r w:rsidRPr="00BE1075">
        <w:rPr>
          <w:lang w:val="ru-RU"/>
        </w:rPr>
        <w:t xml:space="preserve">ношения к водозабору. 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t>II</w:t>
      </w:r>
      <w:r w:rsidRPr="00BE1075">
        <w:rPr>
          <w:lang w:val="ru-RU"/>
        </w:rPr>
        <w:t xml:space="preserve">, </w:t>
      </w:r>
      <w:r w:rsidRPr="00BE1075">
        <w:t>III</w:t>
      </w:r>
      <w:r w:rsidRPr="00BE1075">
        <w:rPr>
          <w:lang w:val="ru-RU"/>
        </w:rPr>
        <w:t xml:space="preserve">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канализов</w:t>
      </w:r>
      <w:r w:rsidRPr="00BE1075">
        <w:rPr>
          <w:lang w:val="ru-RU"/>
        </w:rPr>
        <w:t>а</w:t>
      </w:r>
      <w:r w:rsidRPr="00BE1075">
        <w:rPr>
          <w:lang w:val="ru-RU"/>
        </w:rPr>
        <w:t>ния зданий и сооружений, благоустройства территории, организации поверхностного ст</w:t>
      </w:r>
      <w:r w:rsidRPr="00BE1075">
        <w:rPr>
          <w:lang w:val="ru-RU"/>
        </w:rPr>
        <w:t>о</w:t>
      </w:r>
      <w:r w:rsidRPr="00BE1075">
        <w:rPr>
          <w:lang w:val="ru-RU"/>
        </w:rPr>
        <w:t>ка.</w:t>
      </w:r>
    </w:p>
    <w:p w:rsidR="00CE0540" w:rsidRPr="00BE1075" w:rsidRDefault="00CE0540" w:rsidP="00FE4CF6">
      <w:pPr>
        <w:pStyle w:val="Heading4"/>
        <w:rPr>
          <w:szCs w:val="24"/>
        </w:rPr>
      </w:pPr>
      <w:bookmarkStart w:id="233" w:name="_Toc270941778"/>
      <w:r w:rsidRPr="00BE1075">
        <w:rPr>
          <w:szCs w:val="24"/>
        </w:rPr>
        <w:t>3.9.1.3 Водоотведение</w:t>
      </w:r>
      <w:bookmarkEnd w:id="233"/>
    </w:p>
    <w:p w:rsidR="00CE0540" w:rsidRPr="00BE1075" w:rsidRDefault="00CE0540" w:rsidP="00433DC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CE0540" w:rsidRDefault="00CE0540" w:rsidP="000B18F8">
      <w:pPr>
        <w:pStyle w:val="a2"/>
        <w:rPr>
          <w:lang w:val="ru-RU"/>
        </w:rPr>
      </w:pPr>
      <w:bookmarkStart w:id="234" w:name="_Toc244407716"/>
      <w:bookmarkStart w:id="235" w:name="_Toc244410183"/>
      <w:bookmarkStart w:id="236" w:name="_Toc244411187"/>
      <w:bookmarkStart w:id="237" w:name="_Toc270941779"/>
      <w:bookmarkStart w:id="238" w:name="_Toc312357168"/>
      <w:r w:rsidRPr="00BE1075">
        <w:rPr>
          <w:lang w:val="ru-RU"/>
        </w:rPr>
        <w:t>С целью улучшения санитарной обстановки, уменьшения загрязнения водных об</w:t>
      </w:r>
      <w:r w:rsidRPr="00BE1075">
        <w:rPr>
          <w:lang w:val="ru-RU"/>
        </w:rPr>
        <w:t>ъ</w:t>
      </w:r>
      <w:r w:rsidRPr="00BE1075">
        <w:rPr>
          <w:lang w:val="ru-RU"/>
        </w:rPr>
        <w:t>ектов, необходима организация централизованной хозяйственно-бытовой системы вод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отведения в </w:t>
      </w:r>
      <w:r>
        <w:rPr>
          <w:lang w:val="ru-RU"/>
        </w:rPr>
        <w:t>МО Гостовское СП.</w:t>
      </w:r>
    </w:p>
    <w:p w:rsidR="00CE0540" w:rsidRDefault="00CE0540" w:rsidP="000B18F8">
      <w:pPr>
        <w:pStyle w:val="a2"/>
        <w:rPr>
          <w:lang w:val="ru-RU"/>
        </w:rPr>
      </w:pPr>
      <w:r>
        <w:rPr>
          <w:lang w:val="ru-RU"/>
        </w:rPr>
        <w:t xml:space="preserve">Согласно СП </w:t>
      </w:r>
      <w:r w:rsidRPr="000569C6">
        <w:rPr>
          <w:lang w:val="ru-RU"/>
        </w:rPr>
        <w:t>32.13330.2012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Канализация. Наружные сети и соор</w:t>
      </w:r>
      <w:r w:rsidRPr="000569C6">
        <w:rPr>
          <w:lang w:val="ru-RU"/>
        </w:rPr>
        <w:t>у</w:t>
      </w:r>
      <w:r w:rsidRPr="000569C6">
        <w:rPr>
          <w:lang w:val="ru-RU"/>
        </w:rPr>
        <w:t>жения. Актуализированная редакция СНиП 2.04.03-85</w:t>
      </w:r>
      <w:r>
        <w:rPr>
          <w:lang w:val="ru-RU"/>
        </w:rPr>
        <w:t>» п</w:t>
      </w:r>
      <w:r w:rsidRPr="00E20A66">
        <w:rPr>
          <w:lang w:val="ru-RU"/>
        </w:rPr>
        <w:t>ри проектировании систем кан</w:t>
      </w:r>
      <w:r w:rsidRPr="00E20A66">
        <w:rPr>
          <w:lang w:val="ru-RU"/>
        </w:rPr>
        <w:t>а</w:t>
      </w:r>
      <w:r w:rsidRPr="00E20A66">
        <w:rPr>
          <w:lang w:val="ru-RU"/>
        </w:rPr>
        <w:t>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</w:t>
      </w:r>
      <w:r w:rsidRPr="00E20A66">
        <w:rPr>
          <w:lang w:val="ru-RU"/>
        </w:rPr>
        <w:t>е</w:t>
      </w:r>
      <w:r w:rsidRPr="00E20A66">
        <w:rPr>
          <w:lang w:val="ru-RU"/>
        </w:rPr>
        <w:t xml:space="preserve">суточному водопотреблению согласно </w:t>
      </w:r>
      <w:r w:rsidRPr="00BD55F3">
        <w:rPr>
          <w:lang w:val="ru-RU"/>
        </w:rPr>
        <w:t>СП 31.13330.2012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Водоснабжение. Наружные сети и сооружения. Актуализированная редакция СНиП 2.04.02-84*</w:t>
      </w:r>
      <w:r>
        <w:rPr>
          <w:lang w:val="ru-RU"/>
        </w:rPr>
        <w:t xml:space="preserve">» </w:t>
      </w:r>
      <w:r w:rsidRPr="00E20A66">
        <w:rPr>
          <w:lang w:val="ru-RU"/>
        </w:rPr>
        <w:t>без учета расхода воды на полив</w:t>
      </w:r>
      <w:r>
        <w:rPr>
          <w:lang w:val="ru-RU"/>
        </w:rPr>
        <w:t>.</w:t>
      </w:r>
    </w:p>
    <w:p w:rsidR="00CE0540" w:rsidRPr="005E39DE" w:rsidRDefault="00CE0540" w:rsidP="00E20A66">
      <w:pPr>
        <w:pStyle w:val="a2"/>
        <w:rPr>
          <w:lang w:val="ru-RU"/>
        </w:rPr>
      </w:pPr>
      <w:r w:rsidRPr="005E39DE">
        <w:rPr>
          <w:lang w:val="ru-RU"/>
        </w:rPr>
        <w:t>Неучтенные расходы стоков и прочие расходы приняты в размере 5% от расхода воды на нужды населения.</w:t>
      </w:r>
    </w:p>
    <w:p w:rsidR="00CE0540" w:rsidRPr="00C70845" w:rsidRDefault="00CE0540" w:rsidP="00BA255A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BA255A">
        <w:rPr>
          <w:b/>
          <w:bCs/>
          <w:i/>
          <w:lang w:val="ru-RU"/>
        </w:rPr>
        <w:t>Таблица</w:t>
      </w:r>
      <w:r>
        <w:rPr>
          <w:b/>
          <w:i/>
          <w:lang w:val="ru-RU"/>
        </w:rPr>
        <w:t xml:space="preserve"> 3.13</w:t>
      </w:r>
    </w:p>
    <w:p w:rsidR="00CE0540" w:rsidRPr="00C70845" w:rsidRDefault="00CE0540" w:rsidP="00E20A66">
      <w:pPr>
        <w:pStyle w:val="a2"/>
        <w:spacing w:after="120"/>
        <w:ind w:firstLine="0"/>
        <w:jc w:val="center"/>
        <w:rPr>
          <w:b/>
          <w:i/>
          <w:lang w:val="ru-RU"/>
        </w:rPr>
      </w:pPr>
      <w:r w:rsidRPr="00C70845">
        <w:rPr>
          <w:b/>
          <w:i/>
          <w:lang w:val="ru-RU"/>
        </w:rPr>
        <w:t xml:space="preserve">Суммарные расходы </w:t>
      </w:r>
      <w:r w:rsidRPr="00E20A66">
        <w:rPr>
          <w:b/>
          <w:i/>
          <w:lang w:val="ru-RU"/>
        </w:rPr>
        <w:t>хозяйственно-бытовых стоков</w:t>
      </w:r>
    </w:p>
    <w:tbl>
      <w:tblPr>
        <w:tblW w:w="9371" w:type="dxa"/>
        <w:tblInd w:w="93" w:type="dxa"/>
        <w:tblLook w:val="00A0"/>
      </w:tblPr>
      <w:tblGrid>
        <w:gridCol w:w="5969"/>
        <w:gridCol w:w="3402"/>
      </w:tblGrid>
      <w:tr w:rsidR="00CE0540" w:rsidRPr="00674AAA" w:rsidTr="005D3596">
        <w:trPr>
          <w:trHeight w:val="509"/>
        </w:trPr>
        <w:tc>
          <w:tcPr>
            <w:tcW w:w="5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 воды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Водоотведение на расче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ный срок, м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/сут.</w:t>
            </w:r>
          </w:p>
        </w:tc>
      </w:tr>
      <w:tr w:rsidR="00CE0540" w:rsidRPr="00674AAA" w:rsidTr="005D3596">
        <w:trPr>
          <w:trHeight w:val="205"/>
        </w:trPr>
        <w:tc>
          <w:tcPr>
            <w:tcW w:w="59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</w:tcPr>
          <w:p w:rsidR="00CE0540" w:rsidRPr="007B4D24" w:rsidRDefault="00CE0540" w:rsidP="007B4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Расчетное удельное среднесуточное водопотребл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ние на хозяйственно-бытовые нужды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85,3</w:t>
            </w:r>
          </w:p>
        </w:tc>
      </w:tr>
      <w:tr w:rsidR="00CE0540" w:rsidRPr="00674AAA" w:rsidTr="005D3596">
        <w:trPr>
          <w:trHeight w:val="199"/>
        </w:trPr>
        <w:tc>
          <w:tcPr>
            <w:tcW w:w="59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</w:tcPr>
          <w:p w:rsidR="00CE0540" w:rsidRPr="007B4D24" w:rsidRDefault="00CE0540" w:rsidP="007B4D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расходы 5%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CE0540" w:rsidRPr="00674AAA" w:rsidTr="005D3596">
        <w:trPr>
          <w:trHeight w:val="36"/>
        </w:trPr>
        <w:tc>
          <w:tcPr>
            <w:tcW w:w="59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:rsidR="00CE0540" w:rsidRPr="007B4D24" w:rsidRDefault="00CE0540" w:rsidP="007B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D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89,5</w:t>
            </w:r>
          </w:p>
        </w:tc>
      </w:tr>
    </w:tbl>
    <w:p w:rsidR="00CE0540" w:rsidRPr="007309CA" w:rsidRDefault="00CE0540" w:rsidP="007309CA">
      <w:pPr>
        <w:pStyle w:val="a2"/>
        <w:spacing w:before="120"/>
        <w:rPr>
          <w:lang w:val="ru-RU"/>
        </w:rPr>
      </w:pPr>
      <w:r>
        <w:rPr>
          <w:color w:val="000000"/>
          <w:lang w:val="ru-RU"/>
        </w:rPr>
        <w:t>Среднесуточный о</w:t>
      </w:r>
      <w:r w:rsidRPr="007309CA">
        <w:rPr>
          <w:color w:val="000000"/>
          <w:lang w:val="ru-RU"/>
        </w:rPr>
        <w:t>бъем водоотведени</w:t>
      </w:r>
      <w:r>
        <w:rPr>
          <w:color w:val="000000"/>
          <w:lang w:val="ru-RU"/>
        </w:rPr>
        <w:t>я</w:t>
      </w:r>
      <w:r w:rsidRPr="007309CA">
        <w:rPr>
          <w:color w:val="000000"/>
          <w:lang w:val="ru-RU"/>
        </w:rPr>
        <w:t xml:space="preserve"> на расчетный срок принимается в размере </w:t>
      </w:r>
      <w:r>
        <w:rPr>
          <w:color w:val="000000"/>
          <w:lang w:val="ru-RU"/>
        </w:rPr>
        <w:t xml:space="preserve">89,5 </w:t>
      </w:r>
      <w:r w:rsidRPr="007309CA">
        <w:rPr>
          <w:lang w:val="ru-RU"/>
        </w:rPr>
        <w:t>м</w:t>
      </w:r>
      <w:r w:rsidRPr="007309CA">
        <w:rPr>
          <w:vertAlign w:val="superscript"/>
          <w:lang w:val="ru-RU"/>
        </w:rPr>
        <w:t>3</w:t>
      </w:r>
      <w:r w:rsidRPr="007309CA">
        <w:rPr>
          <w:lang w:val="ru-RU"/>
        </w:rPr>
        <w:t>/сут.</w:t>
      </w:r>
    </w:p>
    <w:p w:rsidR="00CE0540" w:rsidRPr="001B2E3B" w:rsidRDefault="00CE0540" w:rsidP="00991BC2">
      <w:pPr>
        <w:pStyle w:val="a2"/>
        <w:spacing w:before="120"/>
        <w:rPr>
          <w:u w:val="single"/>
          <w:lang w:val="ru-RU"/>
        </w:rPr>
      </w:pPr>
      <w:r w:rsidRPr="001B2E3B">
        <w:rPr>
          <w:u w:val="single"/>
          <w:lang w:val="ru-RU"/>
        </w:rPr>
        <w:t>Система канализации</w:t>
      </w:r>
    </w:p>
    <w:p w:rsidR="00CE0540" w:rsidRPr="0094398F" w:rsidRDefault="00CE0540" w:rsidP="001B2E3B">
      <w:pPr>
        <w:pStyle w:val="a2"/>
        <w:rPr>
          <w:lang w:val="ru-RU"/>
        </w:rPr>
      </w:pPr>
      <w:r w:rsidRPr="0094398F">
        <w:rPr>
          <w:lang w:val="ru-RU"/>
        </w:rPr>
        <w:t xml:space="preserve">Система канализации в зоне </w:t>
      </w:r>
      <w:r>
        <w:rPr>
          <w:lang w:val="ru-RU"/>
        </w:rPr>
        <w:t>малоэтажной</w:t>
      </w:r>
      <w:r w:rsidRPr="0094398F">
        <w:rPr>
          <w:lang w:val="ru-RU"/>
        </w:rPr>
        <w:t xml:space="preserve"> жилой застройки принята полная ра</w:t>
      </w:r>
      <w:r w:rsidRPr="0094398F">
        <w:rPr>
          <w:lang w:val="ru-RU"/>
        </w:rPr>
        <w:t>з</w:t>
      </w:r>
      <w:r w:rsidRPr="0094398F">
        <w:rPr>
          <w:lang w:val="ru-RU"/>
        </w:rPr>
        <w:t>дельная, при которой хозяйственно-бытовая сеть не прокладывается для отведения стоков от жилой и общественной застройки, а устраивается канализационная яма в каждом дворе.</w:t>
      </w:r>
    </w:p>
    <w:p w:rsidR="00CE0540" w:rsidRDefault="00CE0540" w:rsidP="006C6405">
      <w:pPr>
        <w:pStyle w:val="a2"/>
        <w:rPr>
          <w:lang w:val="ru-RU"/>
        </w:rPr>
      </w:pPr>
      <w:r>
        <w:rPr>
          <w:lang w:val="ru-RU"/>
        </w:rPr>
        <w:t xml:space="preserve">Для зон малоэтажной </w:t>
      </w:r>
      <w:r w:rsidRPr="0094398F">
        <w:rPr>
          <w:lang w:val="ru-RU"/>
        </w:rPr>
        <w:t>жилой застройки, общественно-деловой зоны предусмотрена централизованная система водоотведения.</w:t>
      </w:r>
    </w:p>
    <w:p w:rsidR="00CE0540" w:rsidRDefault="00CE0540" w:rsidP="001B2E3B">
      <w:pPr>
        <w:pStyle w:val="a2"/>
        <w:rPr>
          <w:lang w:val="ru-RU"/>
        </w:rPr>
      </w:pPr>
      <w:r w:rsidRPr="001B2E3B">
        <w:rPr>
          <w:lang w:val="ru-RU"/>
        </w:rPr>
        <w:t>Производственные сточные воды, не отвечающие требованиям по совместному о</w:t>
      </w:r>
      <w:r w:rsidRPr="001B2E3B">
        <w:rPr>
          <w:lang w:val="ru-RU"/>
        </w:rPr>
        <w:t>т</w:t>
      </w:r>
      <w:r w:rsidRPr="001B2E3B">
        <w:rPr>
          <w:lang w:val="ru-RU"/>
        </w:rPr>
        <w:t>ведению и очистке с бытовыми стоками, должны подвергаться предварительной очистке.</w:t>
      </w:r>
    </w:p>
    <w:p w:rsidR="00CE0540" w:rsidRPr="00BE1075" w:rsidRDefault="00CE0540" w:rsidP="00FE4CF6">
      <w:pPr>
        <w:pStyle w:val="Heading3"/>
        <w:rPr>
          <w:rFonts w:cs="Times New Roman"/>
          <w:szCs w:val="24"/>
        </w:rPr>
      </w:pPr>
      <w:bookmarkStart w:id="239" w:name="_Toc427244702"/>
      <w:r w:rsidRPr="00BE1075">
        <w:rPr>
          <w:rFonts w:cs="Times New Roman"/>
          <w:szCs w:val="24"/>
        </w:rPr>
        <w:t>3.9.2 Газоснабжение</w:t>
      </w:r>
      <w:bookmarkEnd w:id="234"/>
      <w:bookmarkEnd w:id="235"/>
      <w:bookmarkEnd w:id="236"/>
      <w:bookmarkEnd w:id="237"/>
      <w:bookmarkEnd w:id="238"/>
      <w:bookmarkEnd w:id="239"/>
    </w:p>
    <w:p w:rsidR="00CE0540" w:rsidRPr="00BE1075" w:rsidRDefault="00CE0540" w:rsidP="002A143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Перспективное развитие системы газоснабжения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следует пр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дусматривать природным газом с использованием существующих газопроводов высокого </w:t>
      </w:r>
      <w:r>
        <w:rPr>
          <w:lang w:val="ru-RU"/>
        </w:rPr>
        <w:t xml:space="preserve">и низкого </w:t>
      </w:r>
      <w:r w:rsidRPr="00BE1075">
        <w:rPr>
          <w:lang w:val="ru-RU"/>
        </w:rPr>
        <w:t>давления с дополнительной установкой газораспределительных пунктов.</w:t>
      </w:r>
    </w:p>
    <w:p w:rsidR="00CE0540" w:rsidRPr="00BE1075" w:rsidRDefault="00CE0540" w:rsidP="00433DC0">
      <w:pPr>
        <w:pStyle w:val="a2"/>
        <w:rPr>
          <w:lang w:val="ru-RU"/>
        </w:rPr>
      </w:pPr>
      <w:r w:rsidRPr="009F70A4">
        <w:rPr>
          <w:lang w:val="ru-RU"/>
        </w:rPr>
        <w:t>В соответствии с СТП Шабалинского района в поселение предусмотрено стро</w:t>
      </w:r>
      <w:r w:rsidRPr="009F70A4">
        <w:rPr>
          <w:lang w:val="ru-RU"/>
        </w:rPr>
        <w:t>и</w:t>
      </w:r>
      <w:r w:rsidRPr="009F70A4">
        <w:rPr>
          <w:lang w:val="ru-RU"/>
        </w:rPr>
        <w:t>тельство межпоселкового газопровода, ГРС Ленинское пос. Гостовский. Таким образом, на расчетный срок планируется газификация всех населённых пунктов МО Гостовское  СП.</w:t>
      </w:r>
    </w:p>
    <w:p w:rsidR="00CE0540" w:rsidRPr="001C760B" w:rsidRDefault="00CE0540" w:rsidP="001C760B">
      <w:pPr>
        <w:pStyle w:val="a2"/>
        <w:rPr>
          <w:lang w:val="ru-RU"/>
        </w:rPr>
      </w:pPr>
      <w:r w:rsidRPr="001C760B">
        <w:rPr>
          <w:lang w:val="ru-RU"/>
        </w:rPr>
        <w:t xml:space="preserve">В соответствии с техническими характеристиками газовых приборов и аппаратов номинальные часовые расходы газа приняты: </w:t>
      </w:r>
    </w:p>
    <w:p w:rsidR="00CE0540" w:rsidRPr="001C760B" w:rsidRDefault="00CE0540" w:rsidP="001C760B">
      <w:pPr>
        <w:pStyle w:val="a2"/>
        <w:rPr>
          <w:lang w:val="ru-RU"/>
        </w:rPr>
      </w:pPr>
      <w:r w:rsidRPr="001C760B">
        <w:rPr>
          <w:lang w:val="ru-RU"/>
        </w:rPr>
        <w:t xml:space="preserve">ПГ4 </w:t>
      </w:r>
      <w:r>
        <w:rPr>
          <w:lang w:val="ru-RU"/>
        </w:rPr>
        <w:t>–</w:t>
      </w:r>
      <w:r w:rsidRPr="001C760B">
        <w:rPr>
          <w:lang w:val="ru-RU"/>
        </w:rPr>
        <w:t xml:space="preserve"> плита газовая 4-х конфорочная — 1,5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/час; </w:t>
      </w:r>
    </w:p>
    <w:p w:rsidR="00CE0540" w:rsidRPr="001C760B" w:rsidRDefault="00CE0540" w:rsidP="001C760B">
      <w:pPr>
        <w:pStyle w:val="a2"/>
        <w:rPr>
          <w:lang w:val="ru-RU"/>
        </w:rPr>
      </w:pPr>
      <w:r w:rsidRPr="001C760B">
        <w:rPr>
          <w:lang w:val="ru-RU"/>
        </w:rPr>
        <w:t xml:space="preserve">ВПГ </w:t>
      </w:r>
      <w:r>
        <w:rPr>
          <w:lang w:val="ru-RU"/>
        </w:rPr>
        <w:t>–</w:t>
      </w:r>
      <w:r w:rsidRPr="001C760B">
        <w:rPr>
          <w:lang w:val="ru-RU"/>
        </w:rPr>
        <w:t xml:space="preserve"> водонагреватель проточный газовый </w:t>
      </w:r>
      <w:r>
        <w:rPr>
          <w:lang w:val="ru-RU"/>
        </w:rPr>
        <w:t>–</w:t>
      </w:r>
      <w:r w:rsidRPr="001C760B">
        <w:rPr>
          <w:lang w:val="ru-RU"/>
        </w:rPr>
        <w:t xml:space="preserve"> 2,0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/час; </w:t>
      </w:r>
    </w:p>
    <w:p w:rsidR="00CE0540" w:rsidRPr="001C760B" w:rsidRDefault="00CE0540" w:rsidP="001C760B">
      <w:pPr>
        <w:pStyle w:val="a2"/>
        <w:rPr>
          <w:lang w:val="ru-RU"/>
        </w:rPr>
      </w:pPr>
      <w:r w:rsidRPr="001C760B">
        <w:rPr>
          <w:lang w:val="ru-RU"/>
        </w:rPr>
        <w:t xml:space="preserve">АОГВ </w:t>
      </w:r>
      <w:r>
        <w:rPr>
          <w:lang w:val="ru-RU"/>
        </w:rPr>
        <w:t>–</w:t>
      </w:r>
      <w:r w:rsidRPr="001C760B">
        <w:rPr>
          <w:lang w:val="ru-RU"/>
        </w:rPr>
        <w:t xml:space="preserve"> автоматический отопит</w:t>
      </w:r>
      <w:r>
        <w:rPr>
          <w:lang w:val="ru-RU"/>
        </w:rPr>
        <w:t>ельный газовый водонагреватель –</w:t>
      </w:r>
      <w:r w:rsidRPr="001C760B">
        <w:rPr>
          <w:lang w:val="ru-RU"/>
        </w:rPr>
        <w:t xml:space="preserve"> 2,7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/час. </w:t>
      </w:r>
    </w:p>
    <w:p w:rsidR="00CE0540" w:rsidRDefault="00CE0540" w:rsidP="001C760B">
      <w:pPr>
        <w:pStyle w:val="a2"/>
        <w:rPr>
          <w:lang w:val="ru-RU"/>
        </w:rPr>
      </w:pPr>
      <w:r w:rsidRPr="001C760B">
        <w:rPr>
          <w:lang w:val="ru-RU"/>
        </w:rPr>
        <w:t xml:space="preserve">Согласно СП 42-101-2003 </w:t>
      </w:r>
      <w:r>
        <w:rPr>
          <w:lang w:val="ru-RU"/>
        </w:rPr>
        <w:t>«</w:t>
      </w:r>
      <w:r w:rsidRPr="00200ECB">
        <w:rPr>
          <w:lang w:val="ru-RU"/>
        </w:rPr>
        <w:t xml:space="preserve">Общие положения по проектированию и строительству газораспределительных систем из </w:t>
      </w:r>
      <w:r>
        <w:rPr>
          <w:lang w:val="ru-RU"/>
        </w:rPr>
        <w:t>м</w:t>
      </w:r>
      <w:r w:rsidRPr="00200ECB">
        <w:rPr>
          <w:lang w:val="ru-RU"/>
        </w:rPr>
        <w:t>еталлических и полиэтиленовых труб</w:t>
      </w:r>
      <w:r>
        <w:rPr>
          <w:lang w:val="ru-RU"/>
        </w:rPr>
        <w:t xml:space="preserve">» </w:t>
      </w:r>
      <w:r w:rsidRPr="001C760B">
        <w:rPr>
          <w:lang w:val="ru-RU"/>
        </w:rPr>
        <w:t>норма потре</w:t>
      </w:r>
      <w:r w:rsidRPr="001C760B">
        <w:rPr>
          <w:lang w:val="ru-RU"/>
        </w:rPr>
        <w:t>б</w:t>
      </w:r>
      <w:r w:rsidRPr="001C760B">
        <w:rPr>
          <w:lang w:val="ru-RU"/>
        </w:rPr>
        <w:t xml:space="preserve">ления газа при горячем водоснабжении от газовых водонагревателей </w:t>
      </w:r>
      <w:r>
        <w:rPr>
          <w:lang w:val="ru-RU"/>
        </w:rPr>
        <w:t>–</w:t>
      </w:r>
      <w:r w:rsidRPr="001C760B">
        <w:rPr>
          <w:lang w:val="ru-RU"/>
        </w:rPr>
        <w:t xml:space="preserve"> 300 м</w:t>
      </w:r>
      <w:r w:rsidRPr="00F5410B">
        <w:rPr>
          <w:vertAlign w:val="superscript"/>
          <w:lang w:val="ru-RU"/>
        </w:rPr>
        <w:t>3</w:t>
      </w:r>
      <w:r>
        <w:rPr>
          <w:lang w:val="ru-RU"/>
        </w:rPr>
        <w:t>/год на 1 ч</w:t>
      </w:r>
      <w:r>
        <w:rPr>
          <w:lang w:val="ru-RU"/>
        </w:rPr>
        <w:t>е</w:t>
      </w:r>
      <w:r>
        <w:rPr>
          <w:lang w:val="ru-RU"/>
        </w:rPr>
        <w:t>ловека.</w:t>
      </w:r>
    </w:p>
    <w:p w:rsidR="00CE0540" w:rsidRDefault="00CE0540" w:rsidP="00433DC0">
      <w:pPr>
        <w:pStyle w:val="a2"/>
        <w:rPr>
          <w:lang w:val="ru-RU"/>
        </w:rPr>
      </w:pPr>
      <w:r w:rsidRPr="00AA7896">
        <w:rPr>
          <w:lang w:val="ru-RU"/>
        </w:rPr>
        <w:t xml:space="preserve">На расчетный срок при условии 100% газификации </w:t>
      </w:r>
      <w:r>
        <w:rPr>
          <w:lang w:val="ru-RU"/>
        </w:rPr>
        <w:t xml:space="preserve">МО Гостовское </w:t>
      </w:r>
      <w:r w:rsidRPr="00AA7896">
        <w:rPr>
          <w:lang w:val="ru-RU"/>
        </w:rPr>
        <w:t>СП потребл</w:t>
      </w:r>
      <w:r w:rsidRPr="00AA7896">
        <w:rPr>
          <w:lang w:val="ru-RU"/>
        </w:rPr>
        <w:t>е</w:t>
      </w:r>
      <w:r w:rsidRPr="00AA7896">
        <w:rPr>
          <w:lang w:val="ru-RU"/>
        </w:rPr>
        <w:t xml:space="preserve">ние газа принимается в размере </w:t>
      </w:r>
      <w:r>
        <w:rPr>
          <w:lang w:val="ru-RU"/>
        </w:rPr>
        <w:t>393,6</w:t>
      </w:r>
      <w:r w:rsidRPr="00AA7896">
        <w:rPr>
          <w:lang w:val="ru-RU"/>
        </w:rPr>
        <w:t xml:space="preserve"> тыс. м</w:t>
      </w:r>
      <w:r w:rsidRPr="00AA7896">
        <w:rPr>
          <w:vertAlign w:val="superscript"/>
          <w:lang w:val="ru-RU"/>
        </w:rPr>
        <w:t>3</w:t>
      </w:r>
      <w:r w:rsidRPr="00AA7896">
        <w:rPr>
          <w:lang w:val="ru-RU"/>
        </w:rPr>
        <w:t>/год.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240" w:name="_Toc244407717"/>
      <w:bookmarkStart w:id="241" w:name="_Toc244410184"/>
      <w:bookmarkStart w:id="242" w:name="_Toc244411188"/>
      <w:bookmarkStart w:id="243" w:name="_Toc270941780"/>
      <w:bookmarkStart w:id="244" w:name="_Toc312357169"/>
      <w:bookmarkStart w:id="245" w:name="_Toc427244703"/>
      <w:r w:rsidRPr="00BE1075">
        <w:rPr>
          <w:rFonts w:cs="Times New Roman"/>
          <w:bCs w:val="0"/>
          <w:szCs w:val="24"/>
        </w:rPr>
        <w:t>3.9.3 Теплоснабжение</w:t>
      </w:r>
      <w:bookmarkEnd w:id="240"/>
      <w:bookmarkEnd w:id="241"/>
      <w:bookmarkEnd w:id="242"/>
      <w:bookmarkEnd w:id="243"/>
      <w:bookmarkEnd w:id="244"/>
      <w:bookmarkEnd w:id="245"/>
    </w:p>
    <w:p w:rsidR="00CE0540" w:rsidRPr="00BE1075" w:rsidRDefault="00CE0540" w:rsidP="002A143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CE0540" w:rsidRDefault="00CE0540" w:rsidP="00821BB0">
      <w:pPr>
        <w:pStyle w:val="a2"/>
        <w:rPr>
          <w:lang w:val="ru-RU"/>
        </w:rPr>
      </w:pPr>
      <w:r w:rsidRPr="00BE1075">
        <w:rPr>
          <w:lang w:val="ru-RU"/>
        </w:rPr>
        <w:t>Теплоснабжение</w:t>
      </w:r>
      <w:r>
        <w:rPr>
          <w:lang w:val="ru-RU"/>
        </w:rPr>
        <w:t xml:space="preserve"> существующей и проектируемой зоны малоэтажной жилой з</w:t>
      </w:r>
      <w:r>
        <w:rPr>
          <w:lang w:val="ru-RU"/>
        </w:rPr>
        <w:t>а</w:t>
      </w:r>
      <w:r>
        <w:rPr>
          <w:lang w:val="ru-RU"/>
        </w:rPr>
        <w:t>стройки</w:t>
      </w:r>
      <w:r w:rsidRPr="00BE1075">
        <w:rPr>
          <w:lang w:val="ru-RU"/>
        </w:rPr>
        <w:t xml:space="preserve"> предполагается децентрализованным. Теплоснабжение </w:t>
      </w:r>
      <w:r>
        <w:rPr>
          <w:lang w:val="ru-RU"/>
        </w:rPr>
        <w:t xml:space="preserve">зоны малоэтажной </w:t>
      </w:r>
      <w:r w:rsidRPr="00BE1075">
        <w:rPr>
          <w:lang w:val="ru-RU"/>
        </w:rPr>
        <w:t>жилой застройки предусматривается осуществлять от индивидуальных экологически чистых и</w:t>
      </w:r>
      <w:r w:rsidRPr="00BE1075">
        <w:rPr>
          <w:lang w:val="ru-RU"/>
        </w:rPr>
        <w:t>с</w:t>
      </w:r>
      <w:r w:rsidRPr="00BE1075">
        <w:rPr>
          <w:lang w:val="ru-RU"/>
        </w:rPr>
        <w:t xml:space="preserve">точников тепла – автономных тепловых генераторов, использующих в качестве топлива природный газ. </w:t>
      </w:r>
    </w:p>
    <w:p w:rsidR="00CE0540" w:rsidRDefault="00CE0540" w:rsidP="00821BB0">
      <w:pPr>
        <w:pStyle w:val="a2"/>
        <w:rPr>
          <w:lang w:val="ru-RU"/>
        </w:rPr>
      </w:pPr>
      <w:r w:rsidRPr="00BE1075">
        <w:rPr>
          <w:lang w:val="ru-RU"/>
        </w:rPr>
        <w:t>Выбор индивидуальных источников тепла объясняется тем, что объекты имеют н</w:t>
      </w:r>
      <w:r w:rsidRPr="00BE1075">
        <w:rPr>
          <w:lang w:val="ru-RU"/>
        </w:rPr>
        <w:t>е</w:t>
      </w:r>
      <w:r w:rsidRPr="00BE1075">
        <w:rPr>
          <w:lang w:val="ru-RU"/>
        </w:rPr>
        <w:t>значительную тепловую нагрузку и находятся на значительном расстоянии друг от друга, что влечет за собой большие потери в тепловых сетях и значительные капитальные вл</w:t>
      </w:r>
      <w:r w:rsidRPr="00BE1075">
        <w:rPr>
          <w:lang w:val="ru-RU"/>
        </w:rPr>
        <w:t>о</w:t>
      </w:r>
      <w:r w:rsidRPr="00BE1075">
        <w:rPr>
          <w:lang w:val="ru-RU"/>
        </w:rPr>
        <w:t>жения по их прокладке, а новых общественных зданий от экологически чистых мини-котельных.</w:t>
      </w:r>
    </w:p>
    <w:p w:rsidR="00CE0540" w:rsidRPr="007D1747" w:rsidRDefault="00CE0540" w:rsidP="003B690C">
      <w:pPr>
        <w:pStyle w:val="a2"/>
        <w:rPr>
          <w:szCs w:val="28"/>
          <w:lang w:val="ru-RU"/>
        </w:rPr>
      </w:pPr>
      <w:r w:rsidRPr="003B690C">
        <w:rPr>
          <w:lang w:val="ru-RU"/>
        </w:rPr>
        <w:t xml:space="preserve">Здания в </w:t>
      </w:r>
      <w:r>
        <w:rPr>
          <w:lang w:val="ru-RU"/>
        </w:rPr>
        <w:t xml:space="preserve">существующих и </w:t>
      </w:r>
      <w:r w:rsidRPr="003B690C">
        <w:rPr>
          <w:lang w:val="ru-RU"/>
        </w:rPr>
        <w:t>проектируемых зона</w:t>
      </w:r>
      <w:r>
        <w:rPr>
          <w:lang w:val="ru-RU"/>
        </w:rPr>
        <w:t>х</w:t>
      </w:r>
      <w:r w:rsidRPr="003B690C">
        <w:rPr>
          <w:lang w:val="ru-RU"/>
        </w:rPr>
        <w:t xml:space="preserve"> малоэтажной жилой застройки </w:t>
      </w:r>
      <w:r w:rsidRPr="003B690C">
        <w:rPr>
          <w:szCs w:val="28"/>
          <w:lang w:val="ru-RU"/>
        </w:rPr>
        <w:t>будут обеспечиваться от котельных, оборудованных котлами небольшой мощности.</w:t>
      </w:r>
    </w:p>
    <w:p w:rsidR="00CE0540" w:rsidRDefault="00CE0540" w:rsidP="00821BB0">
      <w:pPr>
        <w:pStyle w:val="a2"/>
        <w:rPr>
          <w:lang w:val="ru-RU"/>
        </w:rPr>
      </w:pPr>
      <w:r w:rsidRPr="00BE1075">
        <w:rPr>
          <w:lang w:val="ru-RU"/>
        </w:rPr>
        <w:t>Необходимо проводить регулярную перекладку тепловых сетей, их ремонт с целью снижения потерь тепла, а также осуществлять модернизацию существующих котельных с целью увеличения их эффективности и снижения вредного воздействия на окружающую среду.</w:t>
      </w:r>
    </w:p>
    <w:p w:rsidR="00CE0540" w:rsidRDefault="00CE0540" w:rsidP="00F5410B">
      <w:pPr>
        <w:pStyle w:val="a2"/>
        <w:rPr>
          <w:szCs w:val="28"/>
          <w:lang w:val="ru-RU"/>
        </w:rPr>
      </w:pPr>
      <w:r w:rsidRPr="007D1747">
        <w:rPr>
          <w:szCs w:val="28"/>
          <w:lang w:val="ru-RU"/>
        </w:rPr>
        <w:t>Покрытие нагрузки на перспективу может быть обеспечено за счет существующих теплоисточн</w:t>
      </w:r>
      <w:r>
        <w:rPr>
          <w:szCs w:val="28"/>
          <w:lang w:val="ru-RU"/>
        </w:rPr>
        <w:t>иков, с учетом их модернизации.</w:t>
      </w:r>
    </w:p>
    <w:p w:rsidR="00CE0540" w:rsidRPr="00A76BA7" w:rsidRDefault="00CE0540" w:rsidP="00A76BA7">
      <w:pPr>
        <w:pStyle w:val="a2"/>
        <w:rPr>
          <w:szCs w:val="28"/>
          <w:lang w:val="ru-RU"/>
        </w:rPr>
      </w:pPr>
      <w:r w:rsidRPr="00A76BA7">
        <w:rPr>
          <w:szCs w:val="28"/>
          <w:lang w:val="ru-RU"/>
        </w:rPr>
        <w:t xml:space="preserve">Основные мероприятия по развитию теплоснабжения в </w:t>
      </w:r>
      <w:r>
        <w:rPr>
          <w:szCs w:val="28"/>
          <w:lang w:val="ru-RU"/>
        </w:rPr>
        <w:t xml:space="preserve">МО Гостовское СП </w:t>
      </w:r>
      <w:r w:rsidRPr="00A76BA7">
        <w:rPr>
          <w:szCs w:val="28"/>
          <w:lang w:val="ru-RU"/>
        </w:rPr>
        <w:t>сл</w:t>
      </w:r>
      <w:r w:rsidRPr="00A76BA7">
        <w:rPr>
          <w:szCs w:val="28"/>
          <w:lang w:val="ru-RU"/>
        </w:rPr>
        <w:t>е</w:t>
      </w:r>
      <w:r w:rsidRPr="00A76BA7">
        <w:rPr>
          <w:szCs w:val="28"/>
          <w:lang w:val="ru-RU"/>
        </w:rPr>
        <w:t>дующие:</w:t>
      </w:r>
    </w:p>
    <w:p w:rsidR="00CE0540" w:rsidRPr="00A76BA7" w:rsidRDefault="00CE0540" w:rsidP="007E1B5D">
      <w:pPr>
        <w:pStyle w:val="a2"/>
        <w:numPr>
          <w:ilvl w:val="0"/>
          <w:numId w:val="18"/>
        </w:numPr>
        <w:rPr>
          <w:szCs w:val="28"/>
          <w:lang w:val="ru-RU"/>
        </w:rPr>
      </w:pPr>
      <w:r>
        <w:rPr>
          <w:szCs w:val="28"/>
          <w:lang w:val="ru-RU"/>
        </w:rPr>
        <w:t>оснащение систем теплоснабжения, особенно приемников теплоэнергии, средств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ми коммерческого учета и регулирования</w:t>
      </w:r>
      <w:r w:rsidRPr="00A76BA7">
        <w:rPr>
          <w:szCs w:val="28"/>
          <w:lang w:val="ru-RU"/>
        </w:rPr>
        <w:t>;</w:t>
      </w:r>
    </w:p>
    <w:p w:rsidR="00CE0540" w:rsidRPr="00A76BA7" w:rsidRDefault="00CE0540" w:rsidP="007E1B5D">
      <w:pPr>
        <w:pStyle w:val="a2"/>
        <w:numPr>
          <w:ilvl w:val="0"/>
          <w:numId w:val="18"/>
        </w:numPr>
        <w:rPr>
          <w:szCs w:val="28"/>
          <w:lang w:val="ru-RU"/>
        </w:rPr>
      </w:pPr>
      <w:r>
        <w:rPr>
          <w:szCs w:val="28"/>
          <w:lang w:val="ru-RU"/>
        </w:rPr>
        <w:t>замена изношенных участков тепловых сетей и повышение их теплоизоляции;</w:t>
      </w:r>
    </w:p>
    <w:p w:rsidR="00CE0540" w:rsidRPr="00A76BA7" w:rsidRDefault="00CE0540" w:rsidP="007E1B5D">
      <w:pPr>
        <w:pStyle w:val="a2"/>
        <w:numPr>
          <w:ilvl w:val="0"/>
          <w:numId w:val="18"/>
        </w:numPr>
        <w:rPr>
          <w:szCs w:val="28"/>
          <w:lang w:val="ru-RU"/>
        </w:rPr>
      </w:pPr>
      <w:r>
        <w:rPr>
          <w:szCs w:val="28"/>
          <w:lang w:val="ru-RU"/>
        </w:rPr>
        <w:t>строительство новых и перевод существующих котельных, работавших на угле, на топливный торф и древесные отходы</w:t>
      </w:r>
      <w:r w:rsidRPr="00A76BA7">
        <w:rPr>
          <w:szCs w:val="28"/>
          <w:lang w:val="ru-RU"/>
        </w:rPr>
        <w:t>;</w:t>
      </w:r>
    </w:p>
    <w:p w:rsidR="00CE0540" w:rsidRPr="00A76BA7" w:rsidRDefault="00CE0540" w:rsidP="007E1B5D">
      <w:pPr>
        <w:pStyle w:val="a2"/>
        <w:numPr>
          <w:ilvl w:val="0"/>
          <w:numId w:val="18"/>
        </w:numPr>
        <w:rPr>
          <w:szCs w:val="28"/>
          <w:lang w:val="ru-RU"/>
        </w:rPr>
      </w:pPr>
      <w:r>
        <w:rPr>
          <w:szCs w:val="28"/>
          <w:lang w:val="ru-RU"/>
        </w:rPr>
        <w:t>перевод существующих и новых котельных на природный газ</w:t>
      </w:r>
      <w:r w:rsidRPr="00A76BA7">
        <w:rPr>
          <w:szCs w:val="28"/>
          <w:lang w:val="ru-RU"/>
        </w:rPr>
        <w:t>.</w:t>
      </w:r>
    </w:p>
    <w:p w:rsidR="00CE0540" w:rsidRDefault="00CE0540" w:rsidP="00F5410B">
      <w:pPr>
        <w:pStyle w:val="a2"/>
        <w:rPr>
          <w:szCs w:val="28"/>
          <w:lang w:val="ru-RU"/>
        </w:rPr>
      </w:pPr>
      <w:r w:rsidRPr="007D1747">
        <w:rPr>
          <w:szCs w:val="28"/>
          <w:lang w:val="ru-RU"/>
        </w:rPr>
        <w:t>Применение высокоэффективных теплоизоляционных материалов, энергосбер</w:t>
      </w:r>
      <w:r w:rsidRPr="007D1747">
        <w:rPr>
          <w:szCs w:val="28"/>
          <w:lang w:val="ru-RU"/>
        </w:rPr>
        <w:t>е</w:t>
      </w:r>
      <w:r w:rsidRPr="007D1747">
        <w:rPr>
          <w:szCs w:val="28"/>
          <w:lang w:val="ru-RU"/>
        </w:rPr>
        <w:t xml:space="preserve">гающих технологий и приборов учета в расчетный срок позволит сократить потребление тепла на 10-15% от существующего. </w:t>
      </w:r>
    </w:p>
    <w:p w:rsidR="00CE0540" w:rsidRDefault="00CE0540" w:rsidP="00F5410B">
      <w:pPr>
        <w:pStyle w:val="a2"/>
        <w:rPr>
          <w:lang w:val="ru-RU"/>
        </w:rPr>
      </w:pPr>
      <w:r w:rsidRPr="007D1747">
        <w:rPr>
          <w:szCs w:val="28"/>
          <w:lang w:val="ru-RU"/>
        </w:rPr>
        <w:t>В данном случае увеличения мощности котельных потребуется наполовину мен</w:t>
      </w:r>
      <w:r w:rsidRPr="007D1747">
        <w:rPr>
          <w:szCs w:val="28"/>
          <w:lang w:val="ru-RU"/>
        </w:rPr>
        <w:t>ь</w:t>
      </w:r>
      <w:r w:rsidRPr="007D1747">
        <w:rPr>
          <w:szCs w:val="28"/>
          <w:lang w:val="ru-RU"/>
        </w:rPr>
        <w:t>ше.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246" w:name="_Toc244407718"/>
      <w:bookmarkStart w:id="247" w:name="_Toc244410185"/>
      <w:bookmarkStart w:id="248" w:name="_Toc244411189"/>
      <w:bookmarkStart w:id="249" w:name="_Toc270941781"/>
      <w:bookmarkStart w:id="250" w:name="_Toc312357170"/>
      <w:bookmarkStart w:id="251" w:name="_Toc427244704"/>
      <w:r w:rsidRPr="00BE1075">
        <w:rPr>
          <w:rFonts w:cs="Times New Roman"/>
          <w:bCs w:val="0"/>
          <w:szCs w:val="24"/>
        </w:rPr>
        <w:t>3.9.4 Электроснабжение</w:t>
      </w:r>
      <w:bookmarkEnd w:id="246"/>
      <w:bookmarkEnd w:id="247"/>
      <w:bookmarkEnd w:id="248"/>
      <w:bookmarkEnd w:id="249"/>
      <w:bookmarkEnd w:id="250"/>
      <w:bookmarkEnd w:id="251"/>
    </w:p>
    <w:p w:rsidR="00CE0540" w:rsidRPr="00BE1075" w:rsidRDefault="00CE0540" w:rsidP="002A143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CE0540" w:rsidRPr="00BE1075" w:rsidRDefault="00CE0540" w:rsidP="0092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Дополнительная потребность в электроэнергии на расчетный период для новой ж</w:t>
      </w:r>
      <w:r w:rsidRPr="00BE1075">
        <w:rPr>
          <w:rFonts w:ascii="Times New Roman" w:hAnsi="Times New Roman"/>
          <w:sz w:val="24"/>
          <w:szCs w:val="24"/>
        </w:rPr>
        <w:t>и</w:t>
      </w:r>
      <w:r w:rsidRPr="00BE1075">
        <w:rPr>
          <w:rFonts w:ascii="Times New Roman" w:hAnsi="Times New Roman"/>
          <w:sz w:val="24"/>
          <w:szCs w:val="24"/>
        </w:rPr>
        <w:t xml:space="preserve">лой застройки, при норме электропотребления для сельских поселений 950 кВт час/год на 1 человека, составит – </w:t>
      </w:r>
      <w:r>
        <w:rPr>
          <w:rFonts w:ascii="Times New Roman" w:hAnsi="Times New Roman"/>
          <w:sz w:val="24"/>
          <w:szCs w:val="24"/>
        </w:rPr>
        <w:t>10640</w:t>
      </w:r>
      <w:r w:rsidRPr="00BE1075">
        <w:rPr>
          <w:rFonts w:ascii="Times New Roman" w:hAnsi="Times New Roman"/>
          <w:sz w:val="24"/>
          <w:szCs w:val="24"/>
        </w:rPr>
        <w:t xml:space="preserve"> кВт час/год. Данная потребность покрывается имеющейся установленной мощностью источников электроснабжения.</w:t>
      </w:r>
    </w:p>
    <w:p w:rsidR="00CE0540" w:rsidRPr="00BE1075" w:rsidRDefault="00CE0540" w:rsidP="00EB7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075">
        <w:rPr>
          <w:rFonts w:ascii="Times New Roman" w:hAnsi="Times New Roman"/>
          <w:sz w:val="24"/>
          <w:szCs w:val="24"/>
        </w:rPr>
        <w:t>Для обеспечения электрической энергией новой жилой застройки, предприятий, объектов соцкультбыта и других необходимо предусмотреть строительство отпаечных ВЛ-10 кВ к трансформаторным подстанциям,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075">
        <w:rPr>
          <w:rFonts w:ascii="Times New Roman" w:hAnsi="Times New Roman"/>
          <w:sz w:val="24"/>
          <w:szCs w:val="24"/>
        </w:rPr>
        <w:t>а также строительство ВЛ-0,4кВ от ТП к жилому сектору и другим объектам.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252" w:name="_Toc244675248"/>
      <w:bookmarkStart w:id="253" w:name="_Toc270941782"/>
      <w:bookmarkStart w:id="254" w:name="_Toc312357171"/>
      <w:bookmarkStart w:id="255" w:name="_Toc427244705"/>
      <w:r w:rsidRPr="00BE1075">
        <w:rPr>
          <w:rFonts w:cs="Times New Roman"/>
          <w:bCs w:val="0"/>
          <w:szCs w:val="24"/>
        </w:rPr>
        <w:t>3.9.5 Связь</w:t>
      </w:r>
      <w:bookmarkEnd w:id="252"/>
      <w:bookmarkEnd w:id="253"/>
      <w:bookmarkEnd w:id="254"/>
      <w:bookmarkEnd w:id="255"/>
    </w:p>
    <w:p w:rsidR="00CE0540" w:rsidRPr="00BE1075" w:rsidRDefault="00CE0540" w:rsidP="008A75D7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  <w:bookmarkStart w:id="256" w:name="_Toc244407719"/>
      <w:bookmarkStart w:id="257" w:name="_Toc244410186"/>
      <w:bookmarkStart w:id="258" w:name="_Toc244411190"/>
      <w:bookmarkStart w:id="259" w:name="_Toc270941783"/>
      <w:bookmarkStart w:id="260" w:name="_Toc312357172"/>
    </w:p>
    <w:p w:rsidR="00CE0540" w:rsidRPr="00BE1075" w:rsidRDefault="00CE0540" w:rsidP="008A75D7">
      <w:pPr>
        <w:pStyle w:val="a2"/>
        <w:rPr>
          <w:lang w:val="ru-RU"/>
        </w:rPr>
      </w:pPr>
      <w:r w:rsidRPr="00BE1075">
        <w:rPr>
          <w:lang w:val="ru-RU"/>
        </w:rPr>
        <w:t>Для развития связи необходимы следующие мероприятия:</w:t>
      </w:r>
    </w:p>
    <w:p w:rsidR="00CE0540" w:rsidRPr="00BE1075" w:rsidRDefault="00CE0540" w:rsidP="007E1B5D">
      <w:pPr>
        <w:pStyle w:val="a2"/>
        <w:numPr>
          <w:ilvl w:val="0"/>
          <w:numId w:val="14"/>
        </w:numPr>
        <w:rPr>
          <w:lang w:val="ru-RU"/>
        </w:rPr>
      </w:pPr>
      <w:r w:rsidRPr="00BE1075">
        <w:rPr>
          <w:lang w:val="ru-RU"/>
        </w:rPr>
        <w:t>перевод аналогового оборудования АТС на цифровое станционное с использован</w:t>
      </w:r>
      <w:r w:rsidRPr="00BE1075">
        <w:rPr>
          <w:lang w:val="ru-RU"/>
        </w:rPr>
        <w:t>и</w:t>
      </w:r>
      <w:r w:rsidRPr="00BE1075">
        <w:rPr>
          <w:lang w:val="ru-RU"/>
        </w:rPr>
        <w:t>ем оптико-волоконных линейных сооружений;</w:t>
      </w:r>
    </w:p>
    <w:p w:rsidR="00CE0540" w:rsidRPr="00BE1075" w:rsidRDefault="00CE0540" w:rsidP="007E1B5D">
      <w:pPr>
        <w:pStyle w:val="a2"/>
        <w:numPr>
          <w:ilvl w:val="0"/>
          <w:numId w:val="14"/>
        </w:numPr>
        <w:rPr>
          <w:lang w:val="ru-RU"/>
        </w:rPr>
      </w:pPr>
      <w:r w:rsidRPr="00BE1075">
        <w:rPr>
          <w:lang w:val="ru-RU"/>
        </w:rPr>
        <w:t>расширение существующих АТС, емкостей которых недостаточно для обеспечения телефонной связью новых абонентов на прилегающих территориях;</w:t>
      </w:r>
    </w:p>
    <w:p w:rsidR="00CE0540" w:rsidRPr="00BE1075" w:rsidRDefault="00CE0540" w:rsidP="007E1B5D">
      <w:pPr>
        <w:pStyle w:val="a2"/>
        <w:numPr>
          <w:ilvl w:val="0"/>
          <w:numId w:val="14"/>
        </w:numPr>
        <w:rPr>
          <w:lang w:val="ru-RU"/>
        </w:rPr>
      </w:pPr>
      <w:r w:rsidRPr="00BE1075">
        <w:rPr>
          <w:lang w:val="ru-RU"/>
        </w:rPr>
        <w:t>строительство телефонных сетей</w:t>
      </w:r>
      <w:r>
        <w:rPr>
          <w:lang w:val="ru-RU"/>
        </w:rPr>
        <w:t xml:space="preserve"> следует </w:t>
      </w:r>
      <w:r w:rsidRPr="00BE1075">
        <w:rPr>
          <w:lang w:val="ru-RU"/>
        </w:rPr>
        <w:t>вести по шкафной системе с организац</w:t>
      </w:r>
      <w:r w:rsidRPr="00BE1075">
        <w:rPr>
          <w:lang w:val="ru-RU"/>
        </w:rPr>
        <w:t>и</w:t>
      </w:r>
      <w:r w:rsidRPr="00BE1075">
        <w:rPr>
          <w:lang w:val="ru-RU"/>
        </w:rPr>
        <w:t>ей меж шкафных связей, что повышает гибкость и надежность эксплуатации</w:t>
      </w:r>
      <w:r>
        <w:rPr>
          <w:lang w:val="ru-RU"/>
        </w:rPr>
        <w:t xml:space="preserve"> </w:t>
      </w:r>
      <w:r w:rsidRPr="00BE1075">
        <w:rPr>
          <w:lang w:val="ru-RU"/>
        </w:rPr>
        <w:t>сетей;</w:t>
      </w:r>
    </w:p>
    <w:p w:rsidR="00CE0540" w:rsidRPr="00BE1075" w:rsidRDefault="00CE0540" w:rsidP="007E1B5D">
      <w:pPr>
        <w:pStyle w:val="a2"/>
        <w:numPr>
          <w:ilvl w:val="0"/>
          <w:numId w:val="14"/>
        </w:numPr>
        <w:rPr>
          <w:lang w:val="ru-RU"/>
        </w:rPr>
      </w:pPr>
      <w:r w:rsidRPr="00BE1075">
        <w:rPr>
          <w:lang w:val="ru-RU"/>
        </w:rPr>
        <w:t>развитие оптико-волоконной связи, сотовой связи, IP-телефонии, сети Internet;</w:t>
      </w:r>
    </w:p>
    <w:p w:rsidR="00CE0540" w:rsidRDefault="00CE0540" w:rsidP="007E1B5D">
      <w:pPr>
        <w:pStyle w:val="a2"/>
        <w:numPr>
          <w:ilvl w:val="0"/>
          <w:numId w:val="14"/>
        </w:numPr>
        <w:rPr>
          <w:lang w:val="ru-RU"/>
        </w:rPr>
      </w:pPr>
      <w:r w:rsidRPr="00BE1075">
        <w:rPr>
          <w:lang w:val="ru-RU"/>
        </w:rPr>
        <w:t>дальнейшее развитие ТВ вещания связано с переводом аналогового вещания на цифровое вещание</w:t>
      </w:r>
      <w:r>
        <w:rPr>
          <w:lang w:val="ru-RU"/>
        </w:rPr>
        <w:t>;</w:t>
      </w:r>
      <w:r w:rsidRPr="00BE1075">
        <w:rPr>
          <w:lang w:val="ru-RU"/>
        </w:rPr>
        <w:t xml:space="preserve"> </w:t>
      </w:r>
    </w:p>
    <w:p w:rsidR="00CE0540" w:rsidRPr="00BE1075" w:rsidRDefault="00CE0540" w:rsidP="007E1B5D">
      <w:pPr>
        <w:pStyle w:val="a2"/>
        <w:numPr>
          <w:ilvl w:val="0"/>
          <w:numId w:val="14"/>
        </w:numPr>
        <w:rPr>
          <w:lang w:val="ru-RU"/>
        </w:rPr>
      </w:pPr>
      <w:r>
        <w:rPr>
          <w:lang w:val="ru-RU"/>
        </w:rPr>
        <w:t xml:space="preserve">развитие сети </w:t>
      </w:r>
      <w:r>
        <w:t>Internet</w:t>
      </w:r>
      <w:r>
        <w:rPr>
          <w:lang w:val="ru-RU"/>
        </w:rPr>
        <w:t>.</w:t>
      </w:r>
    </w:p>
    <w:p w:rsidR="00CE0540" w:rsidRPr="00BE1075" w:rsidRDefault="00CE0540" w:rsidP="00156582">
      <w:pPr>
        <w:pStyle w:val="Heading2"/>
        <w:rPr>
          <w:rFonts w:cs="Times New Roman"/>
          <w:sz w:val="24"/>
          <w:szCs w:val="24"/>
        </w:rPr>
      </w:pPr>
      <w:bookmarkStart w:id="261" w:name="_Toc427244706"/>
      <w:r w:rsidRPr="00BE1075">
        <w:rPr>
          <w:rFonts w:cs="Times New Roman"/>
          <w:sz w:val="24"/>
          <w:szCs w:val="24"/>
        </w:rPr>
        <w:t>3.10 Инженерная подготовка территории поселения</w:t>
      </w:r>
      <w:bookmarkEnd w:id="256"/>
      <w:bookmarkEnd w:id="257"/>
      <w:bookmarkEnd w:id="258"/>
      <w:bookmarkEnd w:id="259"/>
      <w:bookmarkEnd w:id="260"/>
      <w:bookmarkEnd w:id="261"/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262" w:name="_Toc244407720"/>
      <w:bookmarkStart w:id="263" w:name="_Toc244410187"/>
      <w:bookmarkStart w:id="264" w:name="_Toc244411191"/>
      <w:bookmarkStart w:id="265" w:name="_Toc270941784"/>
      <w:bookmarkStart w:id="266" w:name="_Toc312357173"/>
      <w:bookmarkStart w:id="267" w:name="_Toc427244707"/>
      <w:r w:rsidRPr="00BE1075">
        <w:rPr>
          <w:rFonts w:cs="Times New Roman"/>
          <w:bCs w:val="0"/>
          <w:szCs w:val="24"/>
        </w:rPr>
        <w:t>3.10.1 Вертикальная планировка</w:t>
      </w:r>
      <w:bookmarkEnd w:id="262"/>
      <w:bookmarkEnd w:id="263"/>
      <w:bookmarkEnd w:id="264"/>
      <w:bookmarkEnd w:id="265"/>
      <w:bookmarkEnd w:id="266"/>
      <w:bookmarkEnd w:id="267"/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Отвод дождевых и талых вод с проезжей части улиц и прилегающей к ним терр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тории в районе </w:t>
      </w:r>
      <w:r>
        <w:rPr>
          <w:lang w:val="ru-RU"/>
        </w:rPr>
        <w:t>жилой</w:t>
      </w:r>
      <w:r w:rsidRPr="00BE1075">
        <w:rPr>
          <w:lang w:val="ru-RU"/>
        </w:rPr>
        <w:t xml:space="preserve"> застройки </w:t>
      </w:r>
      <w:r>
        <w:rPr>
          <w:lang w:val="ru-RU"/>
        </w:rPr>
        <w:t>сельского поселения</w:t>
      </w:r>
      <w:r w:rsidRPr="00BE1075">
        <w:rPr>
          <w:lang w:val="ru-RU"/>
        </w:rPr>
        <w:t xml:space="preserve"> намечается осуществить открытыми водостоками, канавами и лотками, со сбросом воды в реки и пониженные участки рельефа (балки).</w:t>
      </w:r>
    </w:p>
    <w:p w:rsidR="00CE0540" w:rsidRPr="00BE1075" w:rsidRDefault="00CE0540" w:rsidP="00433DC0">
      <w:pPr>
        <w:pStyle w:val="a2"/>
        <w:rPr>
          <w:lang w:val="ru-RU"/>
        </w:rPr>
      </w:pPr>
      <w:r>
        <w:rPr>
          <w:lang w:val="ru-RU"/>
        </w:rPr>
        <w:t>Ш</w:t>
      </w:r>
      <w:r w:rsidRPr="00BE1075">
        <w:rPr>
          <w:lang w:val="ru-RU"/>
        </w:rPr>
        <w:t>ирина канав по дну 0,4 м, заложение откосов</w:t>
      </w:r>
      <w:r>
        <w:rPr>
          <w:lang w:val="ru-RU"/>
        </w:rPr>
        <w:t xml:space="preserve"> </w:t>
      </w:r>
      <w:r w:rsidRPr="00BE1075">
        <w:rPr>
          <w:lang w:val="ru-RU"/>
        </w:rPr>
        <w:t>1:1,5. На улицах с продольным у</w:t>
      </w:r>
      <w:r w:rsidRPr="00BE1075">
        <w:rPr>
          <w:lang w:val="ru-RU"/>
        </w:rPr>
        <w:t>к</w:t>
      </w:r>
      <w:r w:rsidRPr="00BE1075">
        <w:rPr>
          <w:lang w:val="ru-RU"/>
        </w:rPr>
        <w:t>лоном выше 0,030 проектируется частичное укрепление дна и откосов канав тощим бет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ном. Перепуск воды в канавах на переходах через улицы </w:t>
      </w:r>
      <w:r>
        <w:rPr>
          <w:lang w:val="ru-RU"/>
        </w:rPr>
        <w:t>села</w:t>
      </w:r>
      <w:r w:rsidRPr="00BE1075">
        <w:rPr>
          <w:lang w:val="ru-RU"/>
        </w:rPr>
        <w:t xml:space="preserve"> осуществляется железоб</w:t>
      </w:r>
      <w:r w:rsidRPr="00BE1075">
        <w:rPr>
          <w:lang w:val="ru-RU"/>
        </w:rPr>
        <w:t>е</w:t>
      </w:r>
      <w:r w:rsidRPr="00BE1075">
        <w:rPr>
          <w:lang w:val="ru-RU"/>
        </w:rPr>
        <w:t>тонными водопропускными трубами Ø 500 мм.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268" w:name="_Toc270941785"/>
      <w:bookmarkStart w:id="269" w:name="_Toc312357174"/>
      <w:bookmarkStart w:id="270" w:name="_Toc427244708"/>
      <w:r w:rsidRPr="00BE1075">
        <w:rPr>
          <w:rFonts w:cs="Times New Roman"/>
          <w:bCs w:val="0"/>
          <w:szCs w:val="24"/>
        </w:rPr>
        <w:t>3.10.2 Понижение уровня грунтовых вод</w:t>
      </w:r>
      <w:bookmarkEnd w:id="268"/>
      <w:bookmarkEnd w:id="269"/>
      <w:bookmarkEnd w:id="270"/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Понижение уровня грунтовых вод, не заболачиваемость территории </w:t>
      </w:r>
      <w:r>
        <w:rPr>
          <w:lang w:val="ru-RU"/>
        </w:rPr>
        <w:t>МО Госто</w:t>
      </w:r>
      <w:r>
        <w:rPr>
          <w:lang w:val="ru-RU"/>
        </w:rPr>
        <w:t>в</w:t>
      </w:r>
      <w:r>
        <w:rPr>
          <w:lang w:val="ru-RU"/>
        </w:rPr>
        <w:t xml:space="preserve">ское СП </w:t>
      </w:r>
      <w:r w:rsidRPr="00BE1075">
        <w:rPr>
          <w:lang w:val="ru-RU"/>
        </w:rPr>
        <w:t>обеспечивается системами дренажа, поверхностного водоотвода, озеленения.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271" w:name="_Toc270941786"/>
      <w:bookmarkStart w:id="272" w:name="_Toc312357175"/>
      <w:bookmarkStart w:id="273" w:name="_Toc427244709"/>
      <w:r w:rsidRPr="00BE1075">
        <w:rPr>
          <w:rFonts w:cs="Times New Roman"/>
          <w:bCs w:val="0"/>
          <w:szCs w:val="24"/>
        </w:rPr>
        <w:t>3.10.3 Мероприятия по защите поселения от затопления</w:t>
      </w:r>
      <w:bookmarkEnd w:id="271"/>
      <w:bookmarkEnd w:id="272"/>
      <w:bookmarkEnd w:id="273"/>
    </w:p>
    <w:p w:rsidR="00CE0540" w:rsidRPr="00BE1075" w:rsidRDefault="00CE0540" w:rsidP="00433DC0">
      <w:pPr>
        <w:pStyle w:val="a2"/>
        <w:rPr>
          <w:u w:val="single"/>
          <w:lang w:val="ru-RU"/>
        </w:rPr>
      </w:pPr>
      <w:r w:rsidRPr="00BE1075">
        <w:rPr>
          <w:u w:val="single"/>
          <w:lang w:val="ru-RU"/>
        </w:rPr>
        <w:t>Защита территории от подтопления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Подтопление территории, общий и локальный подъем уровня грунтовых вод явл</w:t>
      </w:r>
      <w:r w:rsidRPr="00BE1075">
        <w:rPr>
          <w:lang w:val="ru-RU"/>
        </w:rPr>
        <w:t>я</w:t>
      </w:r>
      <w:r w:rsidRPr="00BE1075">
        <w:rPr>
          <w:lang w:val="ru-RU"/>
        </w:rPr>
        <w:t>ется серьезной проблемой для поселения. Значительная часть территорий с позиции пр</w:t>
      </w:r>
      <w:r w:rsidRPr="00BE1075">
        <w:rPr>
          <w:lang w:val="ru-RU"/>
        </w:rPr>
        <w:t>о</w:t>
      </w:r>
      <w:r w:rsidRPr="00BE1075">
        <w:rPr>
          <w:lang w:val="ru-RU"/>
        </w:rPr>
        <w:t>ектирования мероприятий по инженерной защите характеризуется как подтапливаемая и, частично, как потенциально подтапливаемая.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В районе отмечена тенденция к повышению уровня грунтовых вод. Причины под</w:t>
      </w:r>
      <w:r w:rsidRPr="00BE1075">
        <w:rPr>
          <w:lang w:val="ru-RU"/>
        </w:rPr>
        <w:t>ъ</w:t>
      </w:r>
      <w:r w:rsidRPr="00BE1075">
        <w:rPr>
          <w:lang w:val="ru-RU"/>
        </w:rPr>
        <w:t>ема уровня грунтовых вод следующие:</w:t>
      </w:r>
    </w:p>
    <w:p w:rsidR="00CE0540" w:rsidRPr="00BE1075" w:rsidRDefault="00CE0540" w:rsidP="007E1B5D">
      <w:pPr>
        <w:pStyle w:val="a2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утечки из водонесущих коммуникаций вследствие: недостаточно высокого качес</w:t>
      </w:r>
      <w:r w:rsidRPr="00BE1075">
        <w:rPr>
          <w:lang w:val="ru-RU"/>
        </w:rPr>
        <w:t>т</w:t>
      </w:r>
      <w:r w:rsidRPr="00BE1075">
        <w:rPr>
          <w:lang w:val="ru-RU"/>
        </w:rPr>
        <w:t>ва труб, строительно-монтажных и ремонтных работ. Повышенная влажность грунтов вызывает интенсивную коррозию металлических труб и досрочный выход из эксплуатации. При наличии агрессивных к бетону грунтовых вод то же прои</w:t>
      </w:r>
      <w:r w:rsidRPr="00BE1075">
        <w:rPr>
          <w:lang w:val="ru-RU"/>
        </w:rPr>
        <w:t>с</w:t>
      </w:r>
      <w:r w:rsidRPr="00BE1075">
        <w:rPr>
          <w:lang w:val="ru-RU"/>
        </w:rPr>
        <w:t>ходит и с железобетонными и асбестоцементными трубами;</w:t>
      </w:r>
    </w:p>
    <w:p w:rsidR="00CE0540" w:rsidRPr="00BE1075" w:rsidRDefault="00CE0540" w:rsidP="007E1B5D">
      <w:pPr>
        <w:pStyle w:val="a2"/>
        <w:numPr>
          <w:ilvl w:val="0"/>
          <w:numId w:val="8"/>
        </w:numPr>
      </w:pPr>
      <w:r w:rsidRPr="00BE1075">
        <w:t>отсутствие ливневой канализации;</w:t>
      </w:r>
    </w:p>
    <w:p w:rsidR="00CE0540" w:rsidRPr="00BE1075" w:rsidRDefault="00CE0540" w:rsidP="007E1B5D">
      <w:pPr>
        <w:pStyle w:val="a2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препятствующие оттоку грунтовых вод в сторону естественных водосборных ба</w:t>
      </w:r>
      <w:r w:rsidRPr="00BE1075">
        <w:rPr>
          <w:lang w:val="ru-RU"/>
        </w:rPr>
        <w:t>с</w:t>
      </w:r>
      <w:r w:rsidRPr="00BE1075">
        <w:rPr>
          <w:lang w:val="ru-RU"/>
        </w:rPr>
        <w:t>сейнов фундаменты и уплотненный грунт под фундаментами;</w:t>
      </w:r>
    </w:p>
    <w:p w:rsidR="00CE0540" w:rsidRPr="00BE1075" w:rsidRDefault="00CE0540" w:rsidP="007E1B5D">
      <w:pPr>
        <w:pStyle w:val="a2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изменение путей поверхностного стока атмосферных вод (засыпка балок, ранее я</w:t>
      </w:r>
      <w:r w:rsidRPr="00BE1075">
        <w:rPr>
          <w:lang w:val="ru-RU"/>
        </w:rPr>
        <w:t>в</w:t>
      </w:r>
      <w:r w:rsidRPr="00BE1075">
        <w:rPr>
          <w:lang w:val="ru-RU"/>
        </w:rPr>
        <w:t>лявшихся естественными водосборами с территории района);</w:t>
      </w:r>
    </w:p>
    <w:p w:rsidR="00CE0540" w:rsidRPr="00BE1075" w:rsidRDefault="00CE0540" w:rsidP="007E1B5D">
      <w:pPr>
        <w:pStyle w:val="a2"/>
        <w:numPr>
          <w:ilvl w:val="0"/>
          <w:numId w:val="8"/>
        </w:numPr>
      </w:pPr>
      <w:r w:rsidRPr="00BE1075">
        <w:t>отсутствие дренажей.</w:t>
      </w:r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Подъем грунтовых вод вызывает негативное комплексное влияние на систему «здание – грунтовый массив – урбанизированная среда», приводит к изменению физико-механических свойств грунтов в массиве основания, изменению физико-механических х</w:t>
      </w:r>
      <w:r w:rsidRPr="00BE1075">
        <w:rPr>
          <w:lang w:val="ru-RU"/>
        </w:rPr>
        <w:t>а</w:t>
      </w:r>
      <w:r w:rsidRPr="00BE1075">
        <w:rPr>
          <w:lang w:val="ru-RU"/>
        </w:rPr>
        <w:t>рактеристик строительных материалов подземной части зданий и сооружений, к наруш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нию эксплуатационной пригодности помещений подвалов, цокольных этажей. </w:t>
      </w:r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Общим следствием подтопления</w:t>
      </w:r>
      <w:r>
        <w:rPr>
          <w:lang w:val="ru-RU"/>
        </w:rPr>
        <w:t xml:space="preserve"> </w:t>
      </w:r>
      <w:r w:rsidRPr="00BE1075">
        <w:rPr>
          <w:lang w:val="ru-RU"/>
        </w:rPr>
        <w:t>территории</w:t>
      </w:r>
      <w:r>
        <w:rPr>
          <w:lang w:val="ru-RU"/>
        </w:rPr>
        <w:t xml:space="preserve"> </w:t>
      </w:r>
      <w:r w:rsidRPr="00BE1075">
        <w:rPr>
          <w:lang w:val="ru-RU"/>
        </w:rPr>
        <w:t>поселения является деформация зд</w:t>
      </w:r>
      <w:r w:rsidRPr="00BE1075">
        <w:rPr>
          <w:lang w:val="ru-RU"/>
        </w:rPr>
        <w:t>а</w:t>
      </w:r>
      <w:r w:rsidRPr="00BE1075">
        <w:rPr>
          <w:lang w:val="ru-RU"/>
        </w:rPr>
        <w:t>ний, сооружений (изменение напряженно-деформированного состояния основания), и</w:t>
      </w:r>
      <w:r w:rsidRPr="00BE1075">
        <w:rPr>
          <w:lang w:val="ru-RU"/>
        </w:rPr>
        <w:t>н</w:t>
      </w:r>
      <w:r w:rsidRPr="00BE1075">
        <w:rPr>
          <w:lang w:val="ru-RU"/>
        </w:rPr>
        <w:t xml:space="preserve">женерных коммуникаций, развитие аварийных ситуаций, выход из строя сооружений и их фрагментов. </w:t>
      </w:r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Перечисленные действия вызывают в свою очередь дальнейшие негативные проя</w:t>
      </w:r>
      <w:r w:rsidRPr="00BE1075">
        <w:rPr>
          <w:lang w:val="ru-RU"/>
        </w:rPr>
        <w:t>в</w:t>
      </w:r>
      <w:r w:rsidRPr="00BE1075">
        <w:rPr>
          <w:lang w:val="ru-RU"/>
        </w:rPr>
        <w:t>ления, т.е. создается устойчивая прогрессирующая цепочка отношений в инфраструктуре населенн</w:t>
      </w:r>
      <w:r>
        <w:rPr>
          <w:lang w:val="ru-RU"/>
        </w:rPr>
        <w:t>ого</w:t>
      </w:r>
      <w:r w:rsidRPr="00BE1075">
        <w:rPr>
          <w:lang w:val="ru-RU"/>
        </w:rPr>
        <w:t xml:space="preserve"> пункт</w:t>
      </w:r>
      <w:r>
        <w:rPr>
          <w:lang w:val="ru-RU"/>
        </w:rPr>
        <w:t>а</w:t>
      </w:r>
      <w:r w:rsidRPr="00BE1075">
        <w:rPr>
          <w:lang w:val="ru-RU"/>
        </w:rPr>
        <w:t>.</w:t>
      </w:r>
    </w:p>
    <w:p w:rsidR="00CE0540" w:rsidRDefault="00CE0540" w:rsidP="009901C4">
      <w:pPr>
        <w:pStyle w:val="a2"/>
        <w:rPr>
          <w:lang w:val="ru-RU"/>
        </w:rPr>
      </w:pPr>
      <w:r w:rsidRPr="00BE1075">
        <w:rPr>
          <w:lang w:val="ru-RU"/>
        </w:rPr>
        <w:t>Предложенные мероприятия по предупреждению подъема уровней грунтовых вод предусматривают устройство различных типов дренажа (прежде всего горизонтального)</w:t>
      </w:r>
      <w:r>
        <w:rPr>
          <w:lang w:val="ru-RU"/>
        </w:rPr>
        <w:t>, организацию и очистку поверхностного стока</w:t>
      </w:r>
      <w:r w:rsidRPr="00BE1075">
        <w:rPr>
          <w:lang w:val="ru-RU"/>
        </w:rPr>
        <w:t xml:space="preserve">. </w:t>
      </w:r>
    </w:p>
    <w:p w:rsidR="00CE0540" w:rsidRDefault="00CE0540" w:rsidP="009901C4">
      <w:pPr>
        <w:pStyle w:val="a2"/>
        <w:rPr>
          <w:lang w:val="ru-RU"/>
        </w:rPr>
      </w:pPr>
      <w:r w:rsidRPr="00BE1075">
        <w:rPr>
          <w:lang w:val="ru-RU"/>
        </w:rPr>
        <w:t>Предлагается применения различных видов дренажа в зависимости от уровня зал</w:t>
      </w:r>
      <w:r w:rsidRPr="00BE1075">
        <w:rPr>
          <w:lang w:val="ru-RU"/>
        </w:rPr>
        <w:t>е</w:t>
      </w:r>
      <w:r w:rsidRPr="00BE1075">
        <w:rPr>
          <w:lang w:val="ru-RU"/>
        </w:rPr>
        <w:t>гания грунтовых вод и иных характеристик.</w:t>
      </w:r>
    </w:p>
    <w:p w:rsidR="00CE0540" w:rsidRPr="00BE1075" w:rsidRDefault="00CE0540" w:rsidP="00367DA2">
      <w:pPr>
        <w:pStyle w:val="a2"/>
        <w:rPr>
          <w:lang w:val="ru-RU"/>
        </w:rPr>
      </w:pPr>
      <w:r w:rsidRPr="00BE1075">
        <w:rPr>
          <w:lang w:val="ru-RU"/>
        </w:rPr>
        <w:t>Для предотвращения отрицательного воздействия подтопления и его последствий на территории предусматривается комплекс инженерных мероприятий, включающих р</w:t>
      </w:r>
      <w:r w:rsidRPr="00BE1075">
        <w:rPr>
          <w:lang w:val="ru-RU"/>
        </w:rPr>
        <w:t>е</w:t>
      </w:r>
      <w:r w:rsidRPr="00BE1075">
        <w:rPr>
          <w:lang w:val="ru-RU"/>
        </w:rPr>
        <w:t>шение сложных и взаимосвязанных геотехнических и градостроительных задач.</w:t>
      </w:r>
    </w:p>
    <w:p w:rsidR="00CE0540" w:rsidRPr="00BE1075" w:rsidRDefault="00CE0540" w:rsidP="003909EB">
      <w:pPr>
        <w:pStyle w:val="a2"/>
        <w:rPr>
          <w:lang w:val="ru-RU"/>
        </w:rPr>
      </w:pPr>
      <w:r w:rsidRPr="00BE1075">
        <w:rPr>
          <w:lang w:val="ru-RU"/>
        </w:rPr>
        <w:t>В сложных инженерно-геологических условиях защита от подтопления должна решаться комплексно с помощью профилактических и радикальных методов. Профила</w:t>
      </w:r>
      <w:r w:rsidRPr="00BE1075">
        <w:rPr>
          <w:lang w:val="ru-RU"/>
        </w:rPr>
        <w:t>к</w:t>
      </w:r>
      <w:r w:rsidRPr="00BE1075">
        <w:rPr>
          <w:lang w:val="ru-RU"/>
        </w:rPr>
        <w:t>тические методы, предусматривающие организационные и инженерные мероприятия св</w:t>
      </w:r>
      <w:r w:rsidRPr="00BE1075">
        <w:rPr>
          <w:lang w:val="ru-RU"/>
        </w:rPr>
        <w:t>о</w:t>
      </w:r>
      <w:r w:rsidRPr="00BE1075">
        <w:rPr>
          <w:lang w:val="ru-RU"/>
        </w:rPr>
        <w:t>дятся к организации рельефа территории и отведения поверхностного стока, надежной эксплуатации инженерных коммуникаций, защитной изоляции зданий и сооружений, со</w:t>
      </w:r>
      <w:r w:rsidRPr="00BE1075">
        <w:rPr>
          <w:lang w:val="ru-RU"/>
        </w:rPr>
        <w:t>з</w:t>
      </w:r>
      <w:r w:rsidRPr="00BE1075">
        <w:rPr>
          <w:lang w:val="ru-RU"/>
        </w:rPr>
        <w:t>данию биодренажа для использования транспортирующей способности древесных наса</w:t>
      </w:r>
      <w:r w:rsidRPr="00BE1075">
        <w:rPr>
          <w:lang w:val="ru-RU"/>
        </w:rPr>
        <w:t>ж</w:t>
      </w:r>
      <w:r w:rsidRPr="00BE1075">
        <w:rPr>
          <w:lang w:val="ru-RU"/>
        </w:rPr>
        <w:t xml:space="preserve">дений с целью понижения уровня грунтовых вод. </w:t>
      </w:r>
    </w:p>
    <w:p w:rsidR="00CE0540" w:rsidRDefault="00CE0540" w:rsidP="00972431">
      <w:pPr>
        <w:pStyle w:val="a2"/>
        <w:rPr>
          <w:b/>
          <w:bCs/>
          <w:i/>
        </w:rPr>
      </w:pPr>
      <w:r w:rsidRPr="00BE1075">
        <w:rPr>
          <w:lang w:val="ru-RU"/>
        </w:rPr>
        <w:t xml:space="preserve">Для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особое значение имеет защита селитебных, промышленных</w:t>
      </w:r>
      <w:r>
        <w:rPr>
          <w:lang w:val="ru-RU"/>
        </w:rPr>
        <w:t xml:space="preserve"> и</w:t>
      </w:r>
      <w:r w:rsidRPr="00BE1075">
        <w:rPr>
          <w:lang w:val="ru-RU"/>
        </w:rPr>
        <w:t xml:space="preserve"> рекреационных территорий от затопления при паводке. В данном случае особое знач</w:t>
      </w:r>
      <w:r w:rsidRPr="00BE1075">
        <w:rPr>
          <w:lang w:val="ru-RU"/>
        </w:rPr>
        <w:t>е</w:t>
      </w:r>
      <w:r w:rsidRPr="00BE1075">
        <w:rPr>
          <w:lang w:val="ru-RU"/>
        </w:rPr>
        <w:t>ние имеет правильность выбора земельного участка для последующего использования.</w:t>
      </w:r>
    </w:p>
    <w:p w:rsidR="00CE0540" w:rsidRPr="00BA255A" w:rsidRDefault="00CE0540" w:rsidP="00BA255A">
      <w:pPr>
        <w:pStyle w:val="a2"/>
        <w:spacing w:before="120"/>
        <w:jc w:val="right"/>
        <w:outlineLvl w:val="0"/>
        <w:rPr>
          <w:b/>
          <w:i/>
          <w:lang w:val="ru-RU"/>
        </w:rPr>
      </w:pPr>
      <w:r w:rsidRPr="00BA255A">
        <w:rPr>
          <w:b/>
          <w:bCs/>
          <w:i/>
          <w:lang w:val="ru-RU"/>
        </w:rPr>
        <w:t>Таблица</w:t>
      </w:r>
      <w:r>
        <w:rPr>
          <w:b/>
          <w:i/>
        </w:rPr>
        <w:t xml:space="preserve"> 3.1</w:t>
      </w:r>
      <w:r>
        <w:rPr>
          <w:b/>
          <w:i/>
          <w:lang w:val="ru-RU"/>
        </w:rPr>
        <w:t>4</w:t>
      </w:r>
    </w:p>
    <w:p w:rsidR="00CE0540" w:rsidRPr="00BE1075" w:rsidRDefault="00CE0540" w:rsidP="00CC48CD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E1075">
        <w:rPr>
          <w:rFonts w:ascii="Times New Roman" w:hAnsi="Times New Roman"/>
          <w:b/>
          <w:i/>
          <w:sz w:val="24"/>
          <w:szCs w:val="24"/>
        </w:rPr>
        <w:t>Рекомендуемые типы дренажа</w:t>
      </w:r>
    </w:p>
    <w:tbl>
      <w:tblPr>
        <w:tblW w:w="94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766"/>
        <w:gridCol w:w="1984"/>
        <w:gridCol w:w="3236"/>
        <w:gridCol w:w="2513"/>
      </w:tblGrid>
      <w:tr w:rsidR="00CE0540" w:rsidRPr="00674AAA" w:rsidTr="009F70A4">
        <w:trPr>
          <w:tblHeader/>
          <w:jc w:val="center"/>
        </w:trPr>
        <w:tc>
          <w:tcPr>
            <w:tcW w:w="1766" w:type="dxa"/>
            <w:shd w:val="clear" w:color="auto" w:fill="FFB2FF"/>
          </w:tcPr>
          <w:p w:rsidR="00CE0540" w:rsidRPr="00BE1075" w:rsidRDefault="00CE0540" w:rsidP="00EE2A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Вид застройки</w:t>
            </w:r>
          </w:p>
        </w:tc>
        <w:tc>
          <w:tcPr>
            <w:tcW w:w="1984" w:type="dxa"/>
            <w:shd w:val="clear" w:color="auto" w:fill="FFB2FF"/>
          </w:tcPr>
          <w:p w:rsidR="00CE0540" w:rsidRPr="00BE1075" w:rsidRDefault="00CE0540" w:rsidP="00CB7D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Инженерно-гидрогеоло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гические условия</w:t>
            </w:r>
          </w:p>
        </w:tc>
        <w:tc>
          <w:tcPr>
            <w:tcW w:w="3236" w:type="dxa"/>
            <w:shd w:val="clear" w:color="auto" w:fill="FFB2FF"/>
          </w:tcPr>
          <w:p w:rsidR="00CE0540" w:rsidRPr="00BE1075" w:rsidRDefault="00CE0540" w:rsidP="00EE2A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Системы дренажа</w:t>
            </w:r>
          </w:p>
        </w:tc>
        <w:tc>
          <w:tcPr>
            <w:tcW w:w="2513" w:type="dxa"/>
            <w:shd w:val="clear" w:color="auto" w:fill="FFB2FF"/>
          </w:tcPr>
          <w:p w:rsidR="00CE0540" w:rsidRPr="00BE1075" w:rsidRDefault="00CE0540" w:rsidP="00EE2A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Преимущества, ос</w:t>
            </w: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бенности</w:t>
            </w:r>
          </w:p>
        </w:tc>
      </w:tr>
      <w:tr w:rsidR="00CE0540" w:rsidRPr="00674AAA" w:rsidTr="003416A4">
        <w:trPr>
          <w:jc w:val="center"/>
        </w:trPr>
        <w:tc>
          <w:tcPr>
            <w:tcW w:w="9499" w:type="dxa"/>
            <w:gridSpan w:val="4"/>
            <w:shd w:val="clear" w:color="auto" w:fill="FFE4FF"/>
            <w:vAlign w:val="center"/>
          </w:tcPr>
          <w:p w:rsidR="00CE0540" w:rsidRPr="00BE1075" w:rsidRDefault="00CE0540" w:rsidP="00EE2A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Новое строительство</w:t>
            </w:r>
          </w:p>
        </w:tc>
      </w:tr>
      <w:tr w:rsidR="00CE0540" w:rsidRPr="00674AAA" w:rsidTr="003416A4">
        <w:trPr>
          <w:jc w:val="center"/>
        </w:trPr>
        <w:tc>
          <w:tcPr>
            <w:tcW w:w="1766" w:type="dxa"/>
            <w:shd w:val="clear" w:color="auto" w:fill="FFE4FF"/>
          </w:tcPr>
          <w:p w:rsidR="00CE0540" w:rsidRPr="00BE1075" w:rsidRDefault="00CE0540" w:rsidP="00B137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Малоэтажная застройка</w:t>
            </w:r>
          </w:p>
        </w:tc>
        <w:tc>
          <w:tcPr>
            <w:tcW w:w="1984" w:type="dxa"/>
            <w:shd w:val="clear" w:color="auto" w:fill="FFFEFF"/>
          </w:tcPr>
          <w:p w:rsidR="00CE0540" w:rsidRPr="00BE1075" w:rsidRDefault="00CE0540" w:rsidP="00EE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Разнородная то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л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ща грунтов</w:t>
            </w:r>
          </w:p>
        </w:tc>
        <w:tc>
          <w:tcPr>
            <w:tcW w:w="3236" w:type="dxa"/>
            <w:shd w:val="clear" w:color="auto" w:fill="FFFEFF"/>
          </w:tcPr>
          <w:p w:rsidR="00CE0540" w:rsidRPr="00BE1075" w:rsidRDefault="00CE0540" w:rsidP="00EE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Горизонтальный беструбч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а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тый открытого и закрытого типа (гравийная канавка с ге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о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синтетической прослойкой)</w:t>
            </w:r>
          </w:p>
        </w:tc>
        <w:tc>
          <w:tcPr>
            <w:tcW w:w="2513" w:type="dxa"/>
            <w:shd w:val="clear" w:color="auto" w:fill="FFFEFF"/>
          </w:tcPr>
          <w:p w:rsidR="00CE0540" w:rsidRPr="00BE1075" w:rsidRDefault="00CE0540" w:rsidP="00EE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Простота устройства и эксплуатации</w:t>
            </w:r>
          </w:p>
        </w:tc>
      </w:tr>
      <w:tr w:rsidR="00CE0540" w:rsidRPr="00674AAA" w:rsidTr="003416A4">
        <w:trPr>
          <w:jc w:val="center"/>
        </w:trPr>
        <w:tc>
          <w:tcPr>
            <w:tcW w:w="1766" w:type="dxa"/>
            <w:shd w:val="clear" w:color="auto" w:fill="FFE4FF"/>
          </w:tcPr>
          <w:p w:rsidR="00CE0540" w:rsidRPr="00BE1075" w:rsidRDefault="00CE0540" w:rsidP="00B137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Малоэтажная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астройка п</w:t>
            </w: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вышенной комфортности</w:t>
            </w:r>
          </w:p>
        </w:tc>
        <w:tc>
          <w:tcPr>
            <w:tcW w:w="1984" w:type="dxa"/>
            <w:shd w:val="clear" w:color="auto" w:fill="FFFEFF"/>
          </w:tcPr>
          <w:p w:rsidR="00CE0540" w:rsidRPr="00BE1075" w:rsidRDefault="00CE0540" w:rsidP="00EE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Разнородная то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л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ща грунтов</w:t>
            </w:r>
          </w:p>
        </w:tc>
        <w:tc>
          <w:tcPr>
            <w:tcW w:w="3236" w:type="dxa"/>
            <w:shd w:val="clear" w:color="auto" w:fill="FFFEFF"/>
          </w:tcPr>
          <w:p w:rsidR="00CE0540" w:rsidRPr="00BE1075" w:rsidRDefault="00CE0540" w:rsidP="00EE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Горизонтальный дренаж. Бе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с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трубчатые линейные модул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ь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ные элементы</w:t>
            </w:r>
          </w:p>
        </w:tc>
        <w:tc>
          <w:tcPr>
            <w:tcW w:w="2513" w:type="dxa"/>
            <w:shd w:val="clear" w:color="auto" w:fill="FFFEFF"/>
          </w:tcPr>
          <w:p w:rsidR="00CE0540" w:rsidRPr="00BE1075" w:rsidRDefault="00CE0540" w:rsidP="00EE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Многовариантность типоразмеров лине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й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ных элементов, могут изготавливаться из п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о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лимербетона, пов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ы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шенные эстетические характеристики</w:t>
            </w:r>
          </w:p>
        </w:tc>
      </w:tr>
      <w:tr w:rsidR="00CE0540" w:rsidRPr="00674AAA" w:rsidTr="003416A4">
        <w:trPr>
          <w:jc w:val="center"/>
        </w:trPr>
        <w:tc>
          <w:tcPr>
            <w:tcW w:w="9499" w:type="dxa"/>
            <w:gridSpan w:val="4"/>
            <w:shd w:val="clear" w:color="auto" w:fill="FFE4FF"/>
            <w:vAlign w:val="center"/>
          </w:tcPr>
          <w:p w:rsidR="00CE0540" w:rsidRPr="00BE1075" w:rsidRDefault="00CE0540" w:rsidP="00EE2A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Реконструкция территории</w:t>
            </w:r>
          </w:p>
        </w:tc>
      </w:tr>
      <w:tr w:rsidR="00CE0540" w:rsidRPr="00674AAA" w:rsidTr="003416A4">
        <w:trPr>
          <w:jc w:val="center"/>
        </w:trPr>
        <w:tc>
          <w:tcPr>
            <w:tcW w:w="1766" w:type="dxa"/>
            <w:shd w:val="clear" w:color="auto" w:fill="FFE4FF"/>
          </w:tcPr>
          <w:p w:rsidR="00CE0540" w:rsidRPr="00BE1075" w:rsidRDefault="00CE0540" w:rsidP="00B137F0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hAnsi="Times New Roman"/>
                <w:b/>
                <w:i/>
                <w:sz w:val="24"/>
                <w:szCs w:val="24"/>
              </w:rPr>
              <w:t>Малоэтажная застройка</w:t>
            </w:r>
          </w:p>
        </w:tc>
        <w:tc>
          <w:tcPr>
            <w:tcW w:w="1984" w:type="dxa"/>
            <w:shd w:val="clear" w:color="auto" w:fill="FFFEFF"/>
          </w:tcPr>
          <w:p w:rsidR="00CE0540" w:rsidRPr="00BE1075" w:rsidRDefault="00CE0540" w:rsidP="00EE2A5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Глинистые, су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г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линистые грунты, слоистое строение водоносных слоев</w:t>
            </w:r>
          </w:p>
        </w:tc>
        <w:tc>
          <w:tcPr>
            <w:tcW w:w="3236" w:type="dxa"/>
            <w:shd w:val="clear" w:color="auto" w:fill="FFFEFF"/>
          </w:tcPr>
          <w:p w:rsidR="00CE0540" w:rsidRPr="00BE1075" w:rsidRDefault="00CE0540" w:rsidP="00EE2A5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Горизонтальный дренаж о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т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крытого и закрытого типа. Беструбчатые линейные м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о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дульные элементы (дренажно-дождевые), в т.ч. с примен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е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нием геосинтетических мат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е</w:t>
            </w:r>
            <w:r w:rsidRPr="00BE1075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</w:tc>
        <w:tc>
          <w:tcPr>
            <w:tcW w:w="2513" w:type="dxa"/>
            <w:shd w:val="clear" w:color="auto" w:fill="FFFEFF"/>
          </w:tcPr>
          <w:p w:rsidR="00CE0540" w:rsidRPr="00BE1075" w:rsidRDefault="00CE0540" w:rsidP="00EE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75">
              <w:rPr>
                <w:rFonts w:ascii="Times New Roman" w:hAnsi="Times New Roman"/>
                <w:sz w:val="24"/>
                <w:szCs w:val="24"/>
              </w:rPr>
              <w:t>Простота устройства и эксплуатации</w:t>
            </w:r>
          </w:p>
        </w:tc>
      </w:tr>
    </w:tbl>
    <w:p w:rsidR="00CE0540" w:rsidRPr="00BE1075" w:rsidRDefault="00CE0540" w:rsidP="003909EB">
      <w:pPr>
        <w:pStyle w:val="a2"/>
        <w:spacing w:before="120"/>
        <w:rPr>
          <w:lang w:val="ru-RU"/>
        </w:rPr>
      </w:pPr>
      <w:r w:rsidRPr="00BE1075">
        <w:rPr>
          <w:lang w:val="ru-RU"/>
        </w:rPr>
        <w:t>Подтопленные территории (с глубиной залегания подземных вод 2-4 м от повер</w:t>
      </w:r>
      <w:r w:rsidRPr="00BE1075">
        <w:rPr>
          <w:lang w:val="ru-RU"/>
        </w:rPr>
        <w:t>х</w:t>
      </w:r>
      <w:r w:rsidRPr="00BE1075">
        <w:rPr>
          <w:lang w:val="ru-RU"/>
        </w:rPr>
        <w:t>ности) являются, в основном, застроенными, поэтому для водопонижения применяют м</w:t>
      </w:r>
      <w:r w:rsidRPr="00BE1075">
        <w:rPr>
          <w:lang w:val="ru-RU"/>
        </w:rPr>
        <w:t>е</w:t>
      </w:r>
      <w:r w:rsidRPr="00BE1075">
        <w:rPr>
          <w:lang w:val="ru-RU"/>
        </w:rPr>
        <w:t>стные дренажи. Местные дренажи прокладывают вдоль защищаемых сооружений. В гл</w:t>
      </w:r>
      <w:r w:rsidRPr="00BE1075">
        <w:rPr>
          <w:lang w:val="ru-RU"/>
        </w:rPr>
        <w:t>и</w:t>
      </w:r>
      <w:r w:rsidRPr="00BE1075">
        <w:rPr>
          <w:lang w:val="ru-RU"/>
        </w:rPr>
        <w:t>нистых, суглинистых и других грунтах с малой водоотдачей рационально предусматр</w:t>
      </w:r>
      <w:r w:rsidRPr="00BE1075">
        <w:rPr>
          <w:lang w:val="ru-RU"/>
        </w:rPr>
        <w:t>и</w:t>
      </w:r>
      <w:r w:rsidRPr="00BE1075">
        <w:rPr>
          <w:lang w:val="ru-RU"/>
        </w:rPr>
        <w:t>вать местные профилактические дренажи (даже при отсутствии наблюдаемых подземных вод), например, под подвалом здания, которое используют для служебных или торгово-развлекательных объектов.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</w:t>
      </w:r>
      <w:r w:rsidRPr="00BE1075">
        <w:rPr>
          <w:lang w:val="ru-RU"/>
        </w:rPr>
        <w:t>е</w:t>
      </w:r>
      <w:r w:rsidRPr="00BE1075">
        <w:rPr>
          <w:lang w:val="ru-RU"/>
        </w:rPr>
        <w:t>тать с систематическим.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Для защиты подземных коллекторов и дорожных одежд предусматривается сопу</w:t>
      </w:r>
      <w:r w:rsidRPr="00BE1075">
        <w:rPr>
          <w:lang w:val="ru-RU"/>
        </w:rPr>
        <w:t>т</w:t>
      </w:r>
      <w:r w:rsidRPr="00BE1075">
        <w:rPr>
          <w:lang w:val="ru-RU"/>
        </w:rPr>
        <w:t>ствующий дренаж. В суглинистых грунтах даже при отсутствии наблюденных подземных вод – для профилактических целей.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В условиях застройки следует прибегать к проектированию нескольких систем дренажа в пределах в пределах защищаемой территории, учитывая планировочное реш</w:t>
      </w:r>
      <w:r w:rsidRPr="00BE1075">
        <w:rPr>
          <w:lang w:val="ru-RU"/>
        </w:rPr>
        <w:t>е</w:t>
      </w:r>
      <w:r w:rsidRPr="00BE1075">
        <w:rPr>
          <w:lang w:val="ru-RU"/>
        </w:rPr>
        <w:t>ние сложившейся застройки, влияющей на размещение трассы дренажа, и трассировку с</w:t>
      </w:r>
      <w:r w:rsidRPr="00BE1075">
        <w:rPr>
          <w:lang w:val="ru-RU"/>
        </w:rPr>
        <w:t>е</w:t>
      </w:r>
      <w:r w:rsidRPr="00BE1075">
        <w:rPr>
          <w:lang w:val="ru-RU"/>
        </w:rPr>
        <w:t>тей проектируемой дождевой канализации.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Современные технологии открывают весьма существенные дополнительные во</w:t>
      </w:r>
      <w:r w:rsidRPr="00BE1075">
        <w:rPr>
          <w:lang w:val="ru-RU"/>
        </w:rPr>
        <w:t>з</w:t>
      </w:r>
      <w:r w:rsidRPr="00BE1075">
        <w:rPr>
          <w:lang w:val="ru-RU"/>
        </w:rPr>
        <w:t>можности при проектировании и устройстве дренажных систем, с помощью которых ос</w:t>
      </w:r>
      <w:r w:rsidRPr="00BE1075">
        <w:rPr>
          <w:lang w:val="ru-RU"/>
        </w:rPr>
        <w:t>у</w:t>
      </w:r>
      <w:r w:rsidRPr="00BE1075">
        <w:rPr>
          <w:lang w:val="ru-RU"/>
        </w:rPr>
        <w:t xml:space="preserve">ществляется локальная водозащита участка застройки </w:t>
      </w:r>
      <w:r>
        <w:rPr>
          <w:lang w:val="ru-RU"/>
        </w:rPr>
        <w:t>и</w:t>
      </w:r>
      <w:r w:rsidRPr="00BE1075">
        <w:rPr>
          <w:lang w:val="ru-RU"/>
        </w:rPr>
        <w:t>ли отдельного объекта. Эти вопр</w:t>
      </w:r>
      <w:r w:rsidRPr="00BE1075">
        <w:rPr>
          <w:lang w:val="ru-RU"/>
        </w:rPr>
        <w:t>о</w:t>
      </w:r>
      <w:r w:rsidRPr="00BE1075">
        <w:rPr>
          <w:lang w:val="ru-RU"/>
        </w:rPr>
        <w:t>сы разрабатываются специализированными организациями. На последующих стадиях проектирования на основе гидрологических расчетов (с учетом дифференцированной оценки качества отдельных участков под тот или иной вид использования). При этом, бе</w:t>
      </w:r>
      <w:r w:rsidRPr="00BE1075">
        <w:rPr>
          <w:lang w:val="ru-RU"/>
        </w:rPr>
        <w:t>з</w:t>
      </w:r>
      <w:r w:rsidRPr="00BE1075">
        <w:rPr>
          <w:lang w:val="ru-RU"/>
        </w:rPr>
        <w:t>условно, необходимо принимать во внимание, что эффективность водопонижения зависит от степени взаимной согласованности решения вопросов отведения поверхностного стока и дренажных вод. Строительство сетей дождевой канализации должно опережать устро</w:t>
      </w:r>
      <w:r w:rsidRPr="00BE1075">
        <w:rPr>
          <w:lang w:val="ru-RU"/>
        </w:rPr>
        <w:t>й</w:t>
      </w:r>
      <w:r w:rsidRPr="00BE1075">
        <w:rPr>
          <w:lang w:val="ru-RU"/>
        </w:rPr>
        <w:t>ство дренажных систем.</w:t>
      </w:r>
      <w:r>
        <w:rPr>
          <w:lang w:val="ru-RU"/>
        </w:rPr>
        <w:t xml:space="preserve"> </w:t>
      </w:r>
      <w:r w:rsidRPr="00BE1075">
        <w:rPr>
          <w:lang w:val="ru-RU"/>
        </w:rPr>
        <w:t>Новые технологии предоставляют широкие возможности при р</w:t>
      </w:r>
      <w:r w:rsidRPr="00BE1075">
        <w:rPr>
          <w:lang w:val="ru-RU"/>
        </w:rPr>
        <w:t>е</w:t>
      </w:r>
      <w:r w:rsidRPr="00BE1075">
        <w:rPr>
          <w:lang w:val="ru-RU"/>
        </w:rPr>
        <w:t>шении задач гидротехнического водоотведения (т.е. сочетание дренажной сети, дождевой сети в границах участка застройки и наружной сети дождевой канализации) благодаря применению модульных элементов, современных конструкций и материалов, применя</w:t>
      </w:r>
      <w:r w:rsidRPr="00BE1075">
        <w:rPr>
          <w:lang w:val="ru-RU"/>
        </w:rPr>
        <w:t>ю</w:t>
      </w:r>
      <w:r w:rsidRPr="00BE1075">
        <w:rPr>
          <w:lang w:val="ru-RU"/>
        </w:rPr>
        <w:t>щихся как для строящихся объектов, так и для реконструируемых.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Перечисленные мероприятия обеспечат понижение уровня грунтовых вод на те</w:t>
      </w:r>
      <w:r w:rsidRPr="00BE1075">
        <w:rPr>
          <w:lang w:val="ru-RU"/>
        </w:rPr>
        <w:t>р</w:t>
      </w:r>
      <w:r w:rsidRPr="00BE1075">
        <w:rPr>
          <w:lang w:val="ru-RU"/>
        </w:rPr>
        <w:t xml:space="preserve">ритории </w:t>
      </w:r>
      <w:r>
        <w:rPr>
          <w:lang w:val="ru-RU"/>
        </w:rPr>
        <w:t>МО Гостовское СП.</w:t>
      </w:r>
    </w:p>
    <w:p w:rsidR="00CE0540" w:rsidRPr="00BE1075" w:rsidRDefault="00CE0540" w:rsidP="00433DC0">
      <w:pPr>
        <w:pStyle w:val="Heading3"/>
        <w:rPr>
          <w:rFonts w:cs="Times New Roman"/>
          <w:bCs w:val="0"/>
          <w:szCs w:val="24"/>
        </w:rPr>
      </w:pPr>
      <w:bookmarkStart w:id="274" w:name="_Toc270941787"/>
      <w:bookmarkStart w:id="275" w:name="_Toc312357176"/>
      <w:bookmarkStart w:id="276" w:name="_Toc427244710"/>
      <w:r w:rsidRPr="00BE1075">
        <w:rPr>
          <w:rFonts w:cs="Times New Roman"/>
          <w:bCs w:val="0"/>
          <w:szCs w:val="24"/>
        </w:rPr>
        <w:t>3.10.4 Ливневая канализация.</w:t>
      </w:r>
      <w:bookmarkEnd w:id="274"/>
      <w:bookmarkEnd w:id="275"/>
      <w:bookmarkEnd w:id="276"/>
    </w:p>
    <w:p w:rsidR="00CE0540" w:rsidRPr="00BE1075" w:rsidRDefault="00CE0540" w:rsidP="00BA08CA">
      <w:pPr>
        <w:pStyle w:val="a2"/>
        <w:rPr>
          <w:lang w:val="ru-RU"/>
        </w:rPr>
      </w:pPr>
      <w:r w:rsidRPr="00BE1075">
        <w:rPr>
          <w:lang w:val="ru-RU"/>
        </w:rPr>
        <w:t xml:space="preserve">В настоящее время в </w:t>
      </w:r>
      <w:r>
        <w:rPr>
          <w:lang w:val="ru-RU"/>
        </w:rPr>
        <w:t xml:space="preserve">МО Гостовское СП </w:t>
      </w:r>
      <w:r w:rsidRPr="00BE1075">
        <w:rPr>
          <w:lang w:val="ru-RU"/>
        </w:rPr>
        <w:t>системы ливневой канализации нет. П</w:t>
      </w:r>
      <w:r w:rsidRPr="00BE1075">
        <w:rPr>
          <w:lang w:val="ru-RU"/>
        </w:rPr>
        <w:t>о</w:t>
      </w:r>
      <w:r w:rsidRPr="00BE1075">
        <w:rPr>
          <w:lang w:val="ru-RU"/>
        </w:rPr>
        <w:t>верхностные стоки с жилой территории и промпредприятий</w:t>
      </w:r>
      <w:r>
        <w:rPr>
          <w:lang w:val="ru-RU"/>
        </w:rPr>
        <w:t xml:space="preserve"> </w:t>
      </w:r>
      <w:r w:rsidRPr="00BE1075">
        <w:rPr>
          <w:lang w:val="ru-RU"/>
        </w:rPr>
        <w:t>сбрасываются по рельефу в пониженные места.</w:t>
      </w:r>
      <w:r>
        <w:rPr>
          <w:lang w:val="ru-RU"/>
        </w:rPr>
        <w:t xml:space="preserve"> </w:t>
      </w:r>
      <w:r w:rsidRPr="00BE1075">
        <w:rPr>
          <w:lang w:val="ru-RU"/>
        </w:rPr>
        <w:t xml:space="preserve">Проектом генерального плана для </w:t>
      </w:r>
      <w:r>
        <w:rPr>
          <w:lang w:val="ru-RU"/>
        </w:rPr>
        <w:t>МО Гостовское сельское поселение рекомендуется</w:t>
      </w:r>
      <w:r w:rsidRPr="00BE1075">
        <w:rPr>
          <w:lang w:val="ru-RU"/>
        </w:rPr>
        <w:t xml:space="preserve"> предусмотреть соответствующу</w:t>
      </w:r>
      <w:r>
        <w:rPr>
          <w:lang w:val="ru-RU"/>
        </w:rPr>
        <w:t>ю систему ливневой канализации.</w:t>
      </w:r>
    </w:p>
    <w:p w:rsidR="00CE0540" w:rsidRPr="00BE1075" w:rsidRDefault="00CE0540" w:rsidP="00433DC0">
      <w:pPr>
        <w:pStyle w:val="Heading2"/>
        <w:rPr>
          <w:rFonts w:cs="Times New Roman"/>
          <w:sz w:val="24"/>
          <w:szCs w:val="24"/>
        </w:rPr>
      </w:pPr>
      <w:bookmarkStart w:id="277" w:name="_Toc244407721"/>
      <w:bookmarkStart w:id="278" w:name="_Toc244410188"/>
      <w:bookmarkStart w:id="279" w:name="_Toc244411192"/>
      <w:bookmarkStart w:id="280" w:name="_Toc270941788"/>
      <w:bookmarkStart w:id="281" w:name="_Toc312357177"/>
      <w:bookmarkStart w:id="282" w:name="_Toc427244711"/>
      <w:r w:rsidRPr="00BE1075">
        <w:rPr>
          <w:rFonts w:cs="Times New Roman"/>
          <w:sz w:val="24"/>
          <w:szCs w:val="24"/>
        </w:rPr>
        <w:t>3.11 Благоустройство территории</w:t>
      </w:r>
      <w:bookmarkEnd w:id="277"/>
      <w:bookmarkEnd w:id="278"/>
      <w:bookmarkEnd w:id="279"/>
      <w:bookmarkEnd w:id="280"/>
      <w:bookmarkEnd w:id="281"/>
      <w:bookmarkEnd w:id="282"/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В расчётный срок</w:t>
      </w:r>
      <w:r>
        <w:rPr>
          <w:lang w:val="ru-RU"/>
        </w:rPr>
        <w:t xml:space="preserve"> </w:t>
      </w:r>
      <w:r w:rsidRPr="00BE1075">
        <w:rPr>
          <w:lang w:val="ru-RU"/>
        </w:rPr>
        <w:t>работы по благоустройству предлагается выполнять в соответс</w:t>
      </w:r>
      <w:r w:rsidRPr="00BE1075">
        <w:rPr>
          <w:lang w:val="ru-RU"/>
        </w:rPr>
        <w:t>т</w:t>
      </w:r>
      <w:r w:rsidRPr="00BE1075">
        <w:rPr>
          <w:lang w:val="ru-RU"/>
        </w:rPr>
        <w:t>вии</w:t>
      </w:r>
      <w:r>
        <w:rPr>
          <w:lang w:val="ru-RU"/>
        </w:rPr>
        <w:t xml:space="preserve"> </w:t>
      </w:r>
      <w:r w:rsidRPr="00BE1075">
        <w:rPr>
          <w:lang w:val="ru-RU"/>
        </w:rPr>
        <w:t>с проектными решениями генерального плана, проектами планировки и разработа</w:t>
      </w:r>
      <w:r w:rsidRPr="00BE1075">
        <w:rPr>
          <w:lang w:val="ru-RU"/>
        </w:rPr>
        <w:t>н</w:t>
      </w:r>
      <w:r w:rsidRPr="00BE1075">
        <w:rPr>
          <w:lang w:val="ru-RU"/>
        </w:rPr>
        <w:t>ными и утверждёнными на территории поселения среднесрочными концепцией и пр</w:t>
      </w:r>
      <w:r w:rsidRPr="00BE1075">
        <w:rPr>
          <w:lang w:val="ru-RU"/>
        </w:rPr>
        <w:t>о</w:t>
      </w:r>
      <w:r w:rsidRPr="00BE1075">
        <w:rPr>
          <w:lang w:val="ru-RU"/>
        </w:rPr>
        <w:t>граммой благоустройства и озеленения.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 xml:space="preserve">Особое внимание при поведении работ необходимо обратить на согласованность и последовательность действий органов власти, </w:t>
      </w:r>
      <w:r>
        <w:rPr>
          <w:lang w:val="ru-RU"/>
        </w:rPr>
        <w:t xml:space="preserve">поселковых </w:t>
      </w:r>
      <w:r w:rsidRPr="00BE1075">
        <w:rPr>
          <w:lang w:val="ru-RU"/>
        </w:rPr>
        <w:t>служб и застройщиков при строительстве и реконструкции зданий и сооружений, дорог, инженерной инфраструкт</w:t>
      </w:r>
      <w:r w:rsidRPr="00BE1075">
        <w:rPr>
          <w:lang w:val="ru-RU"/>
        </w:rPr>
        <w:t>у</w:t>
      </w:r>
      <w:r w:rsidRPr="00BE1075">
        <w:rPr>
          <w:lang w:val="ru-RU"/>
        </w:rPr>
        <w:t>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Генеральным планом предусматриваются мероприятия как по реконструкции с</w:t>
      </w:r>
      <w:r w:rsidRPr="00BE1075">
        <w:rPr>
          <w:lang w:val="ru-RU"/>
        </w:rPr>
        <w:t>у</w:t>
      </w:r>
      <w:r w:rsidRPr="00BE1075">
        <w:rPr>
          <w:lang w:val="ru-RU"/>
        </w:rPr>
        <w:t>ществующих объектов благоустройства, так и по строительству новых объектов с прим</w:t>
      </w:r>
      <w:r w:rsidRPr="00BE1075">
        <w:rPr>
          <w:lang w:val="ru-RU"/>
        </w:rPr>
        <w:t>е</w:t>
      </w:r>
      <w:r w:rsidRPr="00BE1075">
        <w:rPr>
          <w:lang w:val="ru-RU"/>
        </w:rPr>
        <w:t>нением качественно новых материалов и технологий.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Предлагается выполнять работы по следующим направлениям: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1. В расчётный срок основным направлением будут выступать работы по реконс</w:t>
      </w:r>
      <w:r w:rsidRPr="00BE1075">
        <w:rPr>
          <w:lang w:val="ru-RU"/>
        </w:rPr>
        <w:t>т</w:t>
      </w:r>
      <w:r w:rsidRPr="00BE1075">
        <w:rPr>
          <w:lang w:val="ru-RU"/>
        </w:rPr>
        <w:t>рукции и ремонту</w:t>
      </w:r>
      <w:r>
        <w:rPr>
          <w:lang w:val="ru-RU"/>
        </w:rPr>
        <w:t xml:space="preserve"> </w:t>
      </w:r>
      <w:r w:rsidRPr="00BE1075">
        <w:rPr>
          <w:lang w:val="ru-RU"/>
        </w:rPr>
        <w:t>существующих искусственных покрытий с более широким применен</w:t>
      </w:r>
      <w:r w:rsidRPr="00BE1075">
        <w:rPr>
          <w:lang w:val="ru-RU"/>
        </w:rPr>
        <w:t>и</w:t>
      </w:r>
      <w:r w:rsidRPr="00BE1075">
        <w:rPr>
          <w:lang w:val="ru-RU"/>
        </w:rPr>
        <w:t>ем современных материалов и технологий. Необходимо существенно расширить номен</w:t>
      </w:r>
      <w:r w:rsidRPr="00BE1075">
        <w:rPr>
          <w:lang w:val="ru-RU"/>
        </w:rPr>
        <w:t>к</w:t>
      </w:r>
      <w:r w:rsidRPr="00BE1075">
        <w:rPr>
          <w:lang w:val="ru-RU"/>
        </w:rPr>
        <w:t>латуру применяемых видов покрытий. Особое внимание следует обратить на рекоменду</w:t>
      </w:r>
      <w:r w:rsidRPr="00BE1075">
        <w:rPr>
          <w:lang w:val="ru-RU"/>
        </w:rPr>
        <w:t>е</w:t>
      </w:r>
      <w:r w:rsidRPr="00BE1075">
        <w:rPr>
          <w:lang w:val="ru-RU"/>
        </w:rPr>
        <w:t>мые продольные и поперечные уклоны дорог, тротуаров и площадок, наличие водопроп</w:t>
      </w:r>
      <w:r w:rsidRPr="00BE1075">
        <w:rPr>
          <w:lang w:val="ru-RU"/>
        </w:rPr>
        <w:t>у</w:t>
      </w:r>
      <w:r w:rsidRPr="00BE1075">
        <w:rPr>
          <w:lang w:val="ru-RU"/>
        </w:rPr>
        <w:t>скных устройств, обеспечивающих отвод ливневых и паводковых вод.</w:t>
      </w:r>
    </w:p>
    <w:p w:rsidR="00CE0540" w:rsidRPr="00BE1075" w:rsidRDefault="00CE0540" w:rsidP="00087FC9">
      <w:pPr>
        <w:pStyle w:val="a2"/>
        <w:rPr>
          <w:lang w:val="ru-RU"/>
        </w:rPr>
      </w:pPr>
      <w:r w:rsidRPr="00BE1075">
        <w:rPr>
          <w:lang w:val="ru-RU"/>
        </w:rPr>
        <w:t>2. Проектом генерального плана в части</w:t>
      </w:r>
      <w:r>
        <w:rPr>
          <w:lang w:val="ru-RU"/>
        </w:rPr>
        <w:t xml:space="preserve"> </w:t>
      </w:r>
      <w:r w:rsidRPr="00BE1075">
        <w:rPr>
          <w:lang w:val="ru-RU"/>
        </w:rPr>
        <w:t>благоустройства водоёмов основные мер</w:t>
      </w:r>
      <w:r w:rsidRPr="00BE1075">
        <w:rPr>
          <w:lang w:val="ru-RU"/>
        </w:rPr>
        <w:t>о</w:t>
      </w:r>
      <w:r w:rsidRPr="00BE1075">
        <w:rPr>
          <w:lang w:val="ru-RU"/>
        </w:rPr>
        <w:t>приятия предполагается направить на</w:t>
      </w:r>
      <w:r>
        <w:rPr>
          <w:lang w:val="ru-RU"/>
        </w:rPr>
        <w:t xml:space="preserve"> </w:t>
      </w:r>
      <w:r w:rsidRPr="00BE1075">
        <w:rPr>
          <w:lang w:val="ru-RU"/>
        </w:rPr>
        <w:t>санитарную очистку и благоустройство пляжей. На расчётный срок предполага</w:t>
      </w:r>
      <w:r>
        <w:rPr>
          <w:lang w:val="ru-RU"/>
        </w:rPr>
        <w:t>е</w:t>
      </w:r>
      <w:r w:rsidRPr="00BE1075">
        <w:rPr>
          <w:lang w:val="ru-RU"/>
        </w:rPr>
        <w:t>тся устройство организованных мест отдыха у водоёмов п</w:t>
      </w:r>
      <w:r w:rsidRPr="00BE1075">
        <w:rPr>
          <w:lang w:val="ru-RU"/>
        </w:rPr>
        <w:t>о</w:t>
      </w:r>
      <w:r w:rsidRPr="00BE1075">
        <w:rPr>
          <w:lang w:val="ru-RU"/>
        </w:rPr>
        <w:t>селения.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3.</w:t>
      </w:r>
      <w:r>
        <w:rPr>
          <w:lang w:val="ru-RU"/>
        </w:rPr>
        <w:t xml:space="preserve"> </w:t>
      </w:r>
      <w:r w:rsidRPr="00BE1075">
        <w:rPr>
          <w:lang w:val="ru-RU"/>
        </w:rPr>
        <w:t>В расчётный срок необходимо увеличить площадь зелёных насаждений общего пользования и выполнить работы по реконструкции и благоустройству территори</w:t>
      </w:r>
      <w:r>
        <w:rPr>
          <w:lang w:val="ru-RU"/>
        </w:rPr>
        <w:t xml:space="preserve">и </w:t>
      </w:r>
      <w:r w:rsidRPr="00BE1075">
        <w:rPr>
          <w:lang w:val="ru-RU"/>
        </w:rPr>
        <w:t>с в</w:t>
      </w:r>
      <w:r w:rsidRPr="00BE1075">
        <w:rPr>
          <w:lang w:val="ru-RU"/>
        </w:rPr>
        <w:t>ы</w:t>
      </w:r>
      <w:r w:rsidRPr="00BE1075">
        <w:rPr>
          <w:lang w:val="ru-RU"/>
        </w:rPr>
        <w:t>садкой необходимого количества деревьев и кустарников.</w:t>
      </w:r>
      <w:r>
        <w:rPr>
          <w:lang w:val="ru-RU"/>
        </w:rPr>
        <w:t xml:space="preserve"> </w:t>
      </w:r>
      <w:r w:rsidRPr="00BE1075">
        <w:rPr>
          <w:lang w:val="ru-RU"/>
        </w:rPr>
        <w:t>При реализации мероприятий</w:t>
      </w:r>
      <w:r>
        <w:rPr>
          <w:lang w:val="ru-RU"/>
        </w:rPr>
        <w:t xml:space="preserve"> </w:t>
      </w:r>
      <w:r w:rsidRPr="00BE1075">
        <w:rPr>
          <w:lang w:val="ru-RU"/>
        </w:rPr>
        <w:t>по озеленению необходимо существенно расширить видовой состав применяемых раст</w:t>
      </w:r>
      <w:r w:rsidRPr="00BE1075">
        <w:rPr>
          <w:lang w:val="ru-RU"/>
        </w:rPr>
        <w:t>е</w:t>
      </w:r>
      <w:r w:rsidRPr="00BE1075">
        <w:rPr>
          <w:lang w:val="ru-RU"/>
        </w:rPr>
        <w:t>ний, адаптированных к местным условиям произрастания.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4. Ежегодно необходимо увеличивать плотность малых архитектурных форм. Ос</w:t>
      </w:r>
      <w:r w:rsidRPr="00BE1075">
        <w:rPr>
          <w:lang w:val="ru-RU"/>
        </w:rPr>
        <w:t>о</w:t>
      </w:r>
      <w:r w:rsidRPr="00BE1075">
        <w:rPr>
          <w:lang w:val="ru-RU"/>
        </w:rPr>
        <w:t>бое внимание необходимо обратить на установку малых архитектурных форм в общес</w:t>
      </w:r>
      <w:r w:rsidRPr="00BE1075">
        <w:rPr>
          <w:lang w:val="ru-RU"/>
        </w:rPr>
        <w:t>т</w:t>
      </w:r>
      <w:r w:rsidRPr="00BE1075">
        <w:rPr>
          <w:lang w:val="ru-RU"/>
        </w:rPr>
        <w:t>венно-административном центре поселения,</w:t>
      </w:r>
      <w:r>
        <w:rPr>
          <w:lang w:val="ru-RU"/>
        </w:rPr>
        <w:t xml:space="preserve"> </w:t>
      </w:r>
      <w:r w:rsidRPr="00BE1075">
        <w:rPr>
          <w:lang w:val="ru-RU"/>
        </w:rPr>
        <w:t>в местах массового скопления людей. Нео</w:t>
      </w:r>
      <w:r w:rsidRPr="00BE1075">
        <w:rPr>
          <w:lang w:val="ru-RU"/>
        </w:rPr>
        <w:t>б</w:t>
      </w:r>
      <w:r w:rsidRPr="00BE1075">
        <w:rPr>
          <w:lang w:val="ru-RU"/>
        </w:rPr>
        <w:t xml:space="preserve">ходимо восполнить недостаток монументально-декоративных произведений искусства на улицах и площадях </w:t>
      </w:r>
      <w:r>
        <w:rPr>
          <w:lang w:val="ru-RU"/>
        </w:rPr>
        <w:t>в населённых пунктах поселения,</w:t>
      </w:r>
      <w:r w:rsidRPr="00BE1075">
        <w:rPr>
          <w:lang w:val="ru-RU"/>
        </w:rPr>
        <w:t xml:space="preserve"> обогатив эстетическое восприятие жилой среды.</w:t>
      </w:r>
    </w:p>
    <w:p w:rsidR="00CE0540" w:rsidRPr="00BE1075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5. Основные направления работы органов исполнительной власти поселения в ча</w:t>
      </w:r>
      <w:r w:rsidRPr="00BE1075">
        <w:rPr>
          <w:lang w:val="ru-RU"/>
        </w:rPr>
        <w:t>с</w:t>
      </w:r>
      <w:r w:rsidRPr="00BE1075">
        <w:rPr>
          <w:lang w:val="ru-RU"/>
        </w:rPr>
        <w:t>ти ул</w:t>
      </w:r>
      <w:r>
        <w:rPr>
          <w:lang w:val="ru-RU"/>
        </w:rPr>
        <w:t>учшения системы освещения</w:t>
      </w:r>
      <w:r w:rsidRPr="00BE1075">
        <w:rPr>
          <w:lang w:val="ru-RU"/>
        </w:rPr>
        <w:t xml:space="preserve"> должны быть направлены на энергосбережение и с</w:t>
      </w:r>
      <w:r w:rsidRPr="00BE1075">
        <w:rPr>
          <w:lang w:val="ru-RU"/>
        </w:rPr>
        <w:t>о</w:t>
      </w:r>
      <w:r w:rsidRPr="00BE1075">
        <w:rPr>
          <w:lang w:val="ru-RU"/>
        </w:rPr>
        <w:t>вершенствование</w:t>
      </w:r>
      <w:r>
        <w:rPr>
          <w:lang w:val="ru-RU"/>
        </w:rPr>
        <w:t xml:space="preserve"> </w:t>
      </w:r>
      <w:r w:rsidRPr="00BE1075">
        <w:rPr>
          <w:lang w:val="ru-RU"/>
        </w:rPr>
        <w:t>системы освещения. Необходимо добиться нормируемого уровня осв</w:t>
      </w:r>
      <w:r w:rsidRPr="00BE1075">
        <w:rPr>
          <w:lang w:val="ru-RU"/>
        </w:rPr>
        <w:t>е</w:t>
      </w:r>
      <w:r w:rsidRPr="00BE1075">
        <w:rPr>
          <w:lang w:val="ru-RU"/>
        </w:rPr>
        <w:t>щения улиц и дорог и выстроить соподчинённую систему освещения главных и второст</w:t>
      </w:r>
      <w:r w:rsidRPr="00BE1075">
        <w:rPr>
          <w:lang w:val="ru-RU"/>
        </w:rPr>
        <w:t>е</w:t>
      </w:r>
      <w:r w:rsidRPr="00BE1075">
        <w:rPr>
          <w:lang w:val="ru-RU"/>
        </w:rPr>
        <w:t>пенных улиц. В расчётный срок</w:t>
      </w:r>
      <w:r>
        <w:rPr>
          <w:lang w:val="ru-RU"/>
        </w:rPr>
        <w:t xml:space="preserve"> </w:t>
      </w:r>
      <w:r w:rsidRPr="00BE1075">
        <w:rPr>
          <w:lang w:val="ru-RU"/>
        </w:rPr>
        <w:t>необходимо выполнить мероприятия по реконструкции автоматической системы</w:t>
      </w:r>
      <w:r>
        <w:rPr>
          <w:lang w:val="ru-RU"/>
        </w:rPr>
        <w:t xml:space="preserve"> </w:t>
      </w:r>
      <w:r w:rsidRPr="00BE1075">
        <w:rPr>
          <w:lang w:val="ru-RU"/>
        </w:rPr>
        <w:t>освещения, работающей в различных режимах.</w:t>
      </w:r>
    </w:p>
    <w:p w:rsidR="00CE0540" w:rsidRDefault="00CE0540" w:rsidP="00433DC0">
      <w:pPr>
        <w:pStyle w:val="a2"/>
        <w:rPr>
          <w:lang w:val="ru-RU"/>
        </w:rPr>
      </w:pPr>
      <w:r w:rsidRPr="00BE1075">
        <w:rPr>
          <w:lang w:val="ru-RU"/>
        </w:rPr>
        <w:t>Вторым направлением работ по освещению будет освещение объектов социальной сферы и жилых кварталов, в первую очередь, должны быть надлежаще освещены терр</w:t>
      </w:r>
      <w:r w:rsidRPr="00BE1075">
        <w:rPr>
          <w:lang w:val="ru-RU"/>
        </w:rPr>
        <w:t>и</w:t>
      </w:r>
      <w:r w:rsidRPr="00BE1075">
        <w:rPr>
          <w:lang w:val="ru-RU"/>
        </w:rPr>
        <w:t>тории с пребыванием детей и подростков.</w:t>
      </w:r>
      <w:r>
        <w:rPr>
          <w:lang w:val="ru-RU"/>
        </w:rPr>
        <w:t xml:space="preserve"> </w:t>
      </w:r>
    </w:p>
    <w:p w:rsidR="00CE0540" w:rsidRPr="00CD4BC9" w:rsidRDefault="00CE0540" w:rsidP="00CD4BC9">
      <w:pPr>
        <w:pStyle w:val="a2"/>
        <w:rPr>
          <w:lang w:val="ru-RU"/>
        </w:rPr>
      </w:pPr>
      <w:r w:rsidRPr="00BE1075">
        <w:rPr>
          <w:lang w:val="ru-RU"/>
        </w:rPr>
        <w:t>Отдельное направление</w:t>
      </w:r>
      <w:r>
        <w:rPr>
          <w:lang w:val="ru-RU"/>
        </w:rPr>
        <w:t xml:space="preserve"> </w:t>
      </w:r>
      <w:r w:rsidRPr="00BE1075">
        <w:rPr>
          <w:lang w:val="ru-RU"/>
        </w:rPr>
        <w:t>в освещении – это декоративное и архитектурное освещ</w:t>
      </w:r>
      <w:r w:rsidRPr="00BE1075">
        <w:rPr>
          <w:lang w:val="ru-RU"/>
        </w:rPr>
        <w:t>е</w:t>
      </w:r>
      <w:r w:rsidRPr="00BE1075">
        <w:rPr>
          <w:lang w:val="ru-RU"/>
        </w:rPr>
        <w:t>ние; предлагается выполнить архитектурное освещение наиболее значимых зданий и об</w:t>
      </w:r>
      <w:r w:rsidRPr="00BE1075">
        <w:rPr>
          <w:lang w:val="ru-RU"/>
        </w:rPr>
        <w:t>ъ</w:t>
      </w:r>
      <w:r w:rsidRPr="00BE1075">
        <w:rPr>
          <w:lang w:val="ru-RU"/>
        </w:rPr>
        <w:t>ектов: культовых, общественных зданий и ряд других.</w:t>
      </w:r>
    </w:p>
    <w:p w:rsidR="00CE0540" w:rsidRDefault="00CE0540">
      <w:pPr>
        <w:rPr>
          <w:rFonts w:ascii="Times New Roman" w:hAnsi="Times New Roman"/>
          <w:b/>
          <w:bCs/>
          <w:caps/>
          <w:sz w:val="24"/>
          <w:szCs w:val="24"/>
        </w:rPr>
      </w:pPr>
      <w:bookmarkStart w:id="283" w:name="_Toc403471687"/>
      <w:r>
        <w:rPr>
          <w:sz w:val="24"/>
          <w:szCs w:val="24"/>
        </w:rPr>
        <w:br w:type="page"/>
      </w:r>
    </w:p>
    <w:p w:rsidR="00CE0540" w:rsidRDefault="00CE0540" w:rsidP="00AE1C09">
      <w:pPr>
        <w:pStyle w:val="Heading1"/>
        <w:spacing w:line="240" w:lineRule="auto"/>
        <w:rPr>
          <w:sz w:val="24"/>
          <w:szCs w:val="24"/>
        </w:rPr>
      </w:pPr>
      <w:bookmarkStart w:id="284" w:name="_Toc427244712"/>
      <w:r>
        <w:rPr>
          <w:sz w:val="24"/>
          <w:szCs w:val="24"/>
        </w:rPr>
        <w:t>4</w:t>
      </w:r>
      <w:r w:rsidRPr="0048104B">
        <w:rPr>
          <w:sz w:val="24"/>
          <w:szCs w:val="24"/>
        </w:rPr>
        <w:t xml:space="preserve">. </w:t>
      </w:r>
      <w:r>
        <w:rPr>
          <w:sz w:val="24"/>
          <w:szCs w:val="24"/>
        </w:rPr>
        <w:t>Баланс территории в границах сельского поселения</w:t>
      </w:r>
      <w:bookmarkEnd w:id="284"/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675"/>
        <w:gridCol w:w="4820"/>
        <w:gridCol w:w="1134"/>
        <w:gridCol w:w="850"/>
        <w:gridCol w:w="1134"/>
        <w:gridCol w:w="851"/>
      </w:tblGrid>
      <w:tr w:rsidR="00CE0540" w:rsidRPr="00674AAA" w:rsidTr="00674AAA">
        <w:trPr>
          <w:cantSplit/>
          <w:tblHeader/>
        </w:trPr>
        <w:tc>
          <w:tcPr>
            <w:tcW w:w="675" w:type="dxa"/>
            <w:vMerge w:val="restart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Категории земель</w:t>
            </w:r>
          </w:p>
        </w:tc>
        <w:tc>
          <w:tcPr>
            <w:tcW w:w="1984" w:type="dxa"/>
            <w:gridSpan w:val="2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Существующее положение (2014 год)</w:t>
            </w:r>
          </w:p>
        </w:tc>
        <w:tc>
          <w:tcPr>
            <w:tcW w:w="1985" w:type="dxa"/>
            <w:gridSpan w:val="2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Расчетный срок (2039 год)</w:t>
            </w:r>
          </w:p>
        </w:tc>
      </w:tr>
      <w:tr w:rsidR="00CE0540" w:rsidRPr="00674AAA" w:rsidTr="00674AAA">
        <w:trPr>
          <w:cantSplit/>
          <w:tblHeader/>
        </w:trPr>
        <w:tc>
          <w:tcPr>
            <w:tcW w:w="675" w:type="dxa"/>
            <w:vMerge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vMerge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34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Общая пл</w:t>
            </w:r>
            <w:r w:rsidRPr="00674AAA">
              <w:rPr>
                <w:b/>
                <w:i/>
                <w:lang w:val="ru-RU"/>
              </w:rPr>
              <w:t>о</w:t>
            </w:r>
            <w:r w:rsidRPr="00674AAA">
              <w:rPr>
                <w:b/>
                <w:i/>
                <w:lang w:val="ru-RU"/>
              </w:rPr>
              <w:t>щадь, га</w:t>
            </w:r>
          </w:p>
        </w:tc>
        <w:tc>
          <w:tcPr>
            <w:tcW w:w="850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%</w:t>
            </w:r>
          </w:p>
        </w:tc>
        <w:tc>
          <w:tcPr>
            <w:tcW w:w="1134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Общая пл</w:t>
            </w:r>
            <w:r w:rsidRPr="00674AAA">
              <w:rPr>
                <w:b/>
                <w:i/>
                <w:lang w:val="ru-RU"/>
              </w:rPr>
              <w:t>о</w:t>
            </w:r>
            <w:r w:rsidRPr="00674AAA">
              <w:rPr>
                <w:b/>
                <w:i/>
                <w:lang w:val="ru-RU"/>
              </w:rPr>
              <w:t>щадь, га</w:t>
            </w:r>
          </w:p>
        </w:tc>
        <w:tc>
          <w:tcPr>
            <w:tcW w:w="851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%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1</w:t>
            </w: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Земли сельскохозяйственного назначения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20660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20660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2</w:t>
            </w: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Земли населённых пунктов, в том числе по населённым пунктам: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947,49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1145,12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пос. Гостовский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193,4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223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0,18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Большая Крутенка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23,42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0,019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23,42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0,019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Вороны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27,83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27,83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0,02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Гостовская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21,34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0,017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21,34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0,017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разъезд Метил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34,15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34,15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0,02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Жирново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55,36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55,36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0,04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Зотовцы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30,69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30,69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0,02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Какшинское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10,58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0,008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10,58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0,008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Коврижные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12,3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12,3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0,01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Кожино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6,11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0,005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6,11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0,005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с. Колосово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54,82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54,82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0,04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Красная Поляна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7,15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0,005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7,15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0,005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пос. Крутенский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56,09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56,09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0,04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пос. Легпром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21,97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21,97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0,01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Малые Первуши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8,28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0,006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11,46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0,009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с. Николаевское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58,26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58,26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0,04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Новожилы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13,74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13,74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0,01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Новые Антропы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12,03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0,009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12,03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0,009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Панихины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36,49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0,03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36,49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0,03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Перегорящево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26,59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0,02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Пестовка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47,17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0,03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Петровское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15,02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15,02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0,01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Поляки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4,53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0,003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12,09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0,009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с. Прокопьевское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68,93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68,93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0,05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Старые Антропы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7,64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0,006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7,64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0,006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пос. Супротивный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78,84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0,06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78,84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0,06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Тойлиха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24,48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0,02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Цветы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9,88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0,008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9,88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0,008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Шабалиха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6,83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0,005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6,83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0,005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пос. Шохорда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60,8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60,8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0,05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Юмаки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59,05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0,04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д. Юрьевцы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11,01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0,009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11,01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AAA">
              <w:rPr>
                <w:rFonts w:ascii="Times New Roman" w:hAnsi="Times New Roman"/>
                <w:sz w:val="24"/>
                <w:szCs w:val="24"/>
                <w:lang w:eastAsia="ar-SA"/>
              </w:rPr>
              <w:t>0,009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3</w:t>
            </w: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Земли промышленности, энергетики, транспорта, связи, земли обороны, без</w:t>
            </w:r>
            <w:r w:rsidRPr="00674AAA">
              <w:rPr>
                <w:b/>
                <w:i/>
                <w:lang w:val="ru-RU"/>
              </w:rPr>
              <w:t>о</w:t>
            </w:r>
            <w:r w:rsidRPr="00674AAA">
              <w:rPr>
                <w:b/>
                <w:i/>
                <w:lang w:val="ru-RU"/>
              </w:rPr>
              <w:t>пасности и земли иного специального н</w:t>
            </w:r>
            <w:r w:rsidRPr="00674AAA">
              <w:rPr>
                <w:b/>
                <w:i/>
                <w:lang w:val="ru-RU"/>
              </w:rPr>
              <w:t>а</w:t>
            </w:r>
            <w:r w:rsidRPr="00674AAA">
              <w:rPr>
                <w:b/>
                <w:i/>
                <w:lang w:val="ru-RU"/>
              </w:rPr>
              <w:t>значения, в том числе: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4</w:t>
            </w: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Земли особо охраняемых территорий и объектов, в том числе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3284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4.1</w:t>
            </w: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земли рекреационного назначения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5</w:t>
            </w: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Земли лесного фонда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96660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93376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76,8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6</w:t>
            </w: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Земли водного фонда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CE0540" w:rsidRPr="00674AAA" w:rsidTr="00674AAA">
        <w:tc>
          <w:tcPr>
            <w:tcW w:w="67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7</w:t>
            </w:r>
          </w:p>
        </w:tc>
        <w:tc>
          <w:tcPr>
            <w:tcW w:w="4820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Земли запаса и прочие земли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2787</w:t>
            </w:r>
          </w:p>
        </w:tc>
        <w:tc>
          <w:tcPr>
            <w:tcW w:w="850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2587,46</w:t>
            </w:r>
          </w:p>
        </w:tc>
        <w:tc>
          <w:tcPr>
            <w:tcW w:w="851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CE0540" w:rsidRPr="00674AAA" w:rsidTr="00674AAA">
        <w:tc>
          <w:tcPr>
            <w:tcW w:w="5495" w:type="dxa"/>
            <w:gridSpan w:val="2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Итого земель в административных границах</w:t>
            </w:r>
          </w:p>
        </w:tc>
        <w:tc>
          <w:tcPr>
            <w:tcW w:w="1984" w:type="dxa"/>
            <w:gridSpan w:val="2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121600</w:t>
            </w:r>
          </w:p>
        </w:tc>
        <w:tc>
          <w:tcPr>
            <w:tcW w:w="1985" w:type="dxa"/>
            <w:gridSpan w:val="2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121600</w:t>
            </w:r>
          </w:p>
        </w:tc>
      </w:tr>
    </w:tbl>
    <w:p w:rsidR="00CE0540" w:rsidRDefault="00CE0540">
      <w:pPr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sz w:val="24"/>
          <w:szCs w:val="24"/>
        </w:rPr>
        <w:br w:type="page"/>
      </w:r>
    </w:p>
    <w:p w:rsidR="00CE0540" w:rsidRPr="0048104B" w:rsidRDefault="00CE0540" w:rsidP="00014E73">
      <w:pPr>
        <w:pStyle w:val="Heading1"/>
        <w:spacing w:line="240" w:lineRule="auto"/>
        <w:rPr>
          <w:sz w:val="24"/>
          <w:szCs w:val="24"/>
        </w:rPr>
      </w:pPr>
      <w:bookmarkStart w:id="285" w:name="_Toc427244713"/>
      <w:r>
        <w:rPr>
          <w:sz w:val="24"/>
          <w:szCs w:val="24"/>
        </w:rPr>
        <w:t>5</w:t>
      </w:r>
      <w:r w:rsidRPr="0048104B">
        <w:rPr>
          <w:sz w:val="24"/>
          <w:szCs w:val="24"/>
        </w:rPr>
        <w:t xml:space="preserve">. </w:t>
      </w:r>
      <w:r>
        <w:rPr>
          <w:sz w:val="24"/>
          <w:szCs w:val="24"/>
        </w:rPr>
        <w:t>Основные т</w:t>
      </w:r>
      <w:r w:rsidRPr="0048104B">
        <w:rPr>
          <w:sz w:val="24"/>
          <w:szCs w:val="24"/>
        </w:rPr>
        <w:t>ехнико-экономические показатели</w:t>
      </w:r>
      <w:bookmarkEnd w:id="283"/>
      <w:bookmarkEnd w:id="285"/>
    </w:p>
    <w:tbl>
      <w:tblPr>
        <w:tblW w:w="94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5"/>
        <w:gridCol w:w="5284"/>
        <w:gridCol w:w="1148"/>
        <w:gridCol w:w="1262"/>
        <w:gridCol w:w="1134"/>
      </w:tblGrid>
      <w:tr w:rsidR="00CE0540" w:rsidRPr="00674AAA" w:rsidTr="00674AAA">
        <w:trPr>
          <w:cantSplit/>
          <w:tblHeader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№ п/п</w:t>
            </w:r>
          </w:p>
        </w:tc>
        <w:tc>
          <w:tcPr>
            <w:tcW w:w="5284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Показатели</w:t>
            </w:r>
          </w:p>
        </w:tc>
        <w:tc>
          <w:tcPr>
            <w:tcW w:w="1148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Единица измер</w:t>
            </w:r>
            <w:r w:rsidRPr="00674AAA">
              <w:rPr>
                <w:b/>
                <w:i/>
                <w:lang w:val="ru-RU"/>
              </w:rPr>
              <w:t>е</w:t>
            </w:r>
            <w:r w:rsidRPr="00674AAA">
              <w:rPr>
                <w:b/>
                <w:i/>
                <w:lang w:val="ru-RU"/>
              </w:rPr>
              <w:t>ния</w:t>
            </w:r>
          </w:p>
        </w:tc>
        <w:tc>
          <w:tcPr>
            <w:tcW w:w="1262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Совр</w:t>
            </w:r>
            <w:r w:rsidRPr="00674AAA">
              <w:rPr>
                <w:b/>
                <w:i/>
                <w:lang w:val="ru-RU"/>
              </w:rPr>
              <w:t>е</w:t>
            </w:r>
            <w:r w:rsidRPr="00674AAA">
              <w:rPr>
                <w:b/>
                <w:i/>
                <w:lang w:val="ru-RU"/>
              </w:rPr>
              <w:t>менное состояние (2013 год)</w:t>
            </w:r>
          </w:p>
        </w:tc>
        <w:tc>
          <w:tcPr>
            <w:tcW w:w="1134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Расче</w:t>
            </w:r>
            <w:r w:rsidRPr="00674AAA">
              <w:rPr>
                <w:b/>
                <w:i/>
                <w:lang w:val="ru-RU"/>
              </w:rPr>
              <w:t>т</w:t>
            </w:r>
            <w:r w:rsidRPr="00674AAA">
              <w:rPr>
                <w:b/>
                <w:i/>
                <w:lang w:val="ru-RU"/>
              </w:rPr>
              <w:t>ный срок (2038 год)</w:t>
            </w:r>
          </w:p>
        </w:tc>
      </w:tr>
      <w:tr w:rsidR="00CE0540" w:rsidRPr="00674AAA" w:rsidTr="00674AAA">
        <w:trPr>
          <w:cantSplit/>
        </w:trPr>
        <w:tc>
          <w:tcPr>
            <w:tcW w:w="9413" w:type="dxa"/>
            <w:gridSpan w:val="5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</w:rPr>
            </w:pPr>
            <w:r w:rsidRPr="00674AAA">
              <w:rPr>
                <w:b/>
                <w:i/>
              </w:rPr>
              <w:t>I</w:t>
            </w:r>
            <w:r w:rsidRPr="00674AAA">
              <w:rPr>
                <w:b/>
                <w:i/>
                <w:lang w:val="ru-RU"/>
              </w:rPr>
              <w:t>. Территория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Общая площадь земель в границах муниципал</w:t>
            </w:r>
            <w:r w:rsidRPr="00674AAA">
              <w:rPr>
                <w:b/>
                <w:i/>
                <w:lang w:val="ru-RU"/>
              </w:rPr>
              <w:t>ь</w:t>
            </w:r>
            <w:r w:rsidRPr="00674AAA">
              <w:rPr>
                <w:b/>
                <w:i/>
                <w:lang w:val="ru-RU"/>
              </w:rPr>
              <w:t xml:space="preserve">ного образования 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га</w:t>
            </w:r>
          </w:p>
          <w:p w:rsidR="00CE0540" w:rsidRPr="00674AAA" w:rsidRDefault="00CE0540" w:rsidP="00674AAA">
            <w:pPr>
              <w:pStyle w:val="a2"/>
              <w:ind w:firstLine="0"/>
              <w:jc w:val="center"/>
              <w:rPr>
                <w:vertAlign w:val="superscript"/>
                <w:lang w:val="ru-RU"/>
              </w:rPr>
            </w:pPr>
            <w:r w:rsidRPr="00674AAA">
              <w:rPr>
                <w:lang w:val="ru-RU"/>
              </w:rPr>
              <w:t>км</w:t>
            </w:r>
            <w:r w:rsidRPr="00674AAA"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121600</w:t>
            </w:r>
          </w:p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1216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121600</w:t>
            </w:r>
          </w:p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1216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2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Общая площадь земель в границах населенных пунктов, в том числе: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га</w:t>
            </w:r>
          </w:p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км</w:t>
            </w:r>
            <w:r w:rsidRPr="00674AAA"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947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1145,12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vMerge w:val="restart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FE4FF"/>
            <w:vAlign w:val="center"/>
          </w:tcPr>
          <w:p w:rsidR="00CE0540" w:rsidRPr="00674AAA" w:rsidRDefault="00CE0540" w:rsidP="00674AAA">
            <w:pPr>
              <w:spacing w:after="0" w:line="240" w:lineRule="auto"/>
              <w:ind w:left="579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жилые зоны:</w:t>
            </w:r>
          </w:p>
        </w:tc>
        <w:tc>
          <w:tcPr>
            <w:tcW w:w="1148" w:type="dxa"/>
            <w:vAlign w:val="center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428,97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vMerge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FE4FF"/>
            <w:vAlign w:val="center"/>
          </w:tcPr>
          <w:p w:rsidR="00CE0540" w:rsidRPr="00674AAA" w:rsidRDefault="00CE0540" w:rsidP="00674AAA">
            <w:pPr>
              <w:spacing w:after="0" w:line="240" w:lineRule="auto"/>
              <w:ind w:left="829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зона малоэтажной жилой застройки</w:t>
            </w:r>
          </w:p>
        </w:tc>
        <w:tc>
          <w:tcPr>
            <w:tcW w:w="1148" w:type="dxa"/>
            <w:vAlign w:val="center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428,97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vMerge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FE4FF"/>
            <w:vAlign w:val="center"/>
          </w:tcPr>
          <w:p w:rsidR="00CE0540" w:rsidRPr="00674AAA" w:rsidRDefault="00CE0540" w:rsidP="00674AAA">
            <w:pPr>
              <w:spacing w:after="0" w:line="240" w:lineRule="auto"/>
              <w:ind w:left="579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13,52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vMerge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FE4FF"/>
            <w:vAlign w:val="center"/>
          </w:tcPr>
          <w:p w:rsidR="00CE0540" w:rsidRPr="00674AAA" w:rsidRDefault="00CE0540" w:rsidP="00674AAA">
            <w:pPr>
              <w:spacing w:after="0" w:line="240" w:lineRule="auto"/>
              <w:ind w:left="579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производственные зоны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33,89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57,38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vMerge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FE4FF"/>
            <w:vAlign w:val="center"/>
          </w:tcPr>
          <w:p w:rsidR="00CE0540" w:rsidRPr="00674AAA" w:rsidRDefault="00CE0540" w:rsidP="00674AAA">
            <w:pPr>
              <w:spacing w:after="0" w:line="240" w:lineRule="auto"/>
              <w:ind w:left="829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зона производственных объектов</w:t>
            </w:r>
          </w:p>
        </w:tc>
        <w:tc>
          <w:tcPr>
            <w:tcW w:w="1148" w:type="dxa"/>
            <w:vAlign w:val="center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27,95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51,44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vMerge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FE4FF"/>
            <w:vAlign w:val="center"/>
          </w:tcPr>
          <w:p w:rsidR="00CE0540" w:rsidRPr="00674AAA" w:rsidRDefault="00CE0540" w:rsidP="00674AAA">
            <w:pPr>
              <w:spacing w:after="0" w:line="240" w:lineRule="auto"/>
              <w:ind w:left="829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AAA">
              <w:rPr>
                <w:rFonts w:ascii="Times New Roman" w:hAnsi="Times New Roman"/>
                <w:b/>
                <w:i/>
                <w:sz w:val="24"/>
                <w:szCs w:val="24"/>
              </w:rPr>
              <w:t>зона коммунально-складских объектов</w:t>
            </w:r>
          </w:p>
        </w:tc>
        <w:tc>
          <w:tcPr>
            <w:tcW w:w="1148" w:type="dxa"/>
            <w:vAlign w:val="center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5,94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AA">
              <w:rPr>
                <w:rFonts w:ascii="Times New Roman" w:hAnsi="Times New Roman"/>
                <w:color w:val="000000"/>
                <w:sz w:val="24"/>
                <w:szCs w:val="24"/>
              </w:rPr>
              <w:t>5,94</w:t>
            </w:r>
          </w:p>
        </w:tc>
      </w:tr>
      <w:tr w:rsidR="00CE0540" w:rsidRPr="00674AAA" w:rsidTr="00674AAA">
        <w:trPr>
          <w:cantSplit/>
        </w:trPr>
        <w:tc>
          <w:tcPr>
            <w:tcW w:w="9413" w:type="dxa"/>
            <w:gridSpan w:val="5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b/>
                <w:i/>
              </w:rPr>
              <w:t>II</w:t>
            </w:r>
            <w:r w:rsidRPr="00674AAA">
              <w:rPr>
                <w:b/>
                <w:i/>
                <w:lang w:val="ru-RU"/>
              </w:rPr>
              <w:t>. Население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47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Численность населения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чел.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1200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1312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2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47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Плотность населения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vertAlign w:val="superscript"/>
                <w:lang w:val="ru-RU"/>
              </w:rPr>
            </w:pPr>
            <w:r w:rsidRPr="00674AAA">
              <w:rPr>
                <w:lang w:val="ru-RU"/>
              </w:rPr>
              <w:t>чел./км</w:t>
            </w:r>
            <w:r w:rsidRPr="00674AAA"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0,9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1,07</w:t>
            </w:r>
          </w:p>
        </w:tc>
      </w:tr>
      <w:tr w:rsidR="00CE0540" w:rsidRPr="00674AAA" w:rsidTr="00674AAA">
        <w:trPr>
          <w:cantSplit/>
        </w:trPr>
        <w:tc>
          <w:tcPr>
            <w:tcW w:w="9413" w:type="dxa"/>
            <w:gridSpan w:val="5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b/>
                <w:i/>
              </w:rPr>
              <w:t xml:space="preserve">III. </w:t>
            </w:r>
            <w:r w:rsidRPr="00674AAA">
              <w:rPr>
                <w:b/>
                <w:i/>
                <w:lang w:val="ru-RU"/>
              </w:rPr>
              <w:t>Жилищный фонд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47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Площадь жилищного фонда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м</w:t>
            </w:r>
            <w:r w:rsidRPr="00674AAA"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47300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52480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2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47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Обеспеченность населения жилой площадью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м</w:t>
            </w:r>
            <w:r w:rsidRPr="00674AAA">
              <w:rPr>
                <w:vertAlign w:val="superscript"/>
                <w:lang w:val="ru-RU"/>
              </w:rPr>
              <w:t>2</w:t>
            </w:r>
            <w:r w:rsidRPr="00674AAA">
              <w:rPr>
                <w:lang w:val="ru-RU"/>
              </w:rPr>
              <w:t>/чел.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39,4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40</w:t>
            </w:r>
          </w:p>
        </w:tc>
      </w:tr>
      <w:tr w:rsidR="00CE0540" w:rsidRPr="00674AAA" w:rsidTr="00674AAA">
        <w:trPr>
          <w:cantSplit/>
        </w:trPr>
        <w:tc>
          <w:tcPr>
            <w:tcW w:w="9413" w:type="dxa"/>
            <w:gridSpan w:val="5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b/>
                <w:i/>
              </w:rPr>
              <w:t>IV</w:t>
            </w:r>
            <w:r w:rsidRPr="00674AAA">
              <w:rPr>
                <w:b/>
                <w:i/>
                <w:lang w:val="ru-RU"/>
              </w:rPr>
              <w:t>. Объекты социального и культурно-бытового обслуживания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1</w:t>
            </w:r>
          </w:p>
        </w:tc>
        <w:tc>
          <w:tcPr>
            <w:tcW w:w="8828" w:type="dxa"/>
            <w:gridSpan w:val="4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lang w:val="ru-RU"/>
              </w:rPr>
            </w:pPr>
            <w:r w:rsidRPr="00674AAA">
              <w:rPr>
                <w:b/>
                <w:i/>
                <w:lang w:val="ru-RU"/>
              </w:rPr>
              <w:t>Объекты учебно-образовательного назначения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vMerge w:val="restart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1.1</w:t>
            </w:r>
          </w:p>
        </w:tc>
        <w:tc>
          <w:tcPr>
            <w:tcW w:w="5284" w:type="dxa"/>
            <w:vMerge w:val="restart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детские дошкольные учреждения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4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vMerge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мест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50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65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vMerge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мест/1000 чел.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41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49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vMerge w:val="restart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1.2</w:t>
            </w:r>
          </w:p>
        </w:tc>
        <w:tc>
          <w:tcPr>
            <w:tcW w:w="5284" w:type="dxa"/>
            <w:vMerge w:val="restart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общеобразовательные школы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2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vMerge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мест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130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130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vMerge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мест/1000 чел.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108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99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2</w:t>
            </w:r>
          </w:p>
        </w:tc>
        <w:tc>
          <w:tcPr>
            <w:tcW w:w="8828" w:type="dxa"/>
            <w:gridSpan w:val="4"/>
            <w:shd w:val="clear" w:color="auto" w:fill="FFE4FF"/>
          </w:tcPr>
          <w:p w:rsidR="00CE0540" w:rsidRPr="00674AAA" w:rsidRDefault="00CE0540" w:rsidP="00674AAA">
            <w:pPr>
              <w:pStyle w:val="a2"/>
              <w:ind w:left="47" w:firstLine="0"/>
              <w:jc w:val="left"/>
              <w:rPr>
                <w:lang w:val="ru-RU"/>
              </w:rPr>
            </w:pPr>
            <w:r w:rsidRPr="00674AAA">
              <w:rPr>
                <w:b/>
                <w:i/>
                <w:lang w:val="ru-RU"/>
              </w:rPr>
              <w:t>Объекты здравоохранения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2.1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фельдшерско-акушерские пункты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3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2.2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офис врача общей практики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2.3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поликлиника , станция скорой помаши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3</w:t>
            </w:r>
          </w:p>
        </w:tc>
        <w:tc>
          <w:tcPr>
            <w:tcW w:w="8828" w:type="dxa"/>
            <w:gridSpan w:val="4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lang w:val="ru-RU"/>
              </w:rPr>
            </w:pPr>
            <w:r w:rsidRPr="00674AAA">
              <w:rPr>
                <w:b/>
                <w:i/>
                <w:lang w:val="ru-RU"/>
              </w:rPr>
              <w:t>Спортивные и физкультурно-оздоровительные объекты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3.1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детские площадки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3.2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спортивные залы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3.3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спортивные объекты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5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3</w:t>
            </w:r>
          </w:p>
        </w:tc>
        <w:tc>
          <w:tcPr>
            <w:tcW w:w="8828" w:type="dxa"/>
            <w:gridSpan w:val="4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lang w:val="ru-RU"/>
              </w:rPr>
            </w:pPr>
            <w:r w:rsidRPr="00674AAA">
              <w:rPr>
                <w:b/>
                <w:i/>
                <w:lang w:val="ru-RU"/>
              </w:rPr>
              <w:t>Объекты культурно-досугового назначения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4.1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дом культуры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3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4.2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сельские библиотеки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2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5</w:t>
            </w:r>
          </w:p>
        </w:tc>
        <w:tc>
          <w:tcPr>
            <w:tcW w:w="8828" w:type="dxa"/>
            <w:gridSpan w:val="4"/>
            <w:shd w:val="clear" w:color="auto" w:fill="FFE4FF"/>
          </w:tcPr>
          <w:p w:rsidR="00CE0540" w:rsidRPr="00674AAA" w:rsidRDefault="00CE0540" w:rsidP="00674AAA">
            <w:pPr>
              <w:pStyle w:val="a2"/>
              <w:ind w:left="47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Объекты торгового назначения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5.1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количество объектов розничной торговли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12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15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5.2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общая торговая площадь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м</w:t>
            </w:r>
            <w:r w:rsidRPr="00674AAA"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678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847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5.3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обеспеченность населения торговой площ</w:t>
            </w:r>
            <w:r w:rsidRPr="00674AAA">
              <w:rPr>
                <w:b/>
                <w:i/>
                <w:lang w:val="ru-RU"/>
              </w:rPr>
              <w:t>а</w:t>
            </w:r>
            <w:r w:rsidRPr="00674AAA">
              <w:rPr>
                <w:b/>
                <w:i/>
                <w:lang w:val="ru-RU"/>
              </w:rPr>
              <w:t>дью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м</w:t>
            </w:r>
            <w:r w:rsidRPr="00674AAA">
              <w:rPr>
                <w:vertAlign w:val="superscript"/>
                <w:lang w:val="ru-RU"/>
              </w:rPr>
              <w:t>2</w:t>
            </w:r>
            <w:r w:rsidRPr="00674AAA">
              <w:rPr>
                <w:lang w:val="ru-RU"/>
              </w:rPr>
              <w:t>/1000 чел.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565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645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6</w:t>
            </w:r>
          </w:p>
        </w:tc>
        <w:tc>
          <w:tcPr>
            <w:tcW w:w="8828" w:type="dxa"/>
            <w:gridSpan w:val="4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lang w:val="ru-RU"/>
              </w:rPr>
            </w:pPr>
            <w:r w:rsidRPr="00674AAA">
              <w:rPr>
                <w:b/>
                <w:i/>
                <w:lang w:val="ru-RU"/>
              </w:rPr>
              <w:t>Объекты общественного питания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6.1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общая площадь объектов общественного питания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м</w:t>
            </w:r>
            <w:r w:rsidRPr="00674AAA"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104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104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8</w:t>
            </w:r>
          </w:p>
        </w:tc>
        <w:tc>
          <w:tcPr>
            <w:tcW w:w="8828" w:type="dxa"/>
            <w:gridSpan w:val="4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b/>
                <w:i/>
                <w:lang w:val="ru-RU"/>
              </w:rPr>
              <w:t>Объекты связи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8.1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отделения почтовой связи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5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отделения Сбербанк России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</w:t>
            </w:r>
          </w:p>
        </w:tc>
      </w:tr>
      <w:tr w:rsidR="00CE0540" w:rsidRPr="00674AAA" w:rsidTr="00674AAA">
        <w:trPr>
          <w:cantSplit/>
        </w:trPr>
        <w:tc>
          <w:tcPr>
            <w:tcW w:w="9413" w:type="dxa"/>
            <w:gridSpan w:val="5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b/>
                <w:i/>
              </w:rPr>
              <w:t>V</w:t>
            </w:r>
            <w:r w:rsidRPr="00674AAA">
              <w:rPr>
                <w:b/>
                <w:i/>
                <w:lang w:val="ru-RU"/>
              </w:rPr>
              <w:t>. Транспорт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Протяженность автомобильных дорог, в том числе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км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194,8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194,8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1.1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федерального значения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км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27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27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1.2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left="318"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местного значения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км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167,8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167,8</w:t>
            </w:r>
          </w:p>
        </w:tc>
      </w:tr>
      <w:tr w:rsidR="00CE0540" w:rsidRPr="00674AAA" w:rsidTr="00674AAA">
        <w:trPr>
          <w:cantSplit/>
        </w:trPr>
        <w:tc>
          <w:tcPr>
            <w:tcW w:w="9413" w:type="dxa"/>
            <w:gridSpan w:val="5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b/>
                <w:i/>
              </w:rPr>
              <w:t>VI</w:t>
            </w:r>
            <w:r w:rsidRPr="00674AAA">
              <w:rPr>
                <w:b/>
                <w:i/>
                <w:lang w:val="ru-RU"/>
              </w:rPr>
              <w:t>. Инженерная инфраструктура и благоустройство территории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Водопотребление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336E6A">
              <w:t>м</w:t>
            </w:r>
            <w:r w:rsidRPr="00674AAA">
              <w:rPr>
                <w:vertAlign w:val="superscript"/>
              </w:rPr>
              <w:t>3</w:t>
            </w:r>
            <w:r w:rsidRPr="00336E6A">
              <w:t>/сут.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105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2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Водоотведение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336E6A">
              <w:t>м</w:t>
            </w:r>
            <w:r w:rsidRPr="00674AAA">
              <w:rPr>
                <w:vertAlign w:val="superscript"/>
              </w:rPr>
              <w:t>3</w:t>
            </w:r>
            <w:r w:rsidRPr="00336E6A">
              <w:t>/сут.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89,5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3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 xml:space="preserve">Энергопотребление 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тыс. кВт в год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106,4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4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Потребление газа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тыс. м</w:t>
            </w:r>
            <w:r w:rsidRPr="00674AAA">
              <w:rPr>
                <w:vertAlign w:val="superscript"/>
                <w:lang w:val="ru-RU"/>
              </w:rPr>
              <w:t>3</w:t>
            </w:r>
            <w:r w:rsidRPr="00674AAA">
              <w:rPr>
                <w:lang w:val="ru-RU"/>
              </w:rPr>
              <w:t>/ год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393,6</w:t>
            </w:r>
          </w:p>
        </w:tc>
      </w:tr>
      <w:tr w:rsidR="00CE0540" w:rsidRPr="00674AAA" w:rsidTr="00674AAA">
        <w:trPr>
          <w:cantSplit/>
        </w:trPr>
        <w:tc>
          <w:tcPr>
            <w:tcW w:w="585" w:type="dxa"/>
            <w:shd w:val="clear" w:color="auto" w:fill="FFB2FF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5</w:t>
            </w:r>
          </w:p>
        </w:tc>
        <w:tc>
          <w:tcPr>
            <w:tcW w:w="5284" w:type="dxa"/>
            <w:shd w:val="clear" w:color="auto" w:fill="FFE4FF"/>
          </w:tcPr>
          <w:p w:rsidR="00CE0540" w:rsidRPr="00674AAA" w:rsidRDefault="00CE0540" w:rsidP="00674AAA">
            <w:pPr>
              <w:pStyle w:val="a2"/>
              <w:ind w:firstLine="0"/>
              <w:jc w:val="left"/>
              <w:rPr>
                <w:b/>
                <w:i/>
                <w:lang w:val="ru-RU"/>
              </w:rPr>
            </w:pPr>
            <w:r w:rsidRPr="00674AAA">
              <w:rPr>
                <w:b/>
                <w:i/>
                <w:lang w:val="ru-RU"/>
              </w:rPr>
              <w:t>Санитарная очистка территорий. Количество твердых бытовых отходов</w:t>
            </w:r>
          </w:p>
        </w:tc>
        <w:tc>
          <w:tcPr>
            <w:tcW w:w="1148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т/год</w:t>
            </w:r>
          </w:p>
        </w:tc>
        <w:tc>
          <w:tcPr>
            <w:tcW w:w="1262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540</w:t>
            </w:r>
          </w:p>
        </w:tc>
        <w:tc>
          <w:tcPr>
            <w:tcW w:w="1134" w:type="dxa"/>
          </w:tcPr>
          <w:p w:rsidR="00CE0540" w:rsidRPr="00674AAA" w:rsidRDefault="00CE0540" w:rsidP="00674AAA">
            <w:pPr>
              <w:pStyle w:val="a2"/>
              <w:ind w:firstLine="0"/>
              <w:jc w:val="center"/>
              <w:rPr>
                <w:lang w:val="ru-RU"/>
              </w:rPr>
            </w:pPr>
            <w:r w:rsidRPr="00674AAA">
              <w:rPr>
                <w:lang w:val="ru-RU"/>
              </w:rPr>
              <w:t>590,4</w:t>
            </w:r>
          </w:p>
        </w:tc>
      </w:tr>
    </w:tbl>
    <w:p w:rsidR="00CE0540" w:rsidRPr="00BE1075" w:rsidRDefault="00CE0540" w:rsidP="00433DC0">
      <w:pPr>
        <w:pStyle w:val="a2"/>
        <w:rPr>
          <w:lang w:val="ru-RU"/>
        </w:rPr>
      </w:pPr>
    </w:p>
    <w:sectPr w:rsidR="00CE0540" w:rsidRPr="00BE1075" w:rsidSect="00010791">
      <w:headerReference w:type="default" r:id="rId7"/>
      <w:footerReference w:type="default" r:id="rId8"/>
      <w:pgSz w:w="11906" w:h="16838"/>
      <w:pgMar w:top="1701" w:right="851" w:bottom="1134" w:left="1701" w:header="709" w:footer="709" w:gutter="0"/>
      <w:pgBorders>
        <w:top w:val="thinThickSmallGap" w:sz="18" w:space="8" w:color="auto"/>
        <w:left w:val="thinThickSmallGap" w:sz="18" w:space="8" w:color="auto"/>
        <w:bottom w:val="thickThinSmallGap" w:sz="18" w:space="8" w:color="auto"/>
        <w:right w:val="thickThinSmallGap" w:sz="18" w:space="8" w:color="auto"/>
      </w:pgBorders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40" w:rsidRDefault="00CE0540" w:rsidP="004E778C">
      <w:pPr>
        <w:spacing w:after="0" w:line="240" w:lineRule="auto"/>
      </w:pPr>
      <w:r>
        <w:separator/>
      </w:r>
    </w:p>
  </w:endnote>
  <w:endnote w:type="continuationSeparator" w:id="0">
    <w:p w:rsidR="00CE0540" w:rsidRDefault="00CE0540" w:rsidP="004E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40" w:rsidRDefault="00CE0540">
    <w:pPr>
      <w:pStyle w:val="Footer"/>
      <w:jc w:val="right"/>
    </w:pPr>
    <w:r>
      <w:t>_____________________________________________________________________________________________</w:t>
    </w:r>
  </w:p>
  <w:p w:rsidR="00CE0540" w:rsidRDefault="00CE0540" w:rsidP="00706D69">
    <w:pPr>
      <w:pStyle w:val="Footer"/>
    </w:pPr>
    <w:r>
      <w:t xml:space="preserve">ООО «САРСТРОЙНИИПРОЕКТ», </w:t>
    </w:r>
    <w:smartTag w:uri="urn:schemas-microsoft-com:office:smarttags" w:element="metricconverter">
      <w:smartTagPr>
        <w:attr w:name="ProductID" w:val="2015 г"/>
      </w:smartTagPr>
      <w:r>
        <w:t>2015 г</w:t>
      </w:r>
    </w:smartTag>
    <w:r>
      <w:t xml:space="preserve">. </w:t>
    </w:r>
    <w:r>
      <w:tab/>
    </w:r>
    <w:r>
      <w:tab/>
    </w:r>
    <w:fldSimple w:instr=" PAGE   \* MERGEFORMAT ">
      <w:r>
        <w:rPr>
          <w:noProof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40" w:rsidRDefault="00CE0540" w:rsidP="004E778C">
      <w:pPr>
        <w:spacing w:after="0" w:line="240" w:lineRule="auto"/>
      </w:pPr>
      <w:r>
        <w:separator/>
      </w:r>
    </w:p>
  </w:footnote>
  <w:footnote w:type="continuationSeparator" w:id="0">
    <w:p w:rsidR="00CE0540" w:rsidRDefault="00CE0540" w:rsidP="004E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40" w:rsidRPr="00A37717" w:rsidRDefault="00CE0540" w:rsidP="003D3940">
    <w:pPr>
      <w:pStyle w:val="Header"/>
      <w:pBdr>
        <w:bottom w:val="inset" w:sz="6" w:space="1" w:color="auto"/>
      </w:pBdr>
      <w:tabs>
        <w:tab w:val="clear" w:pos="4677"/>
      </w:tabs>
      <w:spacing w:line="360" w:lineRule="auto"/>
      <w:jc w:val="center"/>
      <w:rPr>
        <w:rFonts w:ascii="Times New Roman" w:hAnsi="Times New Roman"/>
        <w:color w:val="262626"/>
        <w:sz w:val="20"/>
        <w:szCs w:val="20"/>
      </w:rPr>
    </w:pPr>
    <w:r w:rsidRPr="004E778C">
      <w:rPr>
        <w:rFonts w:ascii="Times New Roman" w:hAnsi="Times New Roman"/>
        <w:sz w:val="20"/>
        <w:szCs w:val="20"/>
      </w:rPr>
      <w:t xml:space="preserve">Генеральный план </w:t>
    </w:r>
    <w:r>
      <w:rPr>
        <w:rFonts w:ascii="Times New Roman" w:hAnsi="Times New Roman"/>
        <w:color w:val="262626"/>
        <w:sz w:val="20"/>
        <w:szCs w:val="20"/>
      </w:rPr>
      <w:t>муниципального образования Гостовское сельское поселение</w:t>
    </w:r>
  </w:p>
  <w:p w:rsidR="00CE0540" w:rsidRDefault="00CE0540" w:rsidP="003D3940">
    <w:pPr>
      <w:pStyle w:val="Header"/>
      <w:pBdr>
        <w:bottom w:val="inset" w:sz="6" w:space="1" w:color="auto"/>
      </w:pBdr>
      <w:tabs>
        <w:tab w:val="clear" w:pos="4677"/>
      </w:tabs>
      <w:spacing w:line="36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color w:val="262626"/>
        <w:sz w:val="20"/>
        <w:szCs w:val="20"/>
      </w:rPr>
      <w:t>Шабалинского района Кировской</w:t>
    </w:r>
    <w:r w:rsidRPr="003B02B8">
      <w:rPr>
        <w:rFonts w:ascii="Times New Roman" w:hAnsi="Times New Roman"/>
        <w:color w:val="262626"/>
        <w:sz w:val="20"/>
        <w:szCs w:val="20"/>
      </w:rPr>
      <w:t xml:space="preserve"> области</w:t>
    </w:r>
    <w:r w:rsidRPr="004E778C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 xml:space="preserve"> Том 1</w:t>
    </w:r>
    <w:r w:rsidRPr="003C5C40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Положение о территориальном планировании.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DA0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/>
        <w:sz w:val="18"/>
      </w:rPr>
    </w:lvl>
  </w:abstractNum>
  <w:abstractNum w:abstractNumId="6">
    <w:nsid w:val="0C140149"/>
    <w:multiLevelType w:val="hybridMultilevel"/>
    <w:tmpl w:val="EBCEEA5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B1A75"/>
    <w:multiLevelType w:val="hybridMultilevel"/>
    <w:tmpl w:val="45D2F8E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3B0F"/>
    <w:multiLevelType w:val="hybridMultilevel"/>
    <w:tmpl w:val="DFEA92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831996"/>
    <w:multiLevelType w:val="hybridMultilevel"/>
    <w:tmpl w:val="9F88B19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C232A"/>
    <w:multiLevelType w:val="hybridMultilevel"/>
    <w:tmpl w:val="771A8A78"/>
    <w:lvl w:ilvl="0" w:tplc="81F86B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A53BA6"/>
    <w:multiLevelType w:val="hybridMultilevel"/>
    <w:tmpl w:val="4016E65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13078"/>
    <w:multiLevelType w:val="hybridMultilevel"/>
    <w:tmpl w:val="4F700DEA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F5CA2"/>
    <w:multiLevelType w:val="hybridMultilevel"/>
    <w:tmpl w:val="035072E2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85681"/>
    <w:multiLevelType w:val="hybridMultilevel"/>
    <w:tmpl w:val="C444FB24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521F9"/>
    <w:multiLevelType w:val="hybridMultilevel"/>
    <w:tmpl w:val="24CC26C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70844"/>
    <w:multiLevelType w:val="multilevel"/>
    <w:tmpl w:val="717E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60B1A"/>
    <w:multiLevelType w:val="hybridMultilevel"/>
    <w:tmpl w:val="36C22200"/>
    <w:lvl w:ilvl="0" w:tplc="1168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C0176"/>
    <w:multiLevelType w:val="hybridMultilevel"/>
    <w:tmpl w:val="54D848D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E47D3"/>
    <w:multiLevelType w:val="multilevel"/>
    <w:tmpl w:val="7D0CAFB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1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C4B2F"/>
    <w:multiLevelType w:val="hybridMultilevel"/>
    <w:tmpl w:val="049ADE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FDB0069"/>
    <w:multiLevelType w:val="hybridMultilevel"/>
    <w:tmpl w:val="B05EAC2A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B0CEC"/>
    <w:multiLevelType w:val="hybridMultilevel"/>
    <w:tmpl w:val="F13A0864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D7FB3"/>
    <w:multiLevelType w:val="hybridMultilevel"/>
    <w:tmpl w:val="9F10D0F8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8860411"/>
    <w:multiLevelType w:val="hybridMultilevel"/>
    <w:tmpl w:val="6A0CC052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777B2"/>
    <w:multiLevelType w:val="hybridMultilevel"/>
    <w:tmpl w:val="505A0CA4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8066C"/>
    <w:multiLevelType w:val="hybridMultilevel"/>
    <w:tmpl w:val="FA16C5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E1503"/>
    <w:multiLevelType w:val="hybridMultilevel"/>
    <w:tmpl w:val="6BEE13D6"/>
    <w:lvl w:ilvl="0" w:tplc="49107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3380E"/>
    <w:multiLevelType w:val="hybridMultilevel"/>
    <w:tmpl w:val="434ACC3E"/>
    <w:lvl w:ilvl="0" w:tplc="8D522CF2">
      <w:start w:val="1"/>
      <w:numFmt w:val="bullet"/>
      <w:pStyle w:val="ListBullet2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36"/>
        </w:tabs>
        <w:ind w:left="-4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</w:abstractNum>
  <w:abstractNum w:abstractNumId="31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86ECD"/>
    <w:multiLevelType w:val="hybridMultilevel"/>
    <w:tmpl w:val="B8424D88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A1045"/>
    <w:multiLevelType w:val="hybridMultilevel"/>
    <w:tmpl w:val="A86EFC3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D7168"/>
    <w:multiLevelType w:val="hybridMultilevel"/>
    <w:tmpl w:val="C3A4FA22"/>
    <w:lvl w:ilvl="0" w:tplc="844E17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9057C"/>
    <w:multiLevelType w:val="hybridMultilevel"/>
    <w:tmpl w:val="4E22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91572"/>
    <w:multiLevelType w:val="hybridMultilevel"/>
    <w:tmpl w:val="E9E0FDA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637BDD"/>
    <w:multiLevelType w:val="hybridMultilevel"/>
    <w:tmpl w:val="3D5A37A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00BEE"/>
    <w:multiLevelType w:val="hybridMultilevel"/>
    <w:tmpl w:val="CD861300"/>
    <w:lvl w:ilvl="0" w:tplc="BAAE5C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A6C4D"/>
    <w:multiLevelType w:val="hybridMultilevel"/>
    <w:tmpl w:val="4EA46AC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D597F"/>
    <w:multiLevelType w:val="hybridMultilevel"/>
    <w:tmpl w:val="5BB0DE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473107"/>
    <w:multiLevelType w:val="hybridMultilevel"/>
    <w:tmpl w:val="215C28B2"/>
    <w:lvl w:ilvl="0" w:tplc="844E17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80F02"/>
    <w:multiLevelType w:val="hybridMultilevel"/>
    <w:tmpl w:val="C23C12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59B1EFA"/>
    <w:multiLevelType w:val="hybridMultilevel"/>
    <w:tmpl w:val="256ABBB0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D7018"/>
    <w:multiLevelType w:val="hybridMultilevel"/>
    <w:tmpl w:val="1C6835B4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90F55"/>
    <w:multiLevelType w:val="hybridMultilevel"/>
    <w:tmpl w:val="CD28229E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95FD4"/>
    <w:multiLevelType w:val="hybridMultilevel"/>
    <w:tmpl w:val="395E21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FA1136E"/>
    <w:multiLevelType w:val="hybridMultilevel"/>
    <w:tmpl w:val="110A05F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31"/>
  </w:num>
  <w:num w:numId="5">
    <w:abstractNumId w:val="16"/>
  </w:num>
  <w:num w:numId="6">
    <w:abstractNumId w:val="19"/>
  </w:num>
  <w:num w:numId="7">
    <w:abstractNumId w:val="2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6"/>
  </w:num>
  <w:num w:numId="13">
    <w:abstractNumId w:val="32"/>
  </w:num>
  <w:num w:numId="14">
    <w:abstractNumId w:val="23"/>
  </w:num>
  <w:num w:numId="15">
    <w:abstractNumId w:val="26"/>
  </w:num>
  <w:num w:numId="16">
    <w:abstractNumId w:val="9"/>
  </w:num>
  <w:num w:numId="17">
    <w:abstractNumId w:val="18"/>
  </w:num>
  <w:num w:numId="18">
    <w:abstractNumId w:val="24"/>
  </w:num>
  <w:num w:numId="19">
    <w:abstractNumId w:val="39"/>
  </w:num>
  <w:num w:numId="20">
    <w:abstractNumId w:val="30"/>
  </w:num>
  <w:num w:numId="21">
    <w:abstractNumId w:val="0"/>
  </w:num>
  <w:num w:numId="22">
    <w:abstractNumId w:val="35"/>
  </w:num>
  <w:num w:numId="23">
    <w:abstractNumId w:val="45"/>
  </w:num>
  <w:num w:numId="24">
    <w:abstractNumId w:val="47"/>
  </w:num>
  <w:num w:numId="25">
    <w:abstractNumId w:val="25"/>
  </w:num>
  <w:num w:numId="26">
    <w:abstractNumId w:val="10"/>
  </w:num>
  <w:num w:numId="27">
    <w:abstractNumId w:val="33"/>
  </w:num>
  <w:num w:numId="28">
    <w:abstractNumId w:val="40"/>
  </w:num>
  <w:num w:numId="29">
    <w:abstractNumId w:val="5"/>
  </w:num>
  <w:num w:numId="30">
    <w:abstractNumId w:val="41"/>
  </w:num>
  <w:num w:numId="31">
    <w:abstractNumId w:val="2"/>
  </w:num>
  <w:num w:numId="32">
    <w:abstractNumId w:val="3"/>
  </w:num>
  <w:num w:numId="33">
    <w:abstractNumId w:val="4"/>
  </w:num>
  <w:num w:numId="34">
    <w:abstractNumId w:val="43"/>
  </w:num>
  <w:num w:numId="35">
    <w:abstractNumId w:val="8"/>
  </w:num>
  <w:num w:numId="36">
    <w:abstractNumId w:val="48"/>
  </w:num>
  <w:num w:numId="37">
    <w:abstractNumId w:val="46"/>
  </w:num>
  <w:num w:numId="38">
    <w:abstractNumId w:val="15"/>
  </w:num>
  <w:num w:numId="39">
    <w:abstractNumId w:val="27"/>
  </w:num>
  <w:num w:numId="40">
    <w:abstractNumId w:val="38"/>
  </w:num>
  <w:num w:numId="41">
    <w:abstractNumId w:val="29"/>
  </w:num>
  <w:num w:numId="42">
    <w:abstractNumId w:val="22"/>
  </w:num>
  <w:num w:numId="43">
    <w:abstractNumId w:val="28"/>
  </w:num>
  <w:num w:numId="44">
    <w:abstractNumId w:val="14"/>
  </w:num>
  <w:num w:numId="45">
    <w:abstractNumId w:val="12"/>
  </w:num>
  <w:num w:numId="46">
    <w:abstractNumId w:val="20"/>
  </w:num>
  <w:num w:numId="47">
    <w:abstractNumId w:val="42"/>
  </w:num>
  <w:num w:numId="48">
    <w:abstractNumId w:val="44"/>
  </w:num>
  <w:num w:numId="49">
    <w:abstractNumId w:val="17"/>
  </w:num>
  <w:num w:numId="50">
    <w:abstractNumId w:val="3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A9B"/>
    <w:rsid w:val="00000326"/>
    <w:rsid w:val="0000032E"/>
    <w:rsid w:val="0000034B"/>
    <w:rsid w:val="00000F5C"/>
    <w:rsid w:val="000017AB"/>
    <w:rsid w:val="000078FA"/>
    <w:rsid w:val="00010791"/>
    <w:rsid w:val="00010CF4"/>
    <w:rsid w:val="00012A06"/>
    <w:rsid w:val="00012CE5"/>
    <w:rsid w:val="00013A08"/>
    <w:rsid w:val="00014E73"/>
    <w:rsid w:val="0002002A"/>
    <w:rsid w:val="0002089F"/>
    <w:rsid w:val="0002137F"/>
    <w:rsid w:val="000227BA"/>
    <w:rsid w:val="00023DD1"/>
    <w:rsid w:val="00024244"/>
    <w:rsid w:val="00024DDC"/>
    <w:rsid w:val="000254E8"/>
    <w:rsid w:val="00031D7C"/>
    <w:rsid w:val="00041A02"/>
    <w:rsid w:val="00041F18"/>
    <w:rsid w:val="0004209C"/>
    <w:rsid w:val="0004211E"/>
    <w:rsid w:val="00042F9B"/>
    <w:rsid w:val="000432C7"/>
    <w:rsid w:val="00043F1C"/>
    <w:rsid w:val="00046C5E"/>
    <w:rsid w:val="000500A2"/>
    <w:rsid w:val="00051161"/>
    <w:rsid w:val="00053B65"/>
    <w:rsid w:val="000569C6"/>
    <w:rsid w:val="0005798C"/>
    <w:rsid w:val="00061116"/>
    <w:rsid w:val="000613B8"/>
    <w:rsid w:val="00061717"/>
    <w:rsid w:val="0006427A"/>
    <w:rsid w:val="000649C3"/>
    <w:rsid w:val="00066AE4"/>
    <w:rsid w:val="00066CB9"/>
    <w:rsid w:val="00066D1A"/>
    <w:rsid w:val="00067935"/>
    <w:rsid w:val="00074167"/>
    <w:rsid w:val="00074CF9"/>
    <w:rsid w:val="0007645C"/>
    <w:rsid w:val="000764A1"/>
    <w:rsid w:val="00076D17"/>
    <w:rsid w:val="0007724A"/>
    <w:rsid w:val="000815B8"/>
    <w:rsid w:val="00081DE6"/>
    <w:rsid w:val="00083901"/>
    <w:rsid w:val="00083CA1"/>
    <w:rsid w:val="00084F96"/>
    <w:rsid w:val="00085CC7"/>
    <w:rsid w:val="000865AF"/>
    <w:rsid w:val="000869F6"/>
    <w:rsid w:val="00086B3B"/>
    <w:rsid w:val="0008723C"/>
    <w:rsid w:val="00087D90"/>
    <w:rsid w:val="00087FC9"/>
    <w:rsid w:val="00090E7E"/>
    <w:rsid w:val="00093B12"/>
    <w:rsid w:val="000950CC"/>
    <w:rsid w:val="00097C1E"/>
    <w:rsid w:val="000A6D46"/>
    <w:rsid w:val="000A7D32"/>
    <w:rsid w:val="000B0160"/>
    <w:rsid w:val="000B0430"/>
    <w:rsid w:val="000B0B94"/>
    <w:rsid w:val="000B18F8"/>
    <w:rsid w:val="000B4E38"/>
    <w:rsid w:val="000B4F92"/>
    <w:rsid w:val="000B779F"/>
    <w:rsid w:val="000C0EF7"/>
    <w:rsid w:val="000C62EE"/>
    <w:rsid w:val="000C757C"/>
    <w:rsid w:val="000C7ECB"/>
    <w:rsid w:val="000D249F"/>
    <w:rsid w:val="000D42D7"/>
    <w:rsid w:val="000D547F"/>
    <w:rsid w:val="000D662A"/>
    <w:rsid w:val="000D6CAF"/>
    <w:rsid w:val="000E0870"/>
    <w:rsid w:val="000E0EF9"/>
    <w:rsid w:val="000E3F47"/>
    <w:rsid w:val="000E4783"/>
    <w:rsid w:val="000E4C15"/>
    <w:rsid w:val="000E6B72"/>
    <w:rsid w:val="000E6EF5"/>
    <w:rsid w:val="000F4DA5"/>
    <w:rsid w:val="000F65C3"/>
    <w:rsid w:val="00102867"/>
    <w:rsid w:val="0010339D"/>
    <w:rsid w:val="00103AB5"/>
    <w:rsid w:val="00104004"/>
    <w:rsid w:val="001065B5"/>
    <w:rsid w:val="00107172"/>
    <w:rsid w:val="00107ED0"/>
    <w:rsid w:val="00110CF9"/>
    <w:rsid w:val="00111E21"/>
    <w:rsid w:val="001125AB"/>
    <w:rsid w:val="00115B7F"/>
    <w:rsid w:val="001170CF"/>
    <w:rsid w:val="00121587"/>
    <w:rsid w:val="00123AE4"/>
    <w:rsid w:val="00124E83"/>
    <w:rsid w:val="00131098"/>
    <w:rsid w:val="00131649"/>
    <w:rsid w:val="00131EF0"/>
    <w:rsid w:val="00134E71"/>
    <w:rsid w:val="0013512D"/>
    <w:rsid w:val="00135F8E"/>
    <w:rsid w:val="001420D3"/>
    <w:rsid w:val="00142D92"/>
    <w:rsid w:val="001450F2"/>
    <w:rsid w:val="0014574E"/>
    <w:rsid w:val="00146A02"/>
    <w:rsid w:val="001509A6"/>
    <w:rsid w:val="00156317"/>
    <w:rsid w:val="00156582"/>
    <w:rsid w:val="001604C1"/>
    <w:rsid w:val="001605BE"/>
    <w:rsid w:val="00162182"/>
    <w:rsid w:val="00162F42"/>
    <w:rsid w:val="00164E25"/>
    <w:rsid w:val="001709EF"/>
    <w:rsid w:val="00171619"/>
    <w:rsid w:val="00172264"/>
    <w:rsid w:val="0017275F"/>
    <w:rsid w:val="00180991"/>
    <w:rsid w:val="001827DE"/>
    <w:rsid w:val="001829E3"/>
    <w:rsid w:val="001836DD"/>
    <w:rsid w:val="00186CBB"/>
    <w:rsid w:val="001907FB"/>
    <w:rsid w:val="00194B33"/>
    <w:rsid w:val="001951F7"/>
    <w:rsid w:val="00197797"/>
    <w:rsid w:val="00197B9B"/>
    <w:rsid w:val="001A22CF"/>
    <w:rsid w:val="001A3A99"/>
    <w:rsid w:val="001A3D31"/>
    <w:rsid w:val="001A5F65"/>
    <w:rsid w:val="001B061B"/>
    <w:rsid w:val="001B2E3B"/>
    <w:rsid w:val="001B4002"/>
    <w:rsid w:val="001B6213"/>
    <w:rsid w:val="001B6A6E"/>
    <w:rsid w:val="001C0DBA"/>
    <w:rsid w:val="001C5810"/>
    <w:rsid w:val="001C7282"/>
    <w:rsid w:val="001C760B"/>
    <w:rsid w:val="001C7887"/>
    <w:rsid w:val="001D1654"/>
    <w:rsid w:val="001D48D0"/>
    <w:rsid w:val="001E1E2A"/>
    <w:rsid w:val="001E2867"/>
    <w:rsid w:val="001E4755"/>
    <w:rsid w:val="001E770F"/>
    <w:rsid w:val="001F1541"/>
    <w:rsid w:val="001F1BDB"/>
    <w:rsid w:val="001F2523"/>
    <w:rsid w:val="001F32F9"/>
    <w:rsid w:val="00200ECB"/>
    <w:rsid w:val="00202DF7"/>
    <w:rsid w:val="002041FA"/>
    <w:rsid w:val="00206986"/>
    <w:rsid w:val="0021516E"/>
    <w:rsid w:val="00216AA1"/>
    <w:rsid w:val="00217D55"/>
    <w:rsid w:val="00220331"/>
    <w:rsid w:val="00220745"/>
    <w:rsid w:val="00223054"/>
    <w:rsid w:val="00223B15"/>
    <w:rsid w:val="002277FA"/>
    <w:rsid w:val="00227B53"/>
    <w:rsid w:val="00231F90"/>
    <w:rsid w:val="00234174"/>
    <w:rsid w:val="002343D1"/>
    <w:rsid w:val="00250254"/>
    <w:rsid w:val="0025087F"/>
    <w:rsid w:val="002509C5"/>
    <w:rsid w:val="00250CC7"/>
    <w:rsid w:val="00254948"/>
    <w:rsid w:val="00255F38"/>
    <w:rsid w:val="002566DE"/>
    <w:rsid w:val="0026010F"/>
    <w:rsid w:val="00263BF8"/>
    <w:rsid w:val="0026546D"/>
    <w:rsid w:val="00265CA1"/>
    <w:rsid w:val="002668DA"/>
    <w:rsid w:val="002708ED"/>
    <w:rsid w:val="002747D6"/>
    <w:rsid w:val="00274A00"/>
    <w:rsid w:val="00274B0A"/>
    <w:rsid w:val="00274C05"/>
    <w:rsid w:val="0027648E"/>
    <w:rsid w:val="00276A28"/>
    <w:rsid w:val="00277671"/>
    <w:rsid w:val="00277AA6"/>
    <w:rsid w:val="00277BE6"/>
    <w:rsid w:val="00277F36"/>
    <w:rsid w:val="0028191F"/>
    <w:rsid w:val="002825CB"/>
    <w:rsid w:val="00283554"/>
    <w:rsid w:val="002861E2"/>
    <w:rsid w:val="002862AC"/>
    <w:rsid w:val="002872C4"/>
    <w:rsid w:val="00290807"/>
    <w:rsid w:val="00290B67"/>
    <w:rsid w:val="002911EF"/>
    <w:rsid w:val="002920F4"/>
    <w:rsid w:val="00293D87"/>
    <w:rsid w:val="00294937"/>
    <w:rsid w:val="00294EDA"/>
    <w:rsid w:val="00295975"/>
    <w:rsid w:val="002A0417"/>
    <w:rsid w:val="002A1430"/>
    <w:rsid w:val="002A2A2B"/>
    <w:rsid w:val="002A37A8"/>
    <w:rsid w:val="002A5580"/>
    <w:rsid w:val="002A65D3"/>
    <w:rsid w:val="002A6B86"/>
    <w:rsid w:val="002A7874"/>
    <w:rsid w:val="002B159E"/>
    <w:rsid w:val="002B212A"/>
    <w:rsid w:val="002B4B83"/>
    <w:rsid w:val="002B5141"/>
    <w:rsid w:val="002C2BCE"/>
    <w:rsid w:val="002D2F8E"/>
    <w:rsid w:val="002D3931"/>
    <w:rsid w:val="002D3E97"/>
    <w:rsid w:val="002D7553"/>
    <w:rsid w:val="002E0235"/>
    <w:rsid w:val="002E23CD"/>
    <w:rsid w:val="002E342B"/>
    <w:rsid w:val="002E42C7"/>
    <w:rsid w:val="002E460A"/>
    <w:rsid w:val="002E4CC1"/>
    <w:rsid w:val="002E7774"/>
    <w:rsid w:val="002E7EE1"/>
    <w:rsid w:val="002F08D8"/>
    <w:rsid w:val="002F6758"/>
    <w:rsid w:val="002F7B5A"/>
    <w:rsid w:val="003023E5"/>
    <w:rsid w:val="00302D65"/>
    <w:rsid w:val="00304C1A"/>
    <w:rsid w:val="00306F3E"/>
    <w:rsid w:val="00307D63"/>
    <w:rsid w:val="003105CF"/>
    <w:rsid w:val="00311EEB"/>
    <w:rsid w:val="00312450"/>
    <w:rsid w:val="00313F0A"/>
    <w:rsid w:val="00320A23"/>
    <w:rsid w:val="00321197"/>
    <w:rsid w:val="00321418"/>
    <w:rsid w:val="00330755"/>
    <w:rsid w:val="00331DF4"/>
    <w:rsid w:val="00331F9B"/>
    <w:rsid w:val="003329F3"/>
    <w:rsid w:val="00333C24"/>
    <w:rsid w:val="00333F5A"/>
    <w:rsid w:val="003348E3"/>
    <w:rsid w:val="003367A0"/>
    <w:rsid w:val="00336DDD"/>
    <w:rsid w:val="00336E6A"/>
    <w:rsid w:val="003413FA"/>
    <w:rsid w:val="003416A4"/>
    <w:rsid w:val="00343649"/>
    <w:rsid w:val="00343B35"/>
    <w:rsid w:val="00346E3C"/>
    <w:rsid w:val="00350FD4"/>
    <w:rsid w:val="00351A99"/>
    <w:rsid w:val="00353BD6"/>
    <w:rsid w:val="0035443D"/>
    <w:rsid w:val="00355B90"/>
    <w:rsid w:val="00356A49"/>
    <w:rsid w:val="003613D0"/>
    <w:rsid w:val="003615E4"/>
    <w:rsid w:val="00366EC8"/>
    <w:rsid w:val="00367DA2"/>
    <w:rsid w:val="003706AE"/>
    <w:rsid w:val="00370B3E"/>
    <w:rsid w:val="00373A56"/>
    <w:rsid w:val="00374319"/>
    <w:rsid w:val="003803CE"/>
    <w:rsid w:val="00380E97"/>
    <w:rsid w:val="00383DEF"/>
    <w:rsid w:val="00386DB3"/>
    <w:rsid w:val="003909EB"/>
    <w:rsid w:val="003927B3"/>
    <w:rsid w:val="00395B63"/>
    <w:rsid w:val="00396F09"/>
    <w:rsid w:val="003A0BE8"/>
    <w:rsid w:val="003A25F8"/>
    <w:rsid w:val="003A36C6"/>
    <w:rsid w:val="003A482E"/>
    <w:rsid w:val="003A489F"/>
    <w:rsid w:val="003A55A4"/>
    <w:rsid w:val="003A7796"/>
    <w:rsid w:val="003B02B8"/>
    <w:rsid w:val="003B248E"/>
    <w:rsid w:val="003B5B5E"/>
    <w:rsid w:val="003B5B67"/>
    <w:rsid w:val="003B6868"/>
    <w:rsid w:val="003B690C"/>
    <w:rsid w:val="003B6FA9"/>
    <w:rsid w:val="003B7045"/>
    <w:rsid w:val="003C18E9"/>
    <w:rsid w:val="003C3EB3"/>
    <w:rsid w:val="003C5C40"/>
    <w:rsid w:val="003D0C94"/>
    <w:rsid w:val="003D3940"/>
    <w:rsid w:val="003D6381"/>
    <w:rsid w:val="003E6226"/>
    <w:rsid w:val="003E6C67"/>
    <w:rsid w:val="003F13EF"/>
    <w:rsid w:val="003F264E"/>
    <w:rsid w:val="00403669"/>
    <w:rsid w:val="00406A9B"/>
    <w:rsid w:val="0040733E"/>
    <w:rsid w:val="004109A3"/>
    <w:rsid w:val="00420948"/>
    <w:rsid w:val="004210A5"/>
    <w:rsid w:val="00421392"/>
    <w:rsid w:val="004249DE"/>
    <w:rsid w:val="004255EB"/>
    <w:rsid w:val="00427B7B"/>
    <w:rsid w:val="00431E59"/>
    <w:rsid w:val="00433918"/>
    <w:rsid w:val="00433DC0"/>
    <w:rsid w:val="00440886"/>
    <w:rsid w:val="004443E1"/>
    <w:rsid w:val="00444CC2"/>
    <w:rsid w:val="00444F23"/>
    <w:rsid w:val="0044743B"/>
    <w:rsid w:val="0044779C"/>
    <w:rsid w:val="004655E2"/>
    <w:rsid w:val="0046609F"/>
    <w:rsid w:val="004711EA"/>
    <w:rsid w:val="00471D39"/>
    <w:rsid w:val="00474AB7"/>
    <w:rsid w:val="00475B0D"/>
    <w:rsid w:val="004761D0"/>
    <w:rsid w:val="00476F1E"/>
    <w:rsid w:val="00480348"/>
    <w:rsid w:val="0048104B"/>
    <w:rsid w:val="00483FEF"/>
    <w:rsid w:val="00484372"/>
    <w:rsid w:val="004843F4"/>
    <w:rsid w:val="00486E85"/>
    <w:rsid w:val="00490B66"/>
    <w:rsid w:val="00491B86"/>
    <w:rsid w:val="004928B5"/>
    <w:rsid w:val="00493A23"/>
    <w:rsid w:val="00494C6A"/>
    <w:rsid w:val="0049667C"/>
    <w:rsid w:val="00496EB6"/>
    <w:rsid w:val="004A3497"/>
    <w:rsid w:val="004A38DF"/>
    <w:rsid w:val="004A6B18"/>
    <w:rsid w:val="004B18A5"/>
    <w:rsid w:val="004B4C14"/>
    <w:rsid w:val="004B6BB5"/>
    <w:rsid w:val="004B71B1"/>
    <w:rsid w:val="004C0027"/>
    <w:rsid w:val="004C1103"/>
    <w:rsid w:val="004C38CA"/>
    <w:rsid w:val="004D0F47"/>
    <w:rsid w:val="004D0FAA"/>
    <w:rsid w:val="004D18E0"/>
    <w:rsid w:val="004D3519"/>
    <w:rsid w:val="004D3D23"/>
    <w:rsid w:val="004D5664"/>
    <w:rsid w:val="004D5ECA"/>
    <w:rsid w:val="004D70EB"/>
    <w:rsid w:val="004D75A6"/>
    <w:rsid w:val="004E0034"/>
    <w:rsid w:val="004E1923"/>
    <w:rsid w:val="004E1932"/>
    <w:rsid w:val="004E381D"/>
    <w:rsid w:val="004E4221"/>
    <w:rsid w:val="004E741E"/>
    <w:rsid w:val="004E7623"/>
    <w:rsid w:val="004E778C"/>
    <w:rsid w:val="004F4706"/>
    <w:rsid w:val="004F4781"/>
    <w:rsid w:val="004F6EF6"/>
    <w:rsid w:val="0050037D"/>
    <w:rsid w:val="005020D8"/>
    <w:rsid w:val="00512700"/>
    <w:rsid w:val="00513639"/>
    <w:rsid w:val="00516A53"/>
    <w:rsid w:val="00517B39"/>
    <w:rsid w:val="00523579"/>
    <w:rsid w:val="00523915"/>
    <w:rsid w:val="00523F41"/>
    <w:rsid w:val="00527BF2"/>
    <w:rsid w:val="00527FCB"/>
    <w:rsid w:val="0053143E"/>
    <w:rsid w:val="00532543"/>
    <w:rsid w:val="00536279"/>
    <w:rsid w:val="00542902"/>
    <w:rsid w:val="00542E49"/>
    <w:rsid w:val="005433E7"/>
    <w:rsid w:val="00550457"/>
    <w:rsid w:val="00550CE0"/>
    <w:rsid w:val="00551E10"/>
    <w:rsid w:val="00552B4D"/>
    <w:rsid w:val="00553945"/>
    <w:rsid w:val="00554E18"/>
    <w:rsid w:val="0055536F"/>
    <w:rsid w:val="005564AD"/>
    <w:rsid w:val="005564DA"/>
    <w:rsid w:val="00556FC3"/>
    <w:rsid w:val="005577F0"/>
    <w:rsid w:val="00557C59"/>
    <w:rsid w:val="0056361F"/>
    <w:rsid w:val="00566C17"/>
    <w:rsid w:val="00572914"/>
    <w:rsid w:val="00575757"/>
    <w:rsid w:val="00575E67"/>
    <w:rsid w:val="005818FD"/>
    <w:rsid w:val="00582103"/>
    <w:rsid w:val="00582FDE"/>
    <w:rsid w:val="005832A2"/>
    <w:rsid w:val="00584389"/>
    <w:rsid w:val="00584B15"/>
    <w:rsid w:val="005871FE"/>
    <w:rsid w:val="0059166F"/>
    <w:rsid w:val="00596D23"/>
    <w:rsid w:val="005A0FE5"/>
    <w:rsid w:val="005A1E7D"/>
    <w:rsid w:val="005A1FBE"/>
    <w:rsid w:val="005A4C89"/>
    <w:rsid w:val="005A4C94"/>
    <w:rsid w:val="005B11BD"/>
    <w:rsid w:val="005B1EAA"/>
    <w:rsid w:val="005B2DCE"/>
    <w:rsid w:val="005B349D"/>
    <w:rsid w:val="005C4810"/>
    <w:rsid w:val="005C5B76"/>
    <w:rsid w:val="005C6703"/>
    <w:rsid w:val="005C6923"/>
    <w:rsid w:val="005D3596"/>
    <w:rsid w:val="005E0491"/>
    <w:rsid w:val="005E08E7"/>
    <w:rsid w:val="005E19D9"/>
    <w:rsid w:val="005E39DE"/>
    <w:rsid w:val="005E3DBD"/>
    <w:rsid w:val="005E469F"/>
    <w:rsid w:val="005E4C94"/>
    <w:rsid w:val="005E70F8"/>
    <w:rsid w:val="005F0837"/>
    <w:rsid w:val="005F1733"/>
    <w:rsid w:val="005F21EA"/>
    <w:rsid w:val="005F3971"/>
    <w:rsid w:val="005F506E"/>
    <w:rsid w:val="005F5402"/>
    <w:rsid w:val="005F5A36"/>
    <w:rsid w:val="005F6349"/>
    <w:rsid w:val="005F63B0"/>
    <w:rsid w:val="005F6841"/>
    <w:rsid w:val="005F78A9"/>
    <w:rsid w:val="006010E4"/>
    <w:rsid w:val="00602996"/>
    <w:rsid w:val="006036B4"/>
    <w:rsid w:val="00604EB8"/>
    <w:rsid w:val="0061013F"/>
    <w:rsid w:val="00610D68"/>
    <w:rsid w:val="00613191"/>
    <w:rsid w:val="00614B78"/>
    <w:rsid w:val="00625EF4"/>
    <w:rsid w:val="00630623"/>
    <w:rsid w:val="00632E78"/>
    <w:rsid w:val="006336A0"/>
    <w:rsid w:val="00635619"/>
    <w:rsid w:val="00635B8D"/>
    <w:rsid w:val="00637AD5"/>
    <w:rsid w:val="006407DB"/>
    <w:rsid w:val="00644001"/>
    <w:rsid w:val="006516E7"/>
    <w:rsid w:val="00652875"/>
    <w:rsid w:val="00654B94"/>
    <w:rsid w:val="00663B4D"/>
    <w:rsid w:val="00664AA3"/>
    <w:rsid w:val="00666FDB"/>
    <w:rsid w:val="0066725B"/>
    <w:rsid w:val="00667475"/>
    <w:rsid w:val="006709EB"/>
    <w:rsid w:val="00671AD8"/>
    <w:rsid w:val="00674AAA"/>
    <w:rsid w:val="00677CCB"/>
    <w:rsid w:val="006811D0"/>
    <w:rsid w:val="00684EE3"/>
    <w:rsid w:val="00686B01"/>
    <w:rsid w:val="0069017D"/>
    <w:rsid w:val="00691AB7"/>
    <w:rsid w:val="006934AE"/>
    <w:rsid w:val="006935C9"/>
    <w:rsid w:val="00694220"/>
    <w:rsid w:val="00694FCC"/>
    <w:rsid w:val="006A28F3"/>
    <w:rsid w:val="006A2A9C"/>
    <w:rsid w:val="006A3788"/>
    <w:rsid w:val="006A3FC2"/>
    <w:rsid w:val="006A485E"/>
    <w:rsid w:val="006A4902"/>
    <w:rsid w:val="006A4DFF"/>
    <w:rsid w:val="006A673F"/>
    <w:rsid w:val="006A6C1F"/>
    <w:rsid w:val="006A714F"/>
    <w:rsid w:val="006A7C24"/>
    <w:rsid w:val="006A7E48"/>
    <w:rsid w:val="006B0D35"/>
    <w:rsid w:val="006B106D"/>
    <w:rsid w:val="006B155D"/>
    <w:rsid w:val="006B1D01"/>
    <w:rsid w:val="006B3F5C"/>
    <w:rsid w:val="006B4F29"/>
    <w:rsid w:val="006C3722"/>
    <w:rsid w:val="006C525A"/>
    <w:rsid w:val="006C5CF6"/>
    <w:rsid w:val="006C6405"/>
    <w:rsid w:val="006D1733"/>
    <w:rsid w:val="006D1E67"/>
    <w:rsid w:val="006D37D7"/>
    <w:rsid w:val="006D524C"/>
    <w:rsid w:val="006D5661"/>
    <w:rsid w:val="006D60F3"/>
    <w:rsid w:val="006D77D1"/>
    <w:rsid w:val="006E0ACE"/>
    <w:rsid w:val="006E5120"/>
    <w:rsid w:val="006F031C"/>
    <w:rsid w:val="006F2E12"/>
    <w:rsid w:val="006F2EBE"/>
    <w:rsid w:val="006F34E6"/>
    <w:rsid w:val="006F35C2"/>
    <w:rsid w:val="006F5BBD"/>
    <w:rsid w:val="006F7392"/>
    <w:rsid w:val="006F7B92"/>
    <w:rsid w:val="0070028B"/>
    <w:rsid w:val="00701197"/>
    <w:rsid w:val="007013E5"/>
    <w:rsid w:val="00702B42"/>
    <w:rsid w:val="00706058"/>
    <w:rsid w:val="00706D69"/>
    <w:rsid w:val="0071197F"/>
    <w:rsid w:val="00711B59"/>
    <w:rsid w:val="00714268"/>
    <w:rsid w:val="0071540A"/>
    <w:rsid w:val="007160B4"/>
    <w:rsid w:val="007164E3"/>
    <w:rsid w:val="00717337"/>
    <w:rsid w:val="00717E8E"/>
    <w:rsid w:val="0072516E"/>
    <w:rsid w:val="007251C5"/>
    <w:rsid w:val="007261EA"/>
    <w:rsid w:val="007270AC"/>
    <w:rsid w:val="00727BDE"/>
    <w:rsid w:val="007309CA"/>
    <w:rsid w:val="007320FC"/>
    <w:rsid w:val="00737EBF"/>
    <w:rsid w:val="007404E3"/>
    <w:rsid w:val="00742C4B"/>
    <w:rsid w:val="00742E9E"/>
    <w:rsid w:val="00745E60"/>
    <w:rsid w:val="00746168"/>
    <w:rsid w:val="007468AD"/>
    <w:rsid w:val="00747EE2"/>
    <w:rsid w:val="007505C9"/>
    <w:rsid w:val="00751DD1"/>
    <w:rsid w:val="00752117"/>
    <w:rsid w:val="00753A21"/>
    <w:rsid w:val="00753F50"/>
    <w:rsid w:val="00756FBE"/>
    <w:rsid w:val="007619CC"/>
    <w:rsid w:val="00762576"/>
    <w:rsid w:val="00763A8A"/>
    <w:rsid w:val="00767825"/>
    <w:rsid w:val="0076788A"/>
    <w:rsid w:val="00770074"/>
    <w:rsid w:val="00784E5B"/>
    <w:rsid w:val="00786D4E"/>
    <w:rsid w:val="0078791E"/>
    <w:rsid w:val="00787A3F"/>
    <w:rsid w:val="007905F0"/>
    <w:rsid w:val="00790B5B"/>
    <w:rsid w:val="00790C2B"/>
    <w:rsid w:val="007910EF"/>
    <w:rsid w:val="00792508"/>
    <w:rsid w:val="00793FE1"/>
    <w:rsid w:val="0079660E"/>
    <w:rsid w:val="00796BA9"/>
    <w:rsid w:val="00797B19"/>
    <w:rsid w:val="007A1CC8"/>
    <w:rsid w:val="007A215A"/>
    <w:rsid w:val="007A3E53"/>
    <w:rsid w:val="007A678A"/>
    <w:rsid w:val="007B0D7C"/>
    <w:rsid w:val="007B0EB2"/>
    <w:rsid w:val="007B3DD8"/>
    <w:rsid w:val="007B4160"/>
    <w:rsid w:val="007B4D24"/>
    <w:rsid w:val="007B5EB2"/>
    <w:rsid w:val="007C13A6"/>
    <w:rsid w:val="007C3FF1"/>
    <w:rsid w:val="007C516B"/>
    <w:rsid w:val="007C645E"/>
    <w:rsid w:val="007C711C"/>
    <w:rsid w:val="007C7A89"/>
    <w:rsid w:val="007D0033"/>
    <w:rsid w:val="007D1747"/>
    <w:rsid w:val="007D1FA8"/>
    <w:rsid w:val="007D5003"/>
    <w:rsid w:val="007D7A06"/>
    <w:rsid w:val="007E1B5D"/>
    <w:rsid w:val="007E21AB"/>
    <w:rsid w:val="007E3454"/>
    <w:rsid w:val="007E5CB5"/>
    <w:rsid w:val="007F4525"/>
    <w:rsid w:val="007F4614"/>
    <w:rsid w:val="007F4E8D"/>
    <w:rsid w:val="007F51B6"/>
    <w:rsid w:val="007F6F56"/>
    <w:rsid w:val="008006F9"/>
    <w:rsid w:val="00802679"/>
    <w:rsid w:val="00802E51"/>
    <w:rsid w:val="008054D0"/>
    <w:rsid w:val="00805CC4"/>
    <w:rsid w:val="00807763"/>
    <w:rsid w:val="00807F91"/>
    <w:rsid w:val="00810909"/>
    <w:rsid w:val="00814DD0"/>
    <w:rsid w:val="0081522A"/>
    <w:rsid w:val="00815629"/>
    <w:rsid w:val="00817611"/>
    <w:rsid w:val="00817CD2"/>
    <w:rsid w:val="00821560"/>
    <w:rsid w:val="00821839"/>
    <w:rsid w:val="00821BB0"/>
    <w:rsid w:val="0082367D"/>
    <w:rsid w:val="00826A98"/>
    <w:rsid w:val="00826ECA"/>
    <w:rsid w:val="00830D87"/>
    <w:rsid w:val="00830F21"/>
    <w:rsid w:val="00831F2B"/>
    <w:rsid w:val="00832A67"/>
    <w:rsid w:val="00837ACB"/>
    <w:rsid w:val="008406BC"/>
    <w:rsid w:val="00841305"/>
    <w:rsid w:val="0084176F"/>
    <w:rsid w:val="0084353B"/>
    <w:rsid w:val="008515C0"/>
    <w:rsid w:val="00851A4E"/>
    <w:rsid w:val="00852BF8"/>
    <w:rsid w:val="00852D44"/>
    <w:rsid w:val="00852E3F"/>
    <w:rsid w:val="00855703"/>
    <w:rsid w:val="00855C20"/>
    <w:rsid w:val="00856EB9"/>
    <w:rsid w:val="00857BC2"/>
    <w:rsid w:val="00857F10"/>
    <w:rsid w:val="00861EEC"/>
    <w:rsid w:val="00862500"/>
    <w:rsid w:val="00864A76"/>
    <w:rsid w:val="00865EB2"/>
    <w:rsid w:val="00873E76"/>
    <w:rsid w:val="008754D8"/>
    <w:rsid w:val="00880522"/>
    <w:rsid w:val="00881100"/>
    <w:rsid w:val="00882574"/>
    <w:rsid w:val="00884E79"/>
    <w:rsid w:val="00886CAF"/>
    <w:rsid w:val="00887593"/>
    <w:rsid w:val="00892D55"/>
    <w:rsid w:val="008979A7"/>
    <w:rsid w:val="008A04FE"/>
    <w:rsid w:val="008A292C"/>
    <w:rsid w:val="008A3DEC"/>
    <w:rsid w:val="008A4B4D"/>
    <w:rsid w:val="008A5E37"/>
    <w:rsid w:val="008A6948"/>
    <w:rsid w:val="008A75D7"/>
    <w:rsid w:val="008A785B"/>
    <w:rsid w:val="008B00EB"/>
    <w:rsid w:val="008B1BF3"/>
    <w:rsid w:val="008B2302"/>
    <w:rsid w:val="008C0180"/>
    <w:rsid w:val="008E1582"/>
    <w:rsid w:val="008E1A10"/>
    <w:rsid w:val="008E43D3"/>
    <w:rsid w:val="008E4FDA"/>
    <w:rsid w:val="008E5FBC"/>
    <w:rsid w:val="008E6B21"/>
    <w:rsid w:val="008E6CAF"/>
    <w:rsid w:val="008F0F50"/>
    <w:rsid w:val="008F2C4C"/>
    <w:rsid w:val="008F5BDC"/>
    <w:rsid w:val="00900629"/>
    <w:rsid w:val="009017DB"/>
    <w:rsid w:val="00905894"/>
    <w:rsid w:val="00906D5A"/>
    <w:rsid w:val="00910B9A"/>
    <w:rsid w:val="00911E61"/>
    <w:rsid w:val="0091218E"/>
    <w:rsid w:val="00913B71"/>
    <w:rsid w:val="00914B71"/>
    <w:rsid w:val="00914C52"/>
    <w:rsid w:val="00915478"/>
    <w:rsid w:val="00915D7D"/>
    <w:rsid w:val="0091672B"/>
    <w:rsid w:val="00920BF6"/>
    <w:rsid w:val="00926F0B"/>
    <w:rsid w:val="009270B4"/>
    <w:rsid w:val="00930100"/>
    <w:rsid w:val="00933BEB"/>
    <w:rsid w:val="00933C62"/>
    <w:rsid w:val="009352FE"/>
    <w:rsid w:val="00935881"/>
    <w:rsid w:val="00935B15"/>
    <w:rsid w:val="009368E9"/>
    <w:rsid w:val="00940997"/>
    <w:rsid w:val="0094117D"/>
    <w:rsid w:val="0094398F"/>
    <w:rsid w:val="00944A5E"/>
    <w:rsid w:val="00944E23"/>
    <w:rsid w:val="00945458"/>
    <w:rsid w:val="00945DB2"/>
    <w:rsid w:val="0094698E"/>
    <w:rsid w:val="009475E6"/>
    <w:rsid w:val="00947AA1"/>
    <w:rsid w:val="00950D51"/>
    <w:rsid w:val="00952425"/>
    <w:rsid w:val="00954259"/>
    <w:rsid w:val="009545CF"/>
    <w:rsid w:val="00954E6E"/>
    <w:rsid w:val="009550CF"/>
    <w:rsid w:val="009609B6"/>
    <w:rsid w:val="00961BCF"/>
    <w:rsid w:val="00961F70"/>
    <w:rsid w:val="00962344"/>
    <w:rsid w:val="0096328C"/>
    <w:rsid w:val="00963AE0"/>
    <w:rsid w:val="00963C1C"/>
    <w:rsid w:val="009642DB"/>
    <w:rsid w:val="00972431"/>
    <w:rsid w:val="00972513"/>
    <w:rsid w:val="0097262C"/>
    <w:rsid w:val="00972B8C"/>
    <w:rsid w:val="00973A0A"/>
    <w:rsid w:val="00973A4A"/>
    <w:rsid w:val="0097563F"/>
    <w:rsid w:val="00980B65"/>
    <w:rsid w:val="00986332"/>
    <w:rsid w:val="009901C4"/>
    <w:rsid w:val="00991BC2"/>
    <w:rsid w:val="00995A76"/>
    <w:rsid w:val="00997951"/>
    <w:rsid w:val="009A22AF"/>
    <w:rsid w:val="009A2BDF"/>
    <w:rsid w:val="009A5720"/>
    <w:rsid w:val="009A5CBC"/>
    <w:rsid w:val="009A7C8E"/>
    <w:rsid w:val="009B13FC"/>
    <w:rsid w:val="009B14EF"/>
    <w:rsid w:val="009B2682"/>
    <w:rsid w:val="009B2EB8"/>
    <w:rsid w:val="009B41AD"/>
    <w:rsid w:val="009B4460"/>
    <w:rsid w:val="009B4FD5"/>
    <w:rsid w:val="009C0800"/>
    <w:rsid w:val="009C090B"/>
    <w:rsid w:val="009C33B8"/>
    <w:rsid w:val="009C4975"/>
    <w:rsid w:val="009C6CD8"/>
    <w:rsid w:val="009C7B54"/>
    <w:rsid w:val="009D1DF2"/>
    <w:rsid w:val="009D22AD"/>
    <w:rsid w:val="009D313A"/>
    <w:rsid w:val="009D4A5A"/>
    <w:rsid w:val="009D7E68"/>
    <w:rsid w:val="009E042E"/>
    <w:rsid w:val="009E2472"/>
    <w:rsid w:val="009E2EC4"/>
    <w:rsid w:val="009E3047"/>
    <w:rsid w:val="009E4A5E"/>
    <w:rsid w:val="009E64BC"/>
    <w:rsid w:val="009F2707"/>
    <w:rsid w:val="009F52CD"/>
    <w:rsid w:val="009F70A4"/>
    <w:rsid w:val="00A004EA"/>
    <w:rsid w:val="00A02683"/>
    <w:rsid w:val="00A03209"/>
    <w:rsid w:val="00A052FE"/>
    <w:rsid w:val="00A100E2"/>
    <w:rsid w:val="00A1305F"/>
    <w:rsid w:val="00A14256"/>
    <w:rsid w:val="00A156FA"/>
    <w:rsid w:val="00A164C5"/>
    <w:rsid w:val="00A16835"/>
    <w:rsid w:val="00A16CB7"/>
    <w:rsid w:val="00A17E70"/>
    <w:rsid w:val="00A21765"/>
    <w:rsid w:val="00A2205B"/>
    <w:rsid w:val="00A2329F"/>
    <w:rsid w:val="00A24034"/>
    <w:rsid w:val="00A252B1"/>
    <w:rsid w:val="00A26A00"/>
    <w:rsid w:val="00A26C64"/>
    <w:rsid w:val="00A27E1A"/>
    <w:rsid w:val="00A301BA"/>
    <w:rsid w:val="00A31277"/>
    <w:rsid w:val="00A36452"/>
    <w:rsid w:val="00A370E5"/>
    <w:rsid w:val="00A37717"/>
    <w:rsid w:val="00A37FDA"/>
    <w:rsid w:val="00A41951"/>
    <w:rsid w:val="00A43603"/>
    <w:rsid w:val="00A454F4"/>
    <w:rsid w:val="00A45BCF"/>
    <w:rsid w:val="00A45E26"/>
    <w:rsid w:val="00A478C3"/>
    <w:rsid w:val="00A51342"/>
    <w:rsid w:val="00A514B2"/>
    <w:rsid w:val="00A55A8E"/>
    <w:rsid w:val="00A56A23"/>
    <w:rsid w:val="00A5771D"/>
    <w:rsid w:val="00A57C2A"/>
    <w:rsid w:val="00A61130"/>
    <w:rsid w:val="00A63125"/>
    <w:rsid w:val="00A658E8"/>
    <w:rsid w:val="00A66DCE"/>
    <w:rsid w:val="00A674F7"/>
    <w:rsid w:val="00A72532"/>
    <w:rsid w:val="00A73752"/>
    <w:rsid w:val="00A7583A"/>
    <w:rsid w:val="00A76BA7"/>
    <w:rsid w:val="00A779B3"/>
    <w:rsid w:val="00A803C1"/>
    <w:rsid w:val="00A831D5"/>
    <w:rsid w:val="00A85C00"/>
    <w:rsid w:val="00A8625E"/>
    <w:rsid w:val="00A864C9"/>
    <w:rsid w:val="00A93083"/>
    <w:rsid w:val="00A932F6"/>
    <w:rsid w:val="00A94569"/>
    <w:rsid w:val="00A94FC2"/>
    <w:rsid w:val="00A95BF9"/>
    <w:rsid w:val="00A95C15"/>
    <w:rsid w:val="00A97624"/>
    <w:rsid w:val="00AA0294"/>
    <w:rsid w:val="00AA11E5"/>
    <w:rsid w:val="00AA7896"/>
    <w:rsid w:val="00AA7E70"/>
    <w:rsid w:val="00AB3873"/>
    <w:rsid w:val="00AB427E"/>
    <w:rsid w:val="00AB59DD"/>
    <w:rsid w:val="00AB6C91"/>
    <w:rsid w:val="00AB6D23"/>
    <w:rsid w:val="00AC6394"/>
    <w:rsid w:val="00AD1907"/>
    <w:rsid w:val="00AD2B3F"/>
    <w:rsid w:val="00AD4844"/>
    <w:rsid w:val="00AD6150"/>
    <w:rsid w:val="00AD75BD"/>
    <w:rsid w:val="00AD7643"/>
    <w:rsid w:val="00AE0161"/>
    <w:rsid w:val="00AE129D"/>
    <w:rsid w:val="00AE1C09"/>
    <w:rsid w:val="00AE2778"/>
    <w:rsid w:val="00AE44FA"/>
    <w:rsid w:val="00AF18ED"/>
    <w:rsid w:val="00AF24C2"/>
    <w:rsid w:val="00AF2770"/>
    <w:rsid w:val="00AF29B6"/>
    <w:rsid w:val="00AF2E9A"/>
    <w:rsid w:val="00AF3419"/>
    <w:rsid w:val="00AF4F9F"/>
    <w:rsid w:val="00AF7157"/>
    <w:rsid w:val="00AF7179"/>
    <w:rsid w:val="00AF779D"/>
    <w:rsid w:val="00B006C7"/>
    <w:rsid w:val="00B00BBD"/>
    <w:rsid w:val="00B023DF"/>
    <w:rsid w:val="00B036A4"/>
    <w:rsid w:val="00B03B28"/>
    <w:rsid w:val="00B06768"/>
    <w:rsid w:val="00B137F0"/>
    <w:rsid w:val="00B15722"/>
    <w:rsid w:val="00B22BF6"/>
    <w:rsid w:val="00B23F5D"/>
    <w:rsid w:val="00B25CDE"/>
    <w:rsid w:val="00B25DC7"/>
    <w:rsid w:val="00B267D2"/>
    <w:rsid w:val="00B26A8A"/>
    <w:rsid w:val="00B26DB6"/>
    <w:rsid w:val="00B27DF8"/>
    <w:rsid w:val="00B320D2"/>
    <w:rsid w:val="00B33697"/>
    <w:rsid w:val="00B34F16"/>
    <w:rsid w:val="00B37BCC"/>
    <w:rsid w:val="00B52D0C"/>
    <w:rsid w:val="00B53DB3"/>
    <w:rsid w:val="00B54115"/>
    <w:rsid w:val="00B56977"/>
    <w:rsid w:val="00B60745"/>
    <w:rsid w:val="00B60929"/>
    <w:rsid w:val="00B60FC8"/>
    <w:rsid w:val="00B61EE7"/>
    <w:rsid w:val="00B65F7E"/>
    <w:rsid w:val="00B65F8A"/>
    <w:rsid w:val="00B675FE"/>
    <w:rsid w:val="00B67A5A"/>
    <w:rsid w:val="00B747BD"/>
    <w:rsid w:val="00B75000"/>
    <w:rsid w:val="00B75638"/>
    <w:rsid w:val="00B75DEE"/>
    <w:rsid w:val="00B75E3A"/>
    <w:rsid w:val="00B803EB"/>
    <w:rsid w:val="00B87EBD"/>
    <w:rsid w:val="00B90FE1"/>
    <w:rsid w:val="00B91113"/>
    <w:rsid w:val="00B91686"/>
    <w:rsid w:val="00B91AD3"/>
    <w:rsid w:val="00B92FA4"/>
    <w:rsid w:val="00B97A8C"/>
    <w:rsid w:val="00B97D65"/>
    <w:rsid w:val="00BA08CA"/>
    <w:rsid w:val="00BA1EF2"/>
    <w:rsid w:val="00BA237B"/>
    <w:rsid w:val="00BA255A"/>
    <w:rsid w:val="00BA7221"/>
    <w:rsid w:val="00BA798F"/>
    <w:rsid w:val="00BB0BAF"/>
    <w:rsid w:val="00BB0DC2"/>
    <w:rsid w:val="00BB3E7A"/>
    <w:rsid w:val="00BB463E"/>
    <w:rsid w:val="00BC4B27"/>
    <w:rsid w:val="00BC50E4"/>
    <w:rsid w:val="00BC5632"/>
    <w:rsid w:val="00BD16EB"/>
    <w:rsid w:val="00BD31D1"/>
    <w:rsid w:val="00BD4784"/>
    <w:rsid w:val="00BD55F3"/>
    <w:rsid w:val="00BD592B"/>
    <w:rsid w:val="00BD603F"/>
    <w:rsid w:val="00BE0A97"/>
    <w:rsid w:val="00BE1075"/>
    <w:rsid w:val="00BE5470"/>
    <w:rsid w:val="00BE7043"/>
    <w:rsid w:val="00BF3403"/>
    <w:rsid w:val="00BF39F7"/>
    <w:rsid w:val="00BF6E1A"/>
    <w:rsid w:val="00C016AF"/>
    <w:rsid w:val="00C0310D"/>
    <w:rsid w:val="00C034A4"/>
    <w:rsid w:val="00C03726"/>
    <w:rsid w:val="00C03837"/>
    <w:rsid w:val="00C05853"/>
    <w:rsid w:val="00C06E28"/>
    <w:rsid w:val="00C07795"/>
    <w:rsid w:val="00C10DB2"/>
    <w:rsid w:val="00C1132E"/>
    <w:rsid w:val="00C141EE"/>
    <w:rsid w:val="00C20DB2"/>
    <w:rsid w:val="00C21025"/>
    <w:rsid w:val="00C21582"/>
    <w:rsid w:val="00C240CA"/>
    <w:rsid w:val="00C27E73"/>
    <w:rsid w:val="00C3167D"/>
    <w:rsid w:val="00C32669"/>
    <w:rsid w:val="00C331EE"/>
    <w:rsid w:val="00C3565D"/>
    <w:rsid w:val="00C407E5"/>
    <w:rsid w:val="00C40BD3"/>
    <w:rsid w:val="00C45618"/>
    <w:rsid w:val="00C50504"/>
    <w:rsid w:val="00C50700"/>
    <w:rsid w:val="00C5090D"/>
    <w:rsid w:val="00C5347E"/>
    <w:rsid w:val="00C5348C"/>
    <w:rsid w:val="00C5583B"/>
    <w:rsid w:val="00C56D1A"/>
    <w:rsid w:val="00C57790"/>
    <w:rsid w:val="00C57D75"/>
    <w:rsid w:val="00C57E8B"/>
    <w:rsid w:val="00C600C2"/>
    <w:rsid w:val="00C61CE3"/>
    <w:rsid w:val="00C63538"/>
    <w:rsid w:val="00C635E9"/>
    <w:rsid w:val="00C639F7"/>
    <w:rsid w:val="00C63FB5"/>
    <w:rsid w:val="00C64104"/>
    <w:rsid w:val="00C6475E"/>
    <w:rsid w:val="00C70845"/>
    <w:rsid w:val="00C7217B"/>
    <w:rsid w:val="00C72C20"/>
    <w:rsid w:val="00C73035"/>
    <w:rsid w:val="00C754D4"/>
    <w:rsid w:val="00C7563A"/>
    <w:rsid w:val="00C756B8"/>
    <w:rsid w:val="00C81B57"/>
    <w:rsid w:val="00C81E80"/>
    <w:rsid w:val="00C9056D"/>
    <w:rsid w:val="00C918EB"/>
    <w:rsid w:val="00C93075"/>
    <w:rsid w:val="00C93B59"/>
    <w:rsid w:val="00C9563F"/>
    <w:rsid w:val="00C95D6D"/>
    <w:rsid w:val="00C96104"/>
    <w:rsid w:val="00C96674"/>
    <w:rsid w:val="00C97151"/>
    <w:rsid w:val="00CA08AB"/>
    <w:rsid w:val="00CA0F21"/>
    <w:rsid w:val="00CA120D"/>
    <w:rsid w:val="00CA19A9"/>
    <w:rsid w:val="00CA1D48"/>
    <w:rsid w:val="00CA3C7A"/>
    <w:rsid w:val="00CA43BD"/>
    <w:rsid w:val="00CA4B75"/>
    <w:rsid w:val="00CA6F82"/>
    <w:rsid w:val="00CA7806"/>
    <w:rsid w:val="00CB0F54"/>
    <w:rsid w:val="00CB293B"/>
    <w:rsid w:val="00CB2CC0"/>
    <w:rsid w:val="00CB7DE9"/>
    <w:rsid w:val="00CC04BD"/>
    <w:rsid w:val="00CC167E"/>
    <w:rsid w:val="00CC280E"/>
    <w:rsid w:val="00CC48CD"/>
    <w:rsid w:val="00CC6FCC"/>
    <w:rsid w:val="00CD03A9"/>
    <w:rsid w:val="00CD16E0"/>
    <w:rsid w:val="00CD3DB4"/>
    <w:rsid w:val="00CD3FD8"/>
    <w:rsid w:val="00CD4BC9"/>
    <w:rsid w:val="00CD5A62"/>
    <w:rsid w:val="00CD5AC3"/>
    <w:rsid w:val="00CD73B3"/>
    <w:rsid w:val="00CD74E8"/>
    <w:rsid w:val="00CD7AAB"/>
    <w:rsid w:val="00CE039B"/>
    <w:rsid w:val="00CE0540"/>
    <w:rsid w:val="00CE095E"/>
    <w:rsid w:val="00CE0CB5"/>
    <w:rsid w:val="00CE0FDD"/>
    <w:rsid w:val="00CF02F4"/>
    <w:rsid w:val="00CF0721"/>
    <w:rsid w:val="00CF2D7C"/>
    <w:rsid w:val="00CF7681"/>
    <w:rsid w:val="00D00447"/>
    <w:rsid w:val="00D007C0"/>
    <w:rsid w:val="00D018D4"/>
    <w:rsid w:val="00D0238E"/>
    <w:rsid w:val="00D0503B"/>
    <w:rsid w:val="00D07019"/>
    <w:rsid w:val="00D10920"/>
    <w:rsid w:val="00D114E2"/>
    <w:rsid w:val="00D13F7F"/>
    <w:rsid w:val="00D165F8"/>
    <w:rsid w:val="00D17583"/>
    <w:rsid w:val="00D177BE"/>
    <w:rsid w:val="00D21821"/>
    <w:rsid w:val="00D21E45"/>
    <w:rsid w:val="00D22229"/>
    <w:rsid w:val="00D23458"/>
    <w:rsid w:val="00D251FF"/>
    <w:rsid w:val="00D25222"/>
    <w:rsid w:val="00D2647A"/>
    <w:rsid w:val="00D3312B"/>
    <w:rsid w:val="00D33422"/>
    <w:rsid w:val="00D355C6"/>
    <w:rsid w:val="00D3573C"/>
    <w:rsid w:val="00D3623A"/>
    <w:rsid w:val="00D37F8E"/>
    <w:rsid w:val="00D407C2"/>
    <w:rsid w:val="00D41397"/>
    <w:rsid w:val="00D41E37"/>
    <w:rsid w:val="00D4239C"/>
    <w:rsid w:val="00D43BFA"/>
    <w:rsid w:val="00D47BFE"/>
    <w:rsid w:val="00D5289D"/>
    <w:rsid w:val="00D53EB8"/>
    <w:rsid w:val="00D54422"/>
    <w:rsid w:val="00D55599"/>
    <w:rsid w:val="00D55637"/>
    <w:rsid w:val="00D55D18"/>
    <w:rsid w:val="00D57473"/>
    <w:rsid w:val="00D57D0C"/>
    <w:rsid w:val="00D62305"/>
    <w:rsid w:val="00D6392E"/>
    <w:rsid w:val="00D667C7"/>
    <w:rsid w:val="00D66B77"/>
    <w:rsid w:val="00D67E81"/>
    <w:rsid w:val="00D70E61"/>
    <w:rsid w:val="00D719F7"/>
    <w:rsid w:val="00D72217"/>
    <w:rsid w:val="00D74BBB"/>
    <w:rsid w:val="00D777D1"/>
    <w:rsid w:val="00D81E1D"/>
    <w:rsid w:val="00D829AB"/>
    <w:rsid w:val="00D83A61"/>
    <w:rsid w:val="00D84531"/>
    <w:rsid w:val="00D856AC"/>
    <w:rsid w:val="00D8649B"/>
    <w:rsid w:val="00D86BA5"/>
    <w:rsid w:val="00D87611"/>
    <w:rsid w:val="00D87C31"/>
    <w:rsid w:val="00D87D13"/>
    <w:rsid w:val="00D91A32"/>
    <w:rsid w:val="00D9278A"/>
    <w:rsid w:val="00D9352B"/>
    <w:rsid w:val="00D9447A"/>
    <w:rsid w:val="00D9635D"/>
    <w:rsid w:val="00D969A4"/>
    <w:rsid w:val="00D96B97"/>
    <w:rsid w:val="00DA05A1"/>
    <w:rsid w:val="00DA47EC"/>
    <w:rsid w:val="00DA4E6C"/>
    <w:rsid w:val="00DA50CD"/>
    <w:rsid w:val="00DA590F"/>
    <w:rsid w:val="00DA6486"/>
    <w:rsid w:val="00DA70EA"/>
    <w:rsid w:val="00DB00B7"/>
    <w:rsid w:val="00DB2E9D"/>
    <w:rsid w:val="00DB508C"/>
    <w:rsid w:val="00DC00C9"/>
    <w:rsid w:val="00DC01E6"/>
    <w:rsid w:val="00DC0F21"/>
    <w:rsid w:val="00DC20C0"/>
    <w:rsid w:val="00DC5221"/>
    <w:rsid w:val="00DC5B87"/>
    <w:rsid w:val="00DC6772"/>
    <w:rsid w:val="00DD0049"/>
    <w:rsid w:val="00DD0654"/>
    <w:rsid w:val="00DD1334"/>
    <w:rsid w:val="00DD146A"/>
    <w:rsid w:val="00DD28B7"/>
    <w:rsid w:val="00DD2DAA"/>
    <w:rsid w:val="00DD2F24"/>
    <w:rsid w:val="00DD3118"/>
    <w:rsid w:val="00DD4460"/>
    <w:rsid w:val="00DD7291"/>
    <w:rsid w:val="00DE29B9"/>
    <w:rsid w:val="00DE3F3F"/>
    <w:rsid w:val="00DE586A"/>
    <w:rsid w:val="00DE5B8F"/>
    <w:rsid w:val="00DE5DBF"/>
    <w:rsid w:val="00DF09D4"/>
    <w:rsid w:val="00DF3E9D"/>
    <w:rsid w:val="00DF4BB1"/>
    <w:rsid w:val="00DF5683"/>
    <w:rsid w:val="00DF57EC"/>
    <w:rsid w:val="00E01B08"/>
    <w:rsid w:val="00E0326B"/>
    <w:rsid w:val="00E05C9D"/>
    <w:rsid w:val="00E13E29"/>
    <w:rsid w:val="00E1625F"/>
    <w:rsid w:val="00E1682D"/>
    <w:rsid w:val="00E178B6"/>
    <w:rsid w:val="00E20A66"/>
    <w:rsid w:val="00E21172"/>
    <w:rsid w:val="00E24364"/>
    <w:rsid w:val="00E24502"/>
    <w:rsid w:val="00E245F4"/>
    <w:rsid w:val="00E30995"/>
    <w:rsid w:val="00E30FA8"/>
    <w:rsid w:val="00E31251"/>
    <w:rsid w:val="00E31AB8"/>
    <w:rsid w:val="00E32866"/>
    <w:rsid w:val="00E36693"/>
    <w:rsid w:val="00E371A7"/>
    <w:rsid w:val="00E378D4"/>
    <w:rsid w:val="00E37C20"/>
    <w:rsid w:val="00E437E4"/>
    <w:rsid w:val="00E4581C"/>
    <w:rsid w:val="00E471E0"/>
    <w:rsid w:val="00E47760"/>
    <w:rsid w:val="00E50687"/>
    <w:rsid w:val="00E507AF"/>
    <w:rsid w:val="00E50FB1"/>
    <w:rsid w:val="00E53A43"/>
    <w:rsid w:val="00E541BA"/>
    <w:rsid w:val="00E5443C"/>
    <w:rsid w:val="00E54F9F"/>
    <w:rsid w:val="00E61046"/>
    <w:rsid w:val="00E62BF6"/>
    <w:rsid w:val="00E65154"/>
    <w:rsid w:val="00E677EF"/>
    <w:rsid w:val="00E67E57"/>
    <w:rsid w:val="00E737AB"/>
    <w:rsid w:val="00E7392A"/>
    <w:rsid w:val="00E7472B"/>
    <w:rsid w:val="00E854A2"/>
    <w:rsid w:val="00E857C2"/>
    <w:rsid w:val="00E858D0"/>
    <w:rsid w:val="00E9191A"/>
    <w:rsid w:val="00E91BDB"/>
    <w:rsid w:val="00E921C7"/>
    <w:rsid w:val="00E9342F"/>
    <w:rsid w:val="00E95586"/>
    <w:rsid w:val="00EA112F"/>
    <w:rsid w:val="00EA16DB"/>
    <w:rsid w:val="00EA7A1F"/>
    <w:rsid w:val="00EB0924"/>
    <w:rsid w:val="00EB14FA"/>
    <w:rsid w:val="00EB5A6A"/>
    <w:rsid w:val="00EB7C11"/>
    <w:rsid w:val="00EC1423"/>
    <w:rsid w:val="00EC75FA"/>
    <w:rsid w:val="00ED1884"/>
    <w:rsid w:val="00ED2B78"/>
    <w:rsid w:val="00ED70D7"/>
    <w:rsid w:val="00EE1D90"/>
    <w:rsid w:val="00EE2A54"/>
    <w:rsid w:val="00EE4CAE"/>
    <w:rsid w:val="00EE55FF"/>
    <w:rsid w:val="00EE7F0F"/>
    <w:rsid w:val="00EE7F13"/>
    <w:rsid w:val="00EF0F6B"/>
    <w:rsid w:val="00EF43CD"/>
    <w:rsid w:val="00F0115B"/>
    <w:rsid w:val="00F0227B"/>
    <w:rsid w:val="00F026F2"/>
    <w:rsid w:val="00F06DC1"/>
    <w:rsid w:val="00F074C5"/>
    <w:rsid w:val="00F07E94"/>
    <w:rsid w:val="00F1089F"/>
    <w:rsid w:val="00F118C9"/>
    <w:rsid w:val="00F137FC"/>
    <w:rsid w:val="00F13A8B"/>
    <w:rsid w:val="00F15AAF"/>
    <w:rsid w:val="00F16F52"/>
    <w:rsid w:val="00F17615"/>
    <w:rsid w:val="00F21661"/>
    <w:rsid w:val="00F232CB"/>
    <w:rsid w:val="00F2373A"/>
    <w:rsid w:val="00F23D23"/>
    <w:rsid w:val="00F24451"/>
    <w:rsid w:val="00F24F04"/>
    <w:rsid w:val="00F271B9"/>
    <w:rsid w:val="00F27568"/>
    <w:rsid w:val="00F27B95"/>
    <w:rsid w:val="00F31654"/>
    <w:rsid w:val="00F3250A"/>
    <w:rsid w:val="00F33175"/>
    <w:rsid w:val="00F361D8"/>
    <w:rsid w:val="00F372CD"/>
    <w:rsid w:val="00F430B6"/>
    <w:rsid w:val="00F43120"/>
    <w:rsid w:val="00F50283"/>
    <w:rsid w:val="00F52893"/>
    <w:rsid w:val="00F5410B"/>
    <w:rsid w:val="00F5673E"/>
    <w:rsid w:val="00F56C01"/>
    <w:rsid w:val="00F62BAA"/>
    <w:rsid w:val="00F649F4"/>
    <w:rsid w:val="00F64CE9"/>
    <w:rsid w:val="00F64FBD"/>
    <w:rsid w:val="00F6525D"/>
    <w:rsid w:val="00F6638B"/>
    <w:rsid w:val="00F7121C"/>
    <w:rsid w:val="00F71987"/>
    <w:rsid w:val="00F72D0D"/>
    <w:rsid w:val="00F7309A"/>
    <w:rsid w:val="00F7366C"/>
    <w:rsid w:val="00F74045"/>
    <w:rsid w:val="00F74420"/>
    <w:rsid w:val="00F74492"/>
    <w:rsid w:val="00F80FD3"/>
    <w:rsid w:val="00F81CE1"/>
    <w:rsid w:val="00F82D1E"/>
    <w:rsid w:val="00F838AC"/>
    <w:rsid w:val="00F85265"/>
    <w:rsid w:val="00F913B8"/>
    <w:rsid w:val="00F92909"/>
    <w:rsid w:val="00F93760"/>
    <w:rsid w:val="00F93CAA"/>
    <w:rsid w:val="00F94DA4"/>
    <w:rsid w:val="00F96D03"/>
    <w:rsid w:val="00FA3AA1"/>
    <w:rsid w:val="00FA5134"/>
    <w:rsid w:val="00FB2789"/>
    <w:rsid w:val="00FB54E4"/>
    <w:rsid w:val="00FB57AC"/>
    <w:rsid w:val="00FB5E3B"/>
    <w:rsid w:val="00FB6DC9"/>
    <w:rsid w:val="00FC09EB"/>
    <w:rsid w:val="00FC7629"/>
    <w:rsid w:val="00FD1781"/>
    <w:rsid w:val="00FD23B7"/>
    <w:rsid w:val="00FD50AC"/>
    <w:rsid w:val="00FD6127"/>
    <w:rsid w:val="00FD7602"/>
    <w:rsid w:val="00FE11A9"/>
    <w:rsid w:val="00FE1E1B"/>
    <w:rsid w:val="00FE2480"/>
    <w:rsid w:val="00FE2C17"/>
    <w:rsid w:val="00FE4CF6"/>
    <w:rsid w:val="00FE5240"/>
    <w:rsid w:val="00FE71EB"/>
    <w:rsid w:val="00FE75FC"/>
    <w:rsid w:val="00FF3A4C"/>
    <w:rsid w:val="00FF40B6"/>
    <w:rsid w:val="00FF450F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719F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21172"/>
    <w:pPr>
      <w:keepNext/>
      <w:keepLines/>
      <w:suppressAutoHyphens/>
      <w:spacing w:before="240" w:after="240" w:line="360" w:lineRule="auto"/>
      <w:jc w:val="center"/>
      <w:outlineLvl w:val="0"/>
    </w:pPr>
    <w:rPr>
      <w:rFonts w:ascii="Times New Roman" w:hAnsi="Times New Roman"/>
      <w:b/>
      <w:bCs/>
      <w:caps/>
      <w:sz w:val="28"/>
      <w:szCs w:val="28"/>
    </w:rPr>
  </w:style>
  <w:style w:type="paragraph" w:styleId="Heading2">
    <w:name w:val="heading 2"/>
    <w:aliases w:val="Заголовок 2 Знак Знак Знак Знак,Заголовок 2 Знак Знак Знак Знак Знак Знак Знак"/>
    <w:basedOn w:val="Normal"/>
    <w:next w:val="Normal"/>
    <w:link w:val="Heading2Char"/>
    <w:uiPriority w:val="99"/>
    <w:qFormat/>
    <w:rsid w:val="00E21172"/>
    <w:pPr>
      <w:keepNext/>
      <w:suppressAutoHyphens/>
      <w:spacing w:before="240" w:after="240" w:line="240" w:lineRule="auto"/>
      <w:jc w:val="center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1172"/>
    <w:pPr>
      <w:keepNext/>
      <w:suppressAutoHyphens/>
      <w:spacing w:before="240" w:after="240" w:line="240" w:lineRule="auto"/>
      <w:jc w:val="center"/>
      <w:outlineLvl w:val="2"/>
    </w:pPr>
    <w:rPr>
      <w:rFonts w:ascii="Times New Roman" w:hAnsi="Times New Roman" w:cs="Arial"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4CF6"/>
    <w:pPr>
      <w:keepNext/>
      <w:spacing w:before="240" w:after="240" w:line="240" w:lineRule="auto"/>
      <w:jc w:val="center"/>
      <w:outlineLvl w:val="3"/>
    </w:pPr>
    <w:rPr>
      <w:rFonts w:ascii="Times New Roman" w:hAnsi="Times New Roman"/>
      <w:bCs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3A8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741E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3A8A"/>
    <w:pPr>
      <w:spacing w:before="240" w:after="60"/>
      <w:outlineLvl w:val="6"/>
    </w:pPr>
    <w:rPr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741E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741E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172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Heading2Char">
    <w:name w:val="Heading 2 Char"/>
    <w:aliases w:val="Заголовок 2 Знак Знак Знак Знак Char,Заголовок 2 Знак Знак Знак Знак Знак Знак Знак Char"/>
    <w:basedOn w:val="DefaultParagraphFont"/>
    <w:link w:val="Heading2"/>
    <w:uiPriority w:val="99"/>
    <w:locked/>
    <w:rsid w:val="00E21172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1172"/>
    <w:rPr>
      <w:rFonts w:ascii="Times New Roman" w:hAnsi="Times New Roman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4CF6"/>
    <w:rPr>
      <w:rFonts w:ascii="Times New Roman" w:hAnsi="Times New Roman" w:cs="Times New Roman"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3A8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E741E"/>
    <w:rPr>
      <w:rFonts w:ascii="Cambria" w:hAnsi="Cambria" w:cs="Cambria"/>
      <w:i/>
      <w:iCs/>
      <w:color w:val="243F6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3A8A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E741E"/>
    <w:rPr>
      <w:rFonts w:ascii="Cambria" w:hAnsi="Cambria" w:cs="Cambria"/>
      <w:color w:val="4F81BD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E741E"/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06A9B"/>
    <w:rPr>
      <w:rFonts w:cs="Times New Roman"/>
      <w:color w:val="0000FF"/>
      <w:u w:val="single"/>
    </w:rPr>
  </w:style>
  <w:style w:type="paragraph" w:customStyle="1" w:styleId="a">
    <w:name w:val="Егор"/>
    <w:basedOn w:val="Heading1"/>
    <w:uiPriority w:val="99"/>
    <w:rsid w:val="00406A9B"/>
    <w:pPr>
      <w:keepNext w:val="0"/>
      <w:keepLines w:val="0"/>
      <w:pageBreakBefore/>
      <w:spacing w:before="120" w:after="120" w:line="240" w:lineRule="auto"/>
    </w:pPr>
    <w:rPr>
      <w:kern w:val="36"/>
      <w:sz w:val="32"/>
      <w:szCs w:val="32"/>
    </w:rPr>
  </w:style>
  <w:style w:type="paragraph" w:customStyle="1" w:styleId="a0">
    <w:name w:val="Егор+"/>
    <w:basedOn w:val="Normal"/>
    <w:uiPriority w:val="99"/>
    <w:rsid w:val="00406A9B"/>
    <w:pPr>
      <w:spacing w:before="120" w:after="120" w:line="240" w:lineRule="auto"/>
      <w:ind w:firstLine="709"/>
      <w:jc w:val="center"/>
    </w:pPr>
    <w:rPr>
      <w:rFonts w:ascii="Times New Roman" w:hAnsi="Times New Roman"/>
      <w:b/>
      <w:sz w:val="32"/>
      <w:szCs w:val="28"/>
      <w:lang w:eastAsia="en-US"/>
    </w:rPr>
  </w:style>
  <w:style w:type="paragraph" w:customStyle="1" w:styleId="1">
    <w:name w:val="Егор1+"/>
    <w:basedOn w:val="a0"/>
    <w:uiPriority w:val="99"/>
    <w:rsid w:val="00406A9B"/>
  </w:style>
  <w:style w:type="paragraph" w:customStyle="1" w:styleId="10">
    <w:name w:val="Егор1"/>
    <w:basedOn w:val="Normal"/>
    <w:link w:val="11"/>
    <w:uiPriority w:val="99"/>
    <w:rsid w:val="00406A9B"/>
    <w:pPr>
      <w:spacing w:before="120" w:after="120" w:line="240" w:lineRule="auto"/>
      <w:ind w:firstLine="709"/>
      <w:jc w:val="center"/>
    </w:pPr>
    <w:rPr>
      <w:rFonts w:ascii="Times New Roman" w:hAnsi="Times New Roman"/>
      <w:b/>
      <w:i/>
      <w:sz w:val="28"/>
      <w:szCs w:val="26"/>
    </w:rPr>
  </w:style>
  <w:style w:type="character" w:customStyle="1" w:styleId="11">
    <w:name w:val="Егор1 Знак"/>
    <w:basedOn w:val="DefaultParagraphFont"/>
    <w:link w:val="10"/>
    <w:uiPriority w:val="99"/>
    <w:locked/>
    <w:rsid w:val="00406A9B"/>
    <w:rPr>
      <w:rFonts w:ascii="Times New Roman" w:hAnsi="Times New Roman" w:cs="Times New Roman"/>
      <w:b/>
      <w:i/>
      <w:sz w:val="26"/>
      <w:szCs w:val="26"/>
    </w:rPr>
  </w:style>
  <w:style w:type="paragraph" w:styleId="NoSpacing">
    <w:name w:val="No Spacing"/>
    <w:basedOn w:val="Normal"/>
    <w:link w:val="NoSpacingChar"/>
    <w:uiPriority w:val="99"/>
    <w:qFormat/>
    <w:rsid w:val="00406A9B"/>
    <w:pPr>
      <w:spacing w:after="0" w:line="240" w:lineRule="auto"/>
    </w:pPr>
    <w:rPr>
      <w:rFonts w:ascii="Times New Roman" w:hAnsi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06A9B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A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06A9B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aliases w:val="Table Grid Report"/>
    <w:basedOn w:val="TableNormal"/>
    <w:uiPriority w:val="99"/>
    <w:rsid w:val="00406A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0B18F8"/>
    <w:pPr>
      <w:spacing w:before="120" w:after="120" w:line="240" w:lineRule="auto"/>
      <w:ind w:left="221"/>
    </w:pPr>
    <w:rPr>
      <w:rFonts w:ascii="Times New Roman" w:hAnsi="Times New Roman"/>
      <w:b/>
      <w:bCs/>
      <w:caps/>
      <w:sz w:val="24"/>
      <w:szCs w:val="3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D86BA5"/>
    <w:pPr>
      <w:outlineLvl w:val="9"/>
    </w:pPr>
    <w:rPr>
      <w:rFonts w:ascii="Cambria" w:hAnsi="Cambria"/>
      <w:color w:val="365F91"/>
      <w:lang w:eastAsia="en-US"/>
    </w:rPr>
  </w:style>
  <w:style w:type="paragraph" w:styleId="TOC2">
    <w:name w:val="toc 2"/>
    <w:basedOn w:val="Normal"/>
    <w:next w:val="Normal"/>
    <w:autoRedefine/>
    <w:uiPriority w:val="99"/>
    <w:rsid w:val="000B18F8"/>
    <w:pPr>
      <w:tabs>
        <w:tab w:val="right" w:leader="dot" w:pos="9344"/>
      </w:tabs>
      <w:spacing w:before="120" w:after="120" w:line="240" w:lineRule="auto"/>
      <w:ind w:left="442"/>
    </w:pPr>
    <w:rPr>
      <w:rFonts w:ascii="Times New Roman" w:hAnsi="Times New Roman"/>
      <w:iCs/>
      <w:sz w:val="24"/>
      <w:szCs w:val="20"/>
      <w:lang w:eastAsia="en-US"/>
    </w:rPr>
  </w:style>
  <w:style w:type="paragraph" w:styleId="TOC3">
    <w:name w:val="toc 3"/>
    <w:basedOn w:val="Normal"/>
    <w:next w:val="Normal"/>
    <w:autoRedefine/>
    <w:uiPriority w:val="99"/>
    <w:rsid w:val="008A6948"/>
    <w:pPr>
      <w:tabs>
        <w:tab w:val="right" w:leader="dot" w:pos="9344"/>
      </w:tabs>
      <w:spacing w:before="120" w:after="0" w:line="240" w:lineRule="auto"/>
      <w:ind w:left="663"/>
    </w:pPr>
    <w:rPr>
      <w:rFonts w:ascii="Times New Roman" w:hAnsi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E741E"/>
    <w:pPr>
      <w:spacing w:after="120"/>
    </w:pPr>
    <w:rPr>
      <w:rFonts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741E"/>
    <w:rPr>
      <w:rFonts w:ascii="Calibri" w:hAnsi="Calibri" w:cs="Calibri"/>
      <w:lang w:val="en-US" w:eastAsia="en-US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E37C20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locked/>
    <w:rsid w:val="00E37C20"/>
    <w:rPr>
      <w:rFonts w:ascii="Calibri" w:eastAsia="Times New Roman" w:hAnsi="Calibri" w:cs="Times New Roman"/>
      <w:lang w:eastAsia="en-US"/>
    </w:rPr>
  </w:style>
  <w:style w:type="paragraph" w:customStyle="1" w:styleId="3">
    <w:name w:val="Егор3"/>
    <w:basedOn w:val="a"/>
    <w:uiPriority w:val="99"/>
    <w:rsid w:val="00D43BFA"/>
    <w:pPr>
      <w:pageBreakBefore w:val="0"/>
      <w:spacing w:before="0" w:after="200" w:line="276" w:lineRule="auto"/>
      <w:ind w:firstLine="851"/>
      <w:outlineLvl w:val="9"/>
    </w:pPr>
    <w:rPr>
      <w:b w:val="0"/>
      <w:bCs w:val="0"/>
      <w:i/>
      <w:kern w:val="0"/>
      <w:sz w:val="26"/>
      <w:szCs w:val="22"/>
      <w:lang w:eastAsia="en-US"/>
    </w:rPr>
  </w:style>
  <w:style w:type="paragraph" w:styleId="PlainText">
    <w:name w:val="Plain Text"/>
    <w:aliases w:val="Текст1,TEXT"/>
    <w:basedOn w:val="Normal"/>
    <w:link w:val="PlainTextChar"/>
    <w:uiPriority w:val="99"/>
    <w:rsid w:val="00D43BF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Текст1 Char,TEXT Char"/>
    <w:basedOn w:val="DefaultParagraphFont"/>
    <w:link w:val="PlainText"/>
    <w:uiPriority w:val="99"/>
    <w:locked/>
    <w:rsid w:val="00D43BFA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E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77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6D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6D69"/>
    <w:rPr>
      <w:rFonts w:ascii="Times New Roman" w:hAnsi="Times New Roman"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763A8A"/>
    <w:pPr>
      <w:spacing w:before="120" w:after="120" w:line="240" w:lineRule="auto"/>
      <w:ind w:left="709"/>
      <w:jc w:val="center"/>
    </w:pPr>
    <w:rPr>
      <w:b/>
      <w:bCs/>
      <w:sz w:val="20"/>
      <w:szCs w:val="20"/>
      <w:lang w:eastAsia="en-US"/>
    </w:rPr>
  </w:style>
  <w:style w:type="character" w:customStyle="1" w:styleId="DocumentMapChar">
    <w:name w:val="Document Map Char"/>
    <w:link w:val="DocumentMap"/>
    <w:uiPriority w:val="99"/>
    <w:locked/>
    <w:rsid w:val="00763A8A"/>
    <w:rPr>
      <w:rFonts w:ascii="Tahoma" w:eastAsia="Times New Roman" w:hAnsi="Tahoma"/>
      <w:sz w:val="20"/>
      <w:shd w:val="clear" w:color="auto" w:fill="000080"/>
      <w:lang w:eastAsia="en-US"/>
    </w:rPr>
  </w:style>
  <w:style w:type="paragraph" w:styleId="DocumentMap">
    <w:name w:val="Document Map"/>
    <w:basedOn w:val="Normal"/>
    <w:link w:val="DocumentMapChar"/>
    <w:uiPriority w:val="99"/>
    <w:rsid w:val="00763A8A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0D0562"/>
    <w:rPr>
      <w:rFonts w:ascii="Times New Roman" w:hAnsi="Times New Roman"/>
      <w:sz w:val="0"/>
      <w:szCs w:val="0"/>
    </w:rPr>
  </w:style>
  <w:style w:type="character" w:customStyle="1" w:styleId="12">
    <w:name w:val="Схема документа Знак1"/>
    <w:basedOn w:val="DefaultParagraphFont"/>
    <w:uiPriority w:val="99"/>
    <w:semiHidden/>
    <w:rsid w:val="00763A8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1"/>
    <w:uiPriority w:val="99"/>
    <w:qFormat/>
    <w:rsid w:val="00763A8A"/>
    <w:rPr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21"/>
    <w:uiPriority w:val="99"/>
    <w:locked/>
    <w:rsid w:val="00F5410B"/>
    <w:rPr>
      <w:rFonts w:ascii="Calibri" w:hAnsi="Calibri" w:cs="Times New Roman"/>
      <w:i/>
      <w:iCs/>
      <w:color w:val="000000"/>
      <w:lang w:eastAsia="en-US"/>
    </w:rPr>
  </w:style>
  <w:style w:type="character" w:customStyle="1" w:styleId="QuoteChar1">
    <w:name w:val="Quote Char1"/>
    <w:basedOn w:val="DefaultParagraphFont"/>
    <w:link w:val="Quote"/>
    <w:uiPriority w:val="99"/>
    <w:locked/>
    <w:rsid w:val="00763A8A"/>
    <w:rPr>
      <w:rFonts w:ascii="Calibri" w:eastAsia="Times New Roman" w:hAnsi="Calibri" w:cs="Times New Roman"/>
      <w:i/>
      <w:iCs/>
      <w:color w:val="000000"/>
      <w:lang w:eastAsia="en-US"/>
    </w:rPr>
  </w:style>
  <w:style w:type="paragraph" w:customStyle="1" w:styleId="a1">
    <w:name w:val="ПодзаголовокКАТЯ"/>
    <w:basedOn w:val="Normal"/>
    <w:uiPriority w:val="99"/>
    <w:rsid w:val="005F21EA"/>
    <w:pPr>
      <w:spacing w:after="60"/>
      <w:jc w:val="center"/>
      <w:outlineLvl w:val="1"/>
    </w:pPr>
    <w:rPr>
      <w:rFonts w:ascii="Times New Roman" w:hAnsi="Times New Roman"/>
      <w:i/>
      <w:sz w:val="26"/>
      <w:szCs w:val="26"/>
      <w:lang w:eastAsia="en-US"/>
    </w:rPr>
  </w:style>
  <w:style w:type="paragraph" w:styleId="TOC4">
    <w:name w:val="toc 4"/>
    <w:basedOn w:val="Normal"/>
    <w:next w:val="Normal"/>
    <w:autoRedefine/>
    <w:uiPriority w:val="99"/>
    <w:rsid w:val="00763A8A"/>
    <w:pPr>
      <w:spacing w:after="0" w:line="240" w:lineRule="auto"/>
      <w:ind w:left="660"/>
    </w:pPr>
    <w:rPr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99"/>
    <w:rsid w:val="00763A8A"/>
    <w:pPr>
      <w:spacing w:after="0" w:line="240" w:lineRule="auto"/>
      <w:ind w:left="880"/>
    </w:pPr>
    <w:rPr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99"/>
    <w:rsid w:val="00763A8A"/>
    <w:pPr>
      <w:spacing w:after="0" w:line="240" w:lineRule="auto"/>
      <w:ind w:left="1100"/>
    </w:pPr>
    <w:rPr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99"/>
    <w:rsid w:val="00763A8A"/>
    <w:pPr>
      <w:spacing w:after="0" w:line="240" w:lineRule="auto"/>
      <w:ind w:left="1320"/>
    </w:pPr>
    <w:rPr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99"/>
    <w:rsid w:val="00763A8A"/>
    <w:pPr>
      <w:spacing w:after="0" w:line="240" w:lineRule="auto"/>
      <w:ind w:left="1540"/>
    </w:pPr>
    <w:rPr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99"/>
    <w:rsid w:val="00763A8A"/>
    <w:pPr>
      <w:spacing w:after="0" w:line="240" w:lineRule="auto"/>
      <w:ind w:left="1760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63A8A"/>
    <w:rPr>
      <w:rFonts w:cs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763A8A"/>
    <w:rPr>
      <w:rFonts w:ascii="Calibri" w:eastAsia="Times New Roman" w:hAnsi="Calibri"/>
      <w:sz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63A8A"/>
    <w:rPr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0D0562"/>
    <w:rPr>
      <w:sz w:val="20"/>
      <w:szCs w:val="20"/>
    </w:rPr>
  </w:style>
  <w:style w:type="character" w:customStyle="1" w:styleId="13">
    <w:name w:val="Текст концевой сноски Знак1"/>
    <w:basedOn w:val="DefaultParagraphFont"/>
    <w:uiPriority w:val="99"/>
    <w:semiHidden/>
    <w:rsid w:val="00763A8A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763A8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3A8A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14">
    <w:name w:val="Подзаголовок1катя"/>
    <w:basedOn w:val="Normal"/>
    <w:uiPriority w:val="99"/>
    <w:rsid w:val="005F21EA"/>
    <w:pPr>
      <w:spacing w:before="120" w:after="120" w:line="240" w:lineRule="auto"/>
      <w:ind w:firstLine="709"/>
      <w:jc w:val="center"/>
      <w:outlineLvl w:val="1"/>
    </w:pPr>
    <w:rPr>
      <w:rFonts w:ascii="Times New Roman" w:hAnsi="Times New Roman"/>
      <w:sz w:val="26"/>
      <w:szCs w:val="26"/>
      <w:u w:val="single"/>
    </w:rPr>
  </w:style>
  <w:style w:type="paragraph" w:customStyle="1" w:styleId="2">
    <w:name w:val="Егор2"/>
    <w:basedOn w:val="Heading3"/>
    <w:link w:val="20"/>
    <w:uiPriority w:val="99"/>
    <w:rsid w:val="00763A8A"/>
    <w:pPr>
      <w:keepLines/>
      <w:spacing w:before="120" w:after="120"/>
      <w:ind w:left="1430" w:hanging="720"/>
    </w:pPr>
    <w:rPr>
      <w:rFonts w:cs="Times New Roman"/>
      <w:sz w:val="26"/>
      <w:lang w:eastAsia="en-US"/>
    </w:rPr>
  </w:style>
  <w:style w:type="character" w:customStyle="1" w:styleId="20">
    <w:name w:val="Егор2 Знак"/>
    <w:link w:val="2"/>
    <w:uiPriority w:val="99"/>
    <w:locked/>
    <w:rsid w:val="00763A8A"/>
    <w:rPr>
      <w:rFonts w:ascii="Times New Roman" w:hAnsi="Times New Roman"/>
      <w:i/>
      <w:sz w:val="2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320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320D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S">
    <w:name w:val="S_Маркированный"/>
    <w:basedOn w:val="Normal"/>
    <w:link w:val="S0"/>
    <w:autoRedefine/>
    <w:uiPriority w:val="99"/>
    <w:rsid w:val="00E37C20"/>
    <w:pPr>
      <w:spacing w:after="0" w:line="240" w:lineRule="auto"/>
      <w:ind w:left="1429" w:hanging="360"/>
      <w:jc w:val="both"/>
    </w:pPr>
    <w:rPr>
      <w:rFonts w:ascii="Times New Roman" w:hAnsi="Times New Roman"/>
      <w:color w:val="FF0000"/>
      <w:sz w:val="26"/>
      <w:szCs w:val="26"/>
    </w:rPr>
  </w:style>
  <w:style w:type="character" w:customStyle="1" w:styleId="S0">
    <w:name w:val="S_Маркированный Знак"/>
    <w:basedOn w:val="DefaultParagraphFont"/>
    <w:link w:val="S"/>
    <w:uiPriority w:val="99"/>
    <w:locked/>
    <w:rsid w:val="00B320D2"/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15">
    <w:name w:val="Абзац списка1"/>
    <w:basedOn w:val="Normal"/>
    <w:uiPriority w:val="99"/>
    <w:rsid w:val="00197B9B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Arial Narrow" w:hAnsi="Arial Narrow"/>
      <w:sz w:val="28"/>
      <w:lang w:eastAsia="en-US"/>
    </w:rPr>
  </w:style>
  <w:style w:type="paragraph" w:customStyle="1" w:styleId="Tabl">
    <w:name w:val="Tabl"/>
    <w:basedOn w:val="Normal"/>
    <w:uiPriority w:val="99"/>
    <w:rsid w:val="00DE3F3F"/>
    <w:pPr>
      <w:keepNext/>
      <w:spacing w:before="120" w:after="0" w:line="240" w:lineRule="auto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Normal"/>
    <w:link w:val="Tabn2"/>
    <w:autoRedefine/>
    <w:uiPriority w:val="99"/>
    <w:rsid w:val="00E37C20"/>
    <w:pPr>
      <w:keepNext/>
      <w:spacing w:after="0" w:line="240" w:lineRule="auto"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uiPriority w:val="99"/>
    <w:locked/>
    <w:rsid w:val="00DE3F3F"/>
    <w:rPr>
      <w:rFonts w:ascii="Trebuchet MS" w:hAnsi="Trebuchet MS"/>
      <w:i/>
      <w:w w:val="103"/>
      <w:sz w:val="24"/>
      <w:lang w:eastAsia="en-US"/>
    </w:rPr>
  </w:style>
  <w:style w:type="character" w:customStyle="1" w:styleId="FontStyle80">
    <w:name w:val="Font Style80"/>
    <w:uiPriority w:val="99"/>
    <w:rsid w:val="008A3DEC"/>
    <w:rPr>
      <w:rFonts w:ascii="Times New Roman" w:hAnsi="Times New Roman"/>
      <w:b/>
      <w:sz w:val="26"/>
    </w:rPr>
  </w:style>
  <w:style w:type="paragraph" w:customStyle="1" w:styleId="oblasttxt">
    <w:name w:val="oblasttxt"/>
    <w:basedOn w:val="Normal"/>
    <w:uiPriority w:val="99"/>
    <w:rsid w:val="00792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">
    <w:name w:val="Обычный текст"/>
    <w:basedOn w:val="Normal"/>
    <w:uiPriority w:val="99"/>
    <w:rsid w:val="00E37C2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Style4">
    <w:name w:val="Style4"/>
    <w:basedOn w:val="Normal"/>
    <w:uiPriority w:val="99"/>
    <w:rsid w:val="00A95C1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75638"/>
    <w:rPr>
      <w:rFonts w:cs="Times New Roman"/>
      <w:vertAlign w:val="superscript"/>
    </w:rPr>
  </w:style>
  <w:style w:type="paragraph" w:customStyle="1" w:styleId="Style14">
    <w:name w:val="Style14"/>
    <w:basedOn w:val="Normal"/>
    <w:uiPriority w:val="99"/>
    <w:rsid w:val="00B7563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B75638"/>
    <w:rPr>
      <w:rFonts w:ascii="Times New Roman" w:hAnsi="Times New Roman" w:cs="Times New Roman"/>
      <w:sz w:val="26"/>
      <w:szCs w:val="26"/>
    </w:rPr>
  </w:style>
  <w:style w:type="paragraph" w:customStyle="1" w:styleId="Normal0">
    <w:name w:val="Normal Знак Знак"/>
    <w:uiPriority w:val="99"/>
    <w:rsid w:val="00B75638"/>
    <w:pPr>
      <w:suppressAutoHyphens/>
      <w:spacing w:before="100" w:after="10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SubtleEmphasis">
    <w:name w:val="Subtle Emphasis"/>
    <w:basedOn w:val="DefaultParagraphFont"/>
    <w:uiPriority w:val="99"/>
    <w:qFormat/>
    <w:rsid w:val="00B75638"/>
    <w:rPr>
      <w:rFonts w:cs="Times New Roman"/>
      <w:i/>
      <w:iCs/>
      <w:color w:val="808080"/>
    </w:rPr>
  </w:style>
  <w:style w:type="paragraph" w:customStyle="1" w:styleId="a3">
    <w:name w:val="Знак"/>
    <w:basedOn w:val="Normal"/>
    <w:uiPriority w:val="99"/>
    <w:rsid w:val="00B75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B75638"/>
    <w:rPr>
      <w:rFonts w:ascii="Cambria" w:hAnsi="Cambria"/>
      <w:b/>
      <w:i/>
      <w:smallCaps/>
      <w:color w:val="943634"/>
      <w:u w:val="single"/>
    </w:rPr>
  </w:style>
  <w:style w:type="paragraph" w:customStyle="1" w:styleId="22">
    <w:name w:val="Текст2"/>
    <w:basedOn w:val="Normal"/>
    <w:uiPriority w:val="99"/>
    <w:rsid w:val="00107ED0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1">
    <w:name w:val="S_Таблица"/>
    <w:basedOn w:val="Normal"/>
    <w:uiPriority w:val="99"/>
    <w:rsid w:val="00107ED0"/>
    <w:pPr>
      <w:tabs>
        <w:tab w:val="num" w:pos="720"/>
      </w:tabs>
      <w:suppressAutoHyphens/>
      <w:spacing w:after="0" w:line="360" w:lineRule="auto"/>
      <w:jc w:val="right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FontStyle22">
    <w:name w:val="Font Style22"/>
    <w:basedOn w:val="DefaultParagraphFont"/>
    <w:uiPriority w:val="99"/>
    <w:rsid w:val="00E1625F"/>
    <w:rPr>
      <w:rFonts w:ascii="Trebuchet MS" w:hAnsi="Trebuchet MS" w:cs="Trebuchet MS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881100"/>
    <w:pPr>
      <w:ind w:left="720"/>
      <w:contextualSpacing/>
    </w:pPr>
  </w:style>
  <w:style w:type="paragraph" w:customStyle="1" w:styleId="s16">
    <w:name w:val="s_16"/>
    <w:basedOn w:val="Normal"/>
    <w:uiPriority w:val="99"/>
    <w:rsid w:val="00DF0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">
    <w:name w:val="S_Обычный"/>
    <w:basedOn w:val="Normal"/>
    <w:link w:val="S3"/>
    <w:uiPriority w:val="99"/>
    <w:rsid w:val="00DD2F24"/>
    <w:pPr>
      <w:tabs>
        <w:tab w:val="num" w:pos="1080"/>
      </w:tabs>
      <w:spacing w:after="0" w:line="360" w:lineRule="auto"/>
      <w:ind w:firstLine="720"/>
      <w:jc w:val="both"/>
    </w:pPr>
    <w:rPr>
      <w:rFonts w:ascii="Times New Roman" w:hAnsi="Times New Roman"/>
      <w:w w:val="109"/>
      <w:sz w:val="24"/>
      <w:szCs w:val="24"/>
    </w:rPr>
  </w:style>
  <w:style w:type="character" w:customStyle="1" w:styleId="S3">
    <w:name w:val="S_Обычный Знак"/>
    <w:basedOn w:val="DefaultParagraphFont"/>
    <w:link w:val="S2"/>
    <w:uiPriority w:val="99"/>
    <w:locked/>
    <w:rsid w:val="00DD2F24"/>
    <w:rPr>
      <w:rFonts w:ascii="Times New Roman" w:hAnsi="Times New Roman" w:cs="Times New Roman"/>
      <w:w w:val="109"/>
      <w:sz w:val="24"/>
      <w:szCs w:val="24"/>
    </w:rPr>
  </w:style>
  <w:style w:type="paragraph" w:customStyle="1" w:styleId="a4">
    <w:name w:val="Мария"/>
    <w:basedOn w:val="Normal"/>
    <w:uiPriority w:val="99"/>
    <w:rsid w:val="00AA7E70"/>
    <w:pPr>
      <w:spacing w:before="240" w:after="12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A94569"/>
    <w:rPr>
      <w:rFonts w:cs="Times New Roman"/>
    </w:rPr>
  </w:style>
  <w:style w:type="paragraph" w:customStyle="1" w:styleId="21">
    <w:name w:val="Цитата 21"/>
    <w:basedOn w:val="Normal"/>
    <w:next w:val="Normal"/>
    <w:link w:val="QuoteChar"/>
    <w:uiPriority w:val="99"/>
    <w:rsid w:val="00F5410B"/>
    <w:rPr>
      <w:i/>
      <w:iCs/>
      <w:color w:val="00000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14E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4E73"/>
    <w:rPr>
      <w:rFonts w:cs="Times New Roman"/>
    </w:rPr>
  </w:style>
  <w:style w:type="paragraph" w:customStyle="1" w:styleId="Standard">
    <w:name w:val="Standard"/>
    <w:uiPriority w:val="99"/>
    <w:rsid w:val="00014E73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-">
    <w:name w:val="диссер-текст"/>
    <w:basedOn w:val="Normal"/>
    <w:link w:val="-0"/>
    <w:uiPriority w:val="99"/>
    <w:semiHidden/>
    <w:rsid w:val="004E741E"/>
    <w:pPr>
      <w:spacing w:after="0" w:line="238" w:lineRule="auto"/>
      <w:ind w:firstLine="567"/>
      <w:jc w:val="both"/>
    </w:pPr>
    <w:rPr>
      <w:rFonts w:ascii="Times New Roman" w:hAnsi="Times New Roman"/>
      <w:sz w:val="28"/>
      <w:lang w:val="en-US"/>
    </w:rPr>
  </w:style>
  <w:style w:type="character" w:customStyle="1" w:styleId="-0">
    <w:name w:val="диссер-текст Знак"/>
    <w:basedOn w:val="DefaultParagraphFont"/>
    <w:link w:val="-"/>
    <w:uiPriority w:val="99"/>
    <w:semiHidden/>
    <w:locked/>
    <w:rsid w:val="004E741E"/>
    <w:rPr>
      <w:rFonts w:ascii="Times New Roman" w:hAnsi="Times New Roman" w:cs="Times New Roman"/>
      <w:sz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E741E"/>
    <w:rPr>
      <w:rFonts w:ascii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4E741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0D0562"/>
    <w:rPr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4E741E"/>
    <w:rPr>
      <w:rFonts w:cs="Times New Roman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E741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FFFFFF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4E741E"/>
    <w:rPr>
      <w:rFonts w:ascii="Arial" w:hAnsi="Arial" w:cs="Arial"/>
      <w:vanish/>
      <w:color w:val="FFFFFF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E741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E7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0D0562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4E741E"/>
    <w:rPr>
      <w:rFonts w:ascii="Consolas" w:hAnsi="Consolas" w:cs="Consola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741E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4E741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0D0562"/>
  </w:style>
  <w:style w:type="character" w:customStyle="1" w:styleId="210">
    <w:name w:val="Основной текст 2 Знак1"/>
    <w:basedOn w:val="DefaultParagraphFont"/>
    <w:uiPriority w:val="99"/>
    <w:semiHidden/>
    <w:rsid w:val="004E741E"/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741E"/>
    <w:rPr>
      <w:rFonts w:ascii="Calibri" w:hAnsi="Calibri" w:cs="Calibri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4E741E"/>
    <w:pPr>
      <w:spacing w:after="120"/>
      <w:ind w:left="283"/>
    </w:pPr>
    <w:rPr>
      <w:rFonts w:cs="Calibri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0D0562"/>
  </w:style>
  <w:style w:type="character" w:customStyle="1" w:styleId="16">
    <w:name w:val="Основной текст с отступом Знак1"/>
    <w:basedOn w:val="DefaultParagraphFont"/>
    <w:uiPriority w:val="99"/>
    <w:semiHidden/>
    <w:rsid w:val="004E741E"/>
    <w:rPr>
      <w:rFonts w:cs="Times New Roman"/>
    </w:rPr>
  </w:style>
  <w:style w:type="character" w:customStyle="1" w:styleId="17">
    <w:name w:val="Основной текст Знак1"/>
    <w:basedOn w:val="DefaultParagraphFont"/>
    <w:uiPriority w:val="99"/>
    <w:semiHidden/>
    <w:rsid w:val="004E741E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4E741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741E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4E741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E741E"/>
    <w:rPr>
      <w:rFonts w:cs="Times New Roman"/>
      <w:i/>
      <w:iCs/>
    </w:rPr>
  </w:style>
  <w:style w:type="paragraph" w:customStyle="1" w:styleId="18">
    <w:name w:val="Выделенная цитата1"/>
    <w:basedOn w:val="Normal"/>
    <w:next w:val="Normal"/>
    <w:link w:val="IntenseQuoteChar"/>
    <w:uiPriority w:val="99"/>
    <w:semiHidden/>
    <w:rsid w:val="004E741E"/>
    <w:pPr>
      <w:pBdr>
        <w:bottom w:val="single" w:sz="4" w:space="4" w:color="4F81BD"/>
      </w:pBdr>
      <w:spacing w:before="200" w:after="280"/>
      <w:ind w:left="936" w:right="936"/>
    </w:pPr>
    <w:rPr>
      <w:rFonts w:cs="Calibri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18"/>
    <w:uiPriority w:val="99"/>
    <w:semiHidden/>
    <w:locked/>
    <w:rsid w:val="004E741E"/>
    <w:rPr>
      <w:rFonts w:ascii="Calibri" w:hAnsi="Calibri" w:cs="Calibri"/>
      <w:b/>
      <w:bCs/>
      <w:i/>
      <w:iCs/>
      <w:color w:val="4F81BD"/>
      <w:lang w:val="en-US" w:eastAsia="en-US"/>
    </w:rPr>
  </w:style>
  <w:style w:type="paragraph" w:styleId="ListBullet2">
    <w:name w:val="List Bullet 2"/>
    <w:basedOn w:val="Normal"/>
    <w:uiPriority w:val="99"/>
    <w:semiHidden/>
    <w:rsid w:val="004E741E"/>
    <w:pPr>
      <w:widowControl w:val="0"/>
      <w:numPr>
        <w:numId w:val="20"/>
      </w:numPr>
      <w:tabs>
        <w:tab w:val="num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table" w:customStyle="1" w:styleId="a5">
    <w:name w:val="Ч_таблица"/>
    <w:uiPriority w:val="99"/>
    <w:rsid w:val="004E741E"/>
    <w:pPr>
      <w:jc w:val="center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Ч_текст"/>
    <w:basedOn w:val="Normal"/>
    <w:link w:val="a7"/>
    <w:autoRedefine/>
    <w:uiPriority w:val="99"/>
    <w:rsid w:val="004E741E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a7">
    <w:name w:val="Ч_текст Знак"/>
    <w:basedOn w:val="DefaultParagraphFont"/>
    <w:link w:val="a6"/>
    <w:uiPriority w:val="99"/>
    <w:locked/>
    <w:rsid w:val="004E741E"/>
    <w:rPr>
      <w:rFonts w:ascii="Times New Roman" w:hAnsi="Times New Roman" w:cs="Times New Roman"/>
      <w:b/>
      <w:sz w:val="28"/>
      <w:szCs w:val="28"/>
    </w:rPr>
  </w:style>
  <w:style w:type="paragraph" w:customStyle="1" w:styleId="a8">
    <w:name w:val="Обычный (ПЗ)"/>
    <w:basedOn w:val="Normal"/>
    <w:link w:val="a9"/>
    <w:uiPriority w:val="99"/>
    <w:rsid w:val="004E741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бычный (ПЗ) Знак"/>
    <w:basedOn w:val="DefaultParagraphFont"/>
    <w:link w:val="a8"/>
    <w:uiPriority w:val="99"/>
    <w:locked/>
    <w:rsid w:val="004E741E"/>
    <w:rPr>
      <w:rFonts w:ascii="Times New Roman" w:hAnsi="Times New Roman" w:cs="Times New Roman"/>
      <w:sz w:val="24"/>
      <w:szCs w:val="24"/>
    </w:rPr>
  </w:style>
  <w:style w:type="paragraph" w:customStyle="1" w:styleId="aa">
    <w:name w:val="Основной стиль записки"/>
    <w:basedOn w:val="Normal"/>
    <w:uiPriority w:val="99"/>
    <w:rsid w:val="004E741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 Знак Знак Знак Знак Знак Знак"/>
    <w:basedOn w:val="Normal"/>
    <w:uiPriority w:val="99"/>
    <w:rsid w:val="004E741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бычный1"/>
    <w:link w:val="Normal1"/>
    <w:uiPriority w:val="99"/>
    <w:rsid w:val="00C81E80"/>
    <w:pPr>
      <w:snapToGrid w:val="0"/>
    </w:pPr>
    <w:rPr>
      <w:rFonts w:ascii="Times New Roman" w:hAnsi="Times New Roman"/>
      <w:szCs w:val="20"/>
    </w:rPr>
  </w:style>
  <w:style w:type="character" w:customStyle="1" w:styleId="Normal1">
    <w:name w:val="Normal Знак"/>
    <w:basedOn w:val="DefaultParagraphFont"/>
    <w:link w:val="19"/>
    <w:uiPriority w:val="99"/>
    <w:locked/>
    <w:rsid w:val="00C81E80"/>
    <w:rPr>
      <w:rFonts w:ascii="Times New Roman" w:hAnsi="Times New Roman" w:cs="Times New Roman"/>
      <w:sz w:val="22"/>
      <w:lang w:val="ru-RU" w:eastAsia="ru-RU" w:bidi="ar-SA"/>
    </w:rPr>
  </w:style>
  <w:style w:type="paragraph" w:customStyle="1" w:styleId="Normal10-02">
    <w:name w:val="Normal + 10 пт полужирный По центру Слева:  -02 см Справ..."/>
    <w:basedOn w:val="Normal"/>
    <w:link w:val="Normal10-020"/>
    <w:uiPriority w:val="99"/>
    <w:rsid w:val="00C81E80"/>
    <w:pPr>
      <w:spacing w:after="0" w:line="240" w:lineRule="auto"/>
      <w:ind w:left="-113" w:right="-113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DefaultParagraphFont"/>
    <w:link w:val="Normal10-02"/>
    <w:uiPriority w:val="99"/>
    <w:locked/>
    <w:rsid w:val="00C81E80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">
    <w:name w:val="Char Char"/>
    <w:basedOn w:val="Normal"/>
    <w:uiPriority w:val="99"/>
    <w:rsid w:val="00C81E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6">
    <w:name w:val="Сетка таблицы6"/>
    <w:uiPriority w:val="99"/>
    <w:rsid w:val="00A1305F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1843</TotalTime>
  <Pages>52</Pages>
  <Words>19322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2014-11-14T08:51:00Z</cp:lastPrinted>
  <dcterms:created xsi:type="dcterms:W3CDTF">2015-06-22T08:10:00Z</dcterms:created>
  <dcterms:modified xsi:type="dcterms:W3CDTF">2016-07-27T06:38:00Z</dcterms:modified>
</cp:coreProperties>
</file>