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80" w:rsidRPr="00BE1075" w:rsidRDefault="00EC7E80" w:rsidP="004843F4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bookmarkStart w:id="0" w:name="_Toc273554828"/>
      <w:bookmarkStart w:id="1" w:name="_Toc273558607"/>
      <w:r w:rsidRPr="00BE1075">
        <w:rPr>
          <w:rFonts w:ascii="Times New Roman" w:hAnsi="Times New Roman"/>
          <w:b/>
          <w:sz w:val="24"/>
          <w:szCs w:val="24"/>
        </w:rPr>
        <w:t>ОГЛАВЛЕНИЕ</w:t>
      </w:r>
    </w:p>
    <w:p w:rsidR="00EC7E80" w:rsidRDefault="00EC7E80">
      <w:pPr>
        <w:pStyle w:val="TOC1"/>
        <w:tabs>
          <w:tab w:val="right" w:leader="dot" w:pos="9344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r w:rsidRPr="00BE1075">
        <w:rPr>
          <w:szCs w:val="24"/>
        </w:rPr>
        <w:fldChar w:fldCharType="begin"/>
      </w:r>
      <w:r w:rsidRPr="00BE1075">
        <w:rPr>
          <w:szCs w:val="24"/>
        </w:rPr>
        <w:instrText xml:space="preserve"> TOC \h \z \t "Заголовок 1;1;Заголовок 2;2;Заголовок 3;3" </w:instrText>
      </w:r>
      <w:r w:rsidRPr="00BE1075">
        <w:rPr>
          <w:szCs w:val="24"/>
        </w:rPr>
        <w:fldChar w:fldCharType="separate"/>
      </w:r>
      <w:hyperlink w:anchor="_Toc437250642" w:history="1">
        <w:r w:rsidRPr="00811548">
          <w:rPr>
            <w:rStyle w:val="Hyperlink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_Toc437250642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C7E80" w:rsidRDefault="00EC7E80">
      <w:pPr>
        <w:pStyle w:val="TOC1"/>
        <w:tabs>
          <w:tab w:val="right" w:leader="dot" w:pos="9344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37250643" w:history="1">
        <w:r w:rsidRPr="00811548">
          <w:rPr>
            <w:rStyle w:val="Hyperlink"/>
            <w:noProof/>
          </w:rPr>
          <w:t>1. Прогноз развития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_Toc437250643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EC7E80" w:rsidRDefault="00EC7E80">
      <w:pPr>
        <w:pStyle w:val="TOC2"/>
        <w:rPr>
          <w:rFonts w:ascii="Calibri" w:hAnsi="Calibri"/>
          <w:iCs w:val="0"/>
          <w:noProof/>
          <w:sz w:val="22"/>
          <w:szCs w:val="22"/>
          <w:lang w:eastAsia="ru-RU"/>
        </w:rPr>
      </w:pPr>
      <w:hyperlink w:anchor="_Toc437250644" w:history="1">
        <w:r w:rsidRPr="00811548">
          <w:rPr>
            <w:rStyle w:val="Hyperlink"/>
            <w:noProof/>
          </w:rPr>
          <w:t>1.1 Предпосылки развития территории муниципального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_Toc437250644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EC7E80" w:rsidRDefault="00EC7E80">
      <w:pPr>
        <w:pStyle w:val="TOC2"/>
        <w:rPr>
          <w:rFonts w:ascii="Calibri" w:hAnsi="Calibri"/>
          <w:iCs w:val="0"/>
          <w:noProof/>
          <w:sz w:val="22"/>
          <w:szCs w:val="22"/>
          <w:lang w:eastAsia="ru-RU"/>
        </w:rPr>
      </w:pPr>
      <w:hyperlink w:anchor="_Toc437250645" w:history="1">
        <w:r w:rsidRPr="00811548">
          <w:rPr>
            <w:rStyle w:val="Hyperlink"/>
            <w:noProof/>
          </w:rPr>
          <w:t>1.2 Демографическая ситуация. Прогноз численности населения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_Toc437250645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EC7E80" w:rsidRDefault="00EC7E80">
      <w:pPr>
        <w:pStyle w:val="TOC2"/>
        <w:rPr>
          <w:rFonts w:ascii="Calibri" w:hAnsi="Calibri"/>
          <w:iCs w:val="0"/>
          <w:noProof/>
          <w:sz w:val="22"/>
          <w:szCs w:val="22"/>
          <w:lang w:eastAsia="ru-RU"/>
        </w:rPr>
      </w:pPr>
      <w:hyperlink w:anchor="_Toc437250646" w:history="1">
        <w:r w:rsidRPr="00811548">
          <w:rPr>
            <w:rStyle w:val="Hyperlink"/>
            <w:noProof/>
          </w:rPr>
          <w:t>1.3 Прогноз развития экономики муниципального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_Toc437250646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EC7E80" w:rsidRDefault="00EC7E80">
      <w:pPr>
        <w:pStyle w:val="TOC1"/>
        <w:tabs>
          <w:tab w:val="right" w:leader="dot" w:pos="9344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37250647" w:history="1">
        <w:r w:rsidRPr="00811548">
          <w:rPr>
            <w:rStyle w:val="Hyperlink"/>
            <w:noProof/>
          </w:rPr>
          <w:t>2. Формирование целей территориального планирования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_Toc437250647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EC7E80" w:rsidRDefault="00EC7E80">
      <w:pPr>
        <w:pStyle w:val="TOC1"/>
        <w:tabs>
          <w:tab w:val="right" w:leader="dot" w:pos="9344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37250648" w:history="1">
        <w:r w:rsidRPr="00811548">
          <w:rPr>
            <w:rStyle w:val="Hyperlink"/>
            <w:noProof/>
          </w:rPr>
          <w:t>3. Предложения по территориальному планированию (проектные предложения генерального плана)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_Toc437250648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C7E80" w:rsidRDefault="00EC7E80">
      <w:pPr>
        <w:pStyle w:val="TOC2"/>
        <w:rPr>
          <w:rFonts w:ascii="Calibri" w:hAnsi="Calibri"/>
          <w:iCs w:val="0"/>
          <w:noProof/>
          <w:sz w:val="22"/>
          <w:szCs w:val="22"/>
          <w:lang w:eastAsia="ru-RU"/>
        </w:rPr>
      </w:pPr>
      <w:hyperlink w:anchor="_Toc437250649" w:history="1">
        <w:r w:rsidRPr="00811548">
          <w:rPr>
            <w:rStyle w:val="Hyperlink"/>
            <w:noProof/>
          </w:rPr>
          <w:t>3.1 Развитие планировочной структуры муниципального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_Toc437250649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C7E80" w:rsidRDefault="00EC7E80">
      <w:pPr>
        <w:pStyle w:val="TOC3"/>
        <w:rPr>
          <w:rFonts w:ascii="Calibri" w:hAnsi="Calibri"/>
          <w:noProof/>
          <w:sz w:val="22"/>
          <w:szCs w:val="22"/>
          <w:lang w:eastAsia="ru-RU"/>
        </w:rPr>
      </w:pPr>
      <w:hyperlink w:anchor="_Toc437250650" w:history="1">
        <w:r w:rsidRPr="00811548">
          <w:rPr>
            <w:rStyle w:val="Hyperlink"/>
            <w:noProof/>
          </w:rPr>
          <w:t>3.1.1 Установление границ населённых пунктов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_Toc437250650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C7E80" w:rsidRDefault="00EC7E80">
      <w:pPr>
        <w:pStyle w:val="TOC3"/>
        <w:rPr>
          <w:rFonts w:ascii="Calibri" w:hAnsi="Calibri"/>
          <w:noProof/>
          <w:sz w:val="22"/>
          <w:szCs w:val="22"/>
          <w:lang w:eastAsia="ru-RU"/>
        </w:rPr>
      </w:pPr>
      <w:hyperlink w:anchor="_Toc437250651" w:history="1">
        <w:r w:rsidRPr="00811548">
          <w:rPr>
            <w:rStyle w:val="Hyperlink"/>
            <w:noProof/>
          </w:rPr>
          <w:t>3.1.2 Приоритеты в развитии территорий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_Toc437250651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EC7E80" w:rsidRDefault="00EC7E80">
      <w:pPr>
        <w:pStyle w:val="TOC3"/>
        <w:rPr>
          <w:rFonts w:ascii="Calibri" w:hAnsi="Calibri"/>
          <w:noProof/>
          <w:sz w:val="22"/>
          <w:szCs w:val="22"/>
          <w:lang w:eastAsia="ru-RU"/>
        </w:rPr>
      </w:pPr>
      <w:hyperlink w:anchor="_Toc437250652" w:history="1">
        <w:r w:rsidRPr="00811548">
          <w:rPr>
            <w:rStyle w:val="Hyperlink"/>
            <w:noProof/>
          </w:rPr>
          <w:t>3.1.3 Трансформация функционального зонирования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_Toc437250652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EC7E80" w:rsidRDefault="00EC7E80">
      <w:pPr>
        <w:pStyle w:val="TOC3"/>
        <w:rPr>
          <w:rFonts w:ascii="Calibri" w:hAnsi="Calibri"/>
          <w:noProof/>
          <w:sz w:val="22"/>
          <w:szCs w:val="22"/>
          <w:lang w:eastAsia="ru-RU"/>
        </w:rPr>
      </w:pPr>
      <w:hyperlink w:anchor="_Toc437250653" w:history="1">
        <w:r w:rsidRPr="00811548">
          <w:rPr>
            <w:rStyle w:val="Hyperlink"/>
            <w:noProof/>
          </w:rPr>
          <w:t>3.1.4 Планировочная организация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_Toc437250653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EC7E80" w:rsidRDefault="00EC7E80">
      <w:pPr>
        <w:pStyle w:val="TOC3"/>
        <w:rPr>
          <w:rFonts w:ascii="Calibri" w:hAnsi="Calibri"/>
          <w:noProof/>
          <w:sz w:val="22"/>
          <w:szCs w:val="22"/>
          <w:lang w:eastAsia="ru-RU"/>
        </w:rPr>
      </w:pPr>
      <w:hyperlink w:anchor="_Toc437250654" w:history="1">
        <w:r w:rsidRPr="00811548">
          <w:rPr>
            <w:rStyle w:val="Hyperlink"/>
            <w:noProof/>
          </w:rPr>
          <w:t>3.1.5 Концепция территориального развития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_Toc437250654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EC7E80" w:rsidRDefault="00EC7E80">
      <w:pPr>
        <w:pStyle w:val="TOC3"/>
        <w:rPr>
          <w:rFonts w:ascii="Calibri" w:hAnsi="Calibri"/>
          <w:noProof/>
          <w:sz w:val="22"/>
          <w:szCs w:val="22"/>
          <w:lang w:eastAsia="ru-RU"/>
        </w:rPr>
      </w:pPr>
      <w:hyperlink w:anchor="_Toc437250655" w:history="1">
        <w:r w:rsidRPr="00811548">
          <w:rPr>
            <w:rStyle w:val="Hyperlink"/>
            <w:noProof/>
          </w:rPr>
          <w:t>3.1.6 Развитие и совершенствование функционального зонирования и планировочной структуры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_Toc437250655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EC7E80" w:rsidRDefault="00EC7E80">
      <w:pPr>
        <w:pStyle w:val="TOC3"/>
        <w:rPr>
          <w:rFonts w:ascii="Calibri" w:hAnsi="Calibri"/>
          <w:noProof/>
          <w:sz w:val="22"/>
          <w:szCs w:val="22"/>
          <w:lang w:eastAsia="ru-RU"/>
        </w:rPr>
      </w:pPr>
      <w:hyperlink w:anchor="_Toc437250656" w:history="1">
        <w:r w:rsidRPr="00811548">
          <w:rPr>
            <w:rStyle w:val="Hyperlink"/>
            <w:noProof/>
          </w:rPr>
          <w:t>3.1.6.1 Жилые зоны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_Toc437250656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EC7E80" w:rsidRDefault="00EC7E80">
      <w:pPr>
        <w:pStyle w:val="TOC2"/>
        <w:rPr>
          <w:rFonts w:ascii="Calibri" w:hAnsi="Calibri"/>
          <w:iCs w:val="0"/>
          <w:noProof/>
          <w:sz w:val="22"/>
          <w:szCs w:val="22"/>
          <w:lang w:eastAsia="ru-RU"/>
        </w:rPr>
      </w:pPr>
      <w:hyperlink w:anchor="_Toc437250657" w:history="1">
        <w:r w:rsidRPr="00811548">
          <w:rPr>
            <w:rStyle w:val="Hyperlink"/>
            <w:noProof/>
          </w:rPr>
          <w:t>3.2 Жилищное строительство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_Toc437250657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EC7E80" w:rsidRDefault="00EC7E80">
      <w:pPr>
        <w:pStyle w:val="TOC3"/>
        <w:rPr>
          <w:rFonts w:ascii="Calibri" w:hAnsi="Calibri"/>
          <w:noProof/>
          <w:sz w:val="22"/>
          <w:szCs w:val="22"/>
          <w:lang w:eastAsia="ru-RU"/>
        </w:rPr>
      </w:pPr>
      <w:hyperlink w:anchor="_Toc437250658" w:history="1">
        <w:r w:rsidRPr="00811548">
          <w:rPr>
            <w:rStyle w:val="Hyperlink"/>
            <w:noProof/>
          </w:rPr>
          <w:t>3.2.1 Основные направления жилищного строительства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_Toc437250658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EC7E80" w:rsidRDefault="00EC7E80">
      <w:pPr>
        <w:pStyle w:val="TOC3"/>
        <w:rPr>
          <w:rFonts w:ascii="Calibri" w:hAnsi="Calibri"/>
          <w:noProof/>
          <w:sz w:val="22"/>
          <w:szCs w:val="22"/>
          <w:lang w:eastAsia="ru-RU"/>
        </w:rPr>
      </w:pPr>
      <w:hyperlink w:anchor="_Toc437250659" w:history="1">
        <w:r w:rsidRPr="00811548">
          <w:rPr>
            <w:rStyle w:val="Hyperlink"/>
            <w:noProof/>
          </w:rPr>
          <w:t>3.2.2 Площадки жилищного строительства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_Toc437250659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EC7E80" w:rsidRDefault="00EC7E80">
      <w:pPr>
        <w:pStyle w:val="TOC2"/>
        <w:rPr>
          <w:rFonts w:ascii="Calibri" w:hAnsi="Calibri"/>
          <w:iCs w:val="0"/>
          <w:noProof/>
          <w:sz w:val="22"/>
          <w:szCs w:val="22"/>
          <w:lang w:eastAsia="ru-RU"/>
        </w:rPr>
      </w:pPr>
      <w:hyperlink w:anchor="_Toc437250660" w:history="1">
        <w:r w:rsidRPr="00811548">
          <w:rPr>
            <w:rStyle w:val="Hyperlink"/>
            <w:noProof/>
          </w:rPr>
          <w:t>3.3 Совершенствование сети обслуживания территории объектами социальной инфраструктуры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_Toc437250660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EC7E80" w:rsidRDefault="00EC7E80">
      <w:pPr>
        <w:pStyle w:val="TOC3"/>
        <w:rPr>
          <w:rFonts w:ascii="Calibri" w:hAnsi="Calibri"/>
          <w:noProof/>
          <w:sz w:val="22"/>
          <w:szCs w:val="22"/>
          <w:lang w:eastAsia="ru-RU"/>
        </w:rPr>
      </w:pPr>
      <w:hyperlink w:anchor="_Toc437250661" w:history="1">
        <w:r w:rsidRPr="00811548">
          <w:rPr>
            <w:rStyle w:val="Hyperlink"/>
            <w:noProof/>
          </w:rPr>
          <w:t>3.3.1 Учреждения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_Toc437250661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EC7E80" w:rsidRDefault="00EC7E80">
      <w:pPr>
        <w:pStyle w:val="TOC3"/>
        <w:rPr>
          <w:rFonts w:ascii="Calibri" w:hAnsi="Calibri"/>
          <w:noProof/>
          <w:sz w:val="22"/>
          <w:szCs w:val="22"/>
          <w:lang w:eastAsia="ru-RU"/>
        </w:rPr>
      </w:pPr>
      <w:hyperlink w:anchor="_Toc437250662" w:history="1">
        <w:r w:rsidRPr="00811548">
          <w:rPr>
            <w:rStyle w:val="Hyperlink"/>
            <w:noProof/>
          </w:rPr>
          <w:t>3.3.2 Учреждения здравоохранения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_Toc437250662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EC7E80" w:rsidRDefault="00EC7E80">
      <w:pPr>
        <w:pStyle w:val="TOC3"/>
        <w:rPr>
          <w:rFonts w:ascii="Calibri" w:hAnsi="Calibri"/>
          <w:noProof/>
          <w:sz w:val="22"/>
          <w:szCs w:val="22"/>
          <w:lang w:eastAsia="ru-RU"/>
        </w:rPr>
      </w:pPr>
      <w:hyperlink w:anchor="_Toc437250663" w:history="1">
        <w:r w:rsidRPr="00811548">
          <w:rPr>
            <w:rStyle w:val="Hyperlink"/>
            <w:noProof/>
          </w:rPr>
          <w:t>3.3.3 Спортивные и физкультурно-оздоровительные учреждения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_Toc437250663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EC7E80" w:rsidRDefault="00EC7E80">
      <w:pPr>
        <w:pStyle w:val="TOC3"/>
        <w:rPr>
          <w:rFonts w:ascii="Calibri" w:hAnsi="Calibri"/>
          <w:noProof/>
          <w:sz w:val="22"/>
          <w:szCs w:val="22"/>
          <w:lang w:eastAsia="ru-RU"/>
        </w:rPr>
      </w:pPr>
      <w:hyperlink w:anchor="_Toc437250664" w:history="1">
        <w:r w:rsidRPr="00811548">
          <w:rPr>
            <w:rStyle w:val="Hyperlink"/>
            <w:noProof/>
          </w:rPr>
          <w:t>3.3.4 Учреждения культуры и искусства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_Toc437250664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EC7E80" w:rsidRDefault="00EC7E80">
      <w:pPr>
        <w:pStyle w:val="TOC2"/>
        <w:rPr>
          <w:rFonts w:ascii="Calibri" w:hAnsi="Calibri"/>
          <w:iCs w:val="0"/>
          <w:noProof/>
          <w:sz w:val="22"/>
          <w:szCs w:val="22"/>
          <w:lang w:eastAsia="ru-RU"/>
        </w:rPr>
      </w:pPr>
      <w:hyperlink w:anchor="_Toc437250665" w:history="1">
        <w:r w:rsidRPr="00811548">
          <w:rPr>
            <w:rStyle w:val="Hyperlink"/>
            <w:noProof/>
          </w:rPr>
          <w:t>3.4 Развитие коммерческого сектора системы обслуживания населения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_Toc437250665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EC7E80" w:rsidRDefault="00EC7E80">
      <w:pPr>
        <w:pStyle w:val="TOC3"/>
        <w:rPr>
          <w:rFonts w:ascii="Calibri" w:hAnsi="Calibri"/>
          <w:noProof/>
          <w:sz w:val="22"/>
          <w:szCs w:val="22"/>
          <w:lang w:eastAsia="ru-RU"/>
        </w:rPr>
      </w:pPr>
      <w:hyperlink w:anchor="_Toc437250666" w:history="1">
        <w:r w:rsidRPr="00811548">
          <w:rPr>
            <w:rStyle w:val="Hyperlink"/>
            <w:noProof/>
          </w:rPr>
          <w:t>3.4.1 Предприятия торговли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_Toc437250666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EC7E80" w:rsidRDefault="00EC7E80">
      <w:pPr>
        <w:pStyle w:val="TOC3"/>
        <w:rPr>
          <w:rFonts w:ascii="Calibri" w:hAnsi="Calibri"/>
          <w:noProof/>
          <w:sz w:val="22"/>
          <w:szCs w:val="22"/>
          <w:lang w:eastAsia="ru-RU"/>
        </w:rPr>
      </w:pPr>
      <w:hyperlink w:anchor="_Toc437250667" w:history="1">
        <w:r w:rsidRPr="00811548">
          <w:rPr>
            <w:rStyle w:val="Hyperlink"/>
            <w:noProof/>
          </w:rPr>
          <w:t>3.4.2 Предприятия общественного питания и бытового обслуживания, гостиницы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_Toc437250667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EC7E80" w:rsidRDefault="00EC7E80">
      <w:pPr>
        <w:pStyle w:val="TOC2"/>
        <w:rPr>
          <w:rFonts w:ascii="Calibri" w:hAnsi="Calibri"/>
          <w:iCs w:val="0"/>
          <w:noProof/>
          <w:sz w:val="22"/>
          <w:szCs w:val="22"/>
          <w:lang w:eastAsia="ru-RU"/>
        </w:rPr>
      </w:pPr>
      <w:hyperlink w:anchor="_Toc437250668" w:history="1">
        <w:r w:rsidRPr="00811548">
          <w:rPr>
            <w:rStyle w:val="Hyperlink"/>
            <w:noProof/>
          </w:rPr>
          <w:t>3.5 Развитие зон производственных и коммунально-складских объектов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_Toc437250668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EC7E80" w:rsidRDefault="00EC7E80">
      <w:pPr>
        <w:pStyle w:val="TOC2"/>
        <w:rPr>
          <w:rFonts w:ascii="Calibri" w:hAnsi="Calibri"/>
          <w:iCs w:val="0"/>
          <w:noProof/>
          <w:sz w:val="22"/>
          <w:szCs w:val="22"/>
          <w:lang w:eastAsia="ru-RU"/>
        </w:rPr>
      </w:pPr>
      <w:hyperlink w:anchor="_Toc437250669" w:history="1">
        <w:r w:rsidRPr="00811548">
          <w:rPr>
            <w:rStyle w:val="Hyperlink"/>
            <w:noProof/>
          </w:rPr>
          <w:t>3.6 Развитие транспортного комплекса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_Toc437250669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EC7E80" w:rsidRDefault="00EC7E80">
      <w:pPr>
        <w:pStyle w:val="TOC3"/>
        <w:rPr>
          <w:rFonts w:ascii="Calibri" w:hAnsi="Calibri"/>
          <w:noProof/>
          <w:sz w:val="22"/>
          <w:szCs w:val="22"/>
          <w:lang w:eastAsia="ru-RU"/>
        </w:rPr>
      </w:pPr>
      <w:hyperlink w:anchor="_Toc437250670" w:history="1">
        <w:r w:rsidRPr="00811548">
          <w:rPr>
            <w:rStyle w:val="Hyperlink"/>
            <w:noProof/>
          </w:rPr>
          <w:t>3.6.1 Приоритеты развития транспортного комплекса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_Toc437250670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EC7E80" w:rsidRDefault="00EC7E80">
      <w:pPr>
        <w:pStyle w:val="TOC3"/>
        <w:rPr>
          <w:rFonts w:ascii="Calibri" w:hAnsi="Calibri"/>
          <w:noProof/>
          <w:sz w:val="22"/>
          <w:szCs w:val="22"/>
          <w:lang w:eastAsia="ru-RU"/>
        </w:rPr>
      </w:pPr>
      <w:hyperlink w:anchor="_Toc437250671" w:history="1">
        <w:r w:rsidRPr="00811548">
          <w:rPr>
            <w:rStyle w:val="Hyperlink"/>
            <w:noProof/>
          </w:rPr>
          <w:t>3.6.2 Развитие внешнего транспорта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_Toc437250671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EC7E80" w:rsidRDefault="00EC7E80">
      <w:pPr>
        <w:pStyle w:val="TOC3"/>
        <w:rPr>
          <w:rFonts w:ascii="Calibri" w:hAnsi="Calibri"/>
          <w:noProof/>
          <w:sz w:val="22"/>
          <w:szCs w:val="22"/>
          <w:lang w:eastAsia="ru-RU"/>
        </w:rPr>
      </w:pPr>
      <w:hyperlink w:anchor="_Toc437250672" w:history="1">
        <w:r w:rsidRPr="00811548">
          <w:rPr>
            <w:rStyle w:val="Hyperlink"/>
            <w:noProof/>
          </w:rPr>
          <w:t>3.6.3 Оптимизация улично-дорожной сети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_Toc437250672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EC7E80" w:rsidRDefault="00EC7E80">
      <w:pPr>
        <w:pStyle w:val="TOC3"/>
        <w:rPr>
          <w:rFonts w:ascii="Calibri" w:hAnsi="Calibri"/>
          <w:noProof/>
          <w:sz w:val="22"/>
          <w:szCs w:val="22"/>
          <w:lang w:eastAsia="ru-RU"/>
        </w:rPr>
      </w:pPr>
      <w:hyperlink w:anchor="_Toc437250673" w:history="1">
        <w:r w:rsidRPr="00811548">
          <w:rPr>
            <w:rStyle w:val="Hyperlink"/>
            <w:noProof/>
          </w:rPr>
          <w:t>3.6.4 Развитие поселкового транспорта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_Toc437250673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EC7E80" w:rsidRDefault="00EC7E80">
      <w:pPr>
        <w:pStyle w:val="TOC2"/>
        <w:rPr>
          <w:rFonts w:ascii="Calibri" w:hAnsi="Calibri"/>
          <w:iCs w:val="0"/>
          <w:noProof/>
          <w:sz w:val="22"/>
          <w:szCs w:val="22"/>
          <w:lang w:eastAsia="ru-RU"/>
        </w:rPr>
      </w:pPr>
      <w:hyperlink w:anchor="_Toc437250674" w:history="1">
        <w:r w:rsidRPr="00811548">
          <w:rPr>
            <w:rStyle w:val="Hyperlink"/>
            <w:noProof/>
          </w:rPr>
          <w:t>3.7 Развитие рекреационных функций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_Toc437250674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EC7E80" w:rsidRDefault="00EC7E80">
      <w:pPr>
        <w:pStyle w:val="TOC2"/>
        <w:rPr>
          <w:rFonts w:ascii="Calibri" w:hAnsi="Calibri"/>
          <w:iCs w:val="0"/>
          <w:noProof/>
          <w:sz w:val="22"/>
          <w:szCs w:val="22"/>
          <w:lang w:eastAsia="ru-RU"/>
        </w:rPr>
      </w:pPr>
      <w:hyperlink w:anchor="_Toc437250675" w:history="1">
        <w:r w:rsidRPr="00811548">
          <w:rPr>
            <w:rStyle w:val="Hyperlink"/>
            <w:noProof/>
          </w:rPr>
          <w:t>3.8 Мероприятия по охране окружающей среды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_Toc437250675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EC7E80" w:rsidRDefault="00EC7E80">
      <w:pPr>
        <w:pStyle w:val="TOC3"/>
        <w:rPr>
          <w:rFonts w:ascii="Calibri" w:hAnsi="Calibri"/>
          <w:noProof/>
          <w:sz w:val="22"/>
          <w:szCs w:val="22"/>
          <w:lang w:eastAsia="ru-RU"/>
        </w:rPr>
      </w:pPr>
      <w:hyperlink w:anchor="_Toc437250676" w:history="1">
        <w:r w:rsidRPr="00811548">
          <w:rPr>
            <w:rStyle w:val="Hyperlink"/>
            <w:noProof/>
          </w:rPr>
          <w:t>3.8.1 Комплекс планировочных природоохранных мер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_Toc437250676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EC7E80" w:rsidRDefault="00EC7E80">
      <w:pPr>
        <w:pStyle w:val="TOC3"/>
        <w:rPr>
          <w:rFonts w:ascii="Calibri" w:hAnsi="Calibri"/>
          <w:noProof/>
          <w:sz w:val="22"/>
          <w:szCs w:val="22"/>
          <w:lang w:eastAsia="ru-RU"/>
        </w:rPr>
      </w:pPr>
      <w:hyperlink w:anchor="_Toc437250677" w:history="1">
        <w:r w:rsidRPr="00811548">
          <w:rPr>
            <w:rStyle w:val="Hyperlink"/>
            <w:noProof/>
          </w:rPr>
          <w:t>3.8.2 Комплекс мероприятий по охране окружающей среды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_Toc437250677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EC7E80" w:rsidRDefault="00EC7E80">
      <w:pPr>
        <w:pStyle w:val="TOC2"/>
        <w:rPr>
          <w:rFonts w:ascii="Calibri" w:hAnsi="Calibri"/>
          <w:iCs w:val="0"/>
          <w:noProof/>
          <w:sz w:val="22"/>
          <w:szCs w:val="22"/>
          <w:lang w:eastAsia="ru-RU"/>
        </w:rPr>
      </w:pPr>
      <w:hyperlink w:anchor="_Toc437250678" w:history="1">
        <w:r w:rsidRPr="00811548">
          <w:rPr>
            <w:rStyle w:val="Hyperlink"/>
            <w:noProof/>
          </w:rPr>
          <w:t>3.9 Развитие инженерной инфраструктуры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_Toc437250678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EC7E80" w:rsidRDefault="00EC7E80">
      <w:pPr>
        <w:pStyle w:val="TOC3"/>
        <w:rPr>
          <w:rFonts w:ascii="Calibri" w:hAnsi="Calibri"/>
          <w:noProof/>
          <w:sz w:val="22"/>
          <w:szCs w:val="22"/>
          <w:lang w:eastAsia="ru-RU"/>
        </w:rPr>
      </w:pPr>
      <w:hyperlink w:anchor="_Toc437250679" w:history="1">
        <w:r w:rsidRPr="00811548">
          <w:rPr>
            <w:rStyle w:val="Hyperlink"/>
            <w:noProof/>
          </w:rPr>
          <w:t>3.9.1 Водоснабжение и водоотведение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_Toc437250679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EC7E80" w:rsidRDefault="00EC7E80">
      <w:pPr>
        <w:pStyle w:val="TOC3"/>
        <w:rPr>
          <w:rFonts w:ascii="Calibri" w:hAnsi="Calibri"/>
          <w:noProof/>
          <w:sz w:val="22"/>
          <w:szCs w:val="22"/>
          <w:lang w:eastAsia="ru-RU"/>
        </w:rPr>
      </w:pPr>
      <w:hyperlink w:anchor="_Toc437250680" w:history="1">
        <w:r w:rsidRPr="00811548">
          <w:rPr>
            <w:rStyle w:val="Hyperlink"/>
            <w:noProof/>
          </w:rPr>
          <w:t>3.9.2 Газоснабжение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_Toc437250680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EC7E80" w:rsidRDefault="00EC7E80">
      <w:pPr>
        <w:pStyle w:val="TOC3"/>
        <w:rPr>
          <w:rFonts w:ascii="Calibri" w:hAnsi="Calibri"/>
          <w:noProof/>
          <w:sz w:val="22"/>
          <w:szCs w:val="22"/>
          <w:lang w:eastAsia="ru-RU"/>
        </w:rPr>
      </w:pPr>
      <w:hyperlink w:anchor="_Toc437250681" w:history="1">
        <w:r w:rsidRPr="00811548">
          <w:rPr>
            <w:rStyle w:val="Hyperlink"/>
            <w:noProof/>
          </w:rPr>
          <w:t>3.9.3 Теплоснабжение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_Toc437250681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EC7E80" w:rsidRDefault="00EC7E80">
      <w:pPr>
        <w:pStyle w:val="TOC3"/>
        <w:rPr>
          <w:rFonts w:ascii="Calibri" w:hAnsi="Calibri"/>
          <w:noProof/>
          <w:sz w:val="22"/>
          <w:szCs w:val="22"/>
          <w:lang w:eastAsia="ru-RU"/>
        </w:rPr>
      </w:pPr>
      <w:hyperlink w:anchor="_Toc437250682" w:history="1">
        <w:r w:rsidRPr="00811548">
          <w:rPr>
            <w:rStyle w:val="Hyperlink"/>
            <w:noProof/>
          </w:rPr>
          <w:t>3.9.4 Электроснабжение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_Toc437250682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EC7E80" w:rsidRDefault="00EC7E80">
      <w:pPr>
        <w:pStyle w:val="TOC3"/>
        <w:rPr>
          <w:rFonts w:ascii="Calibri" w:hAnsi="Calibri"/>
          <w:noProof/>
          <w:sz w:val="22"/>
          <w:szCs w:val="22"/>
          <w:lang w:eastAsia="ru-RU"/>
        </w:rPr>
      </w:pPr>
      <w:hyperlink w:anchor="_Toc437250683" w:history="1">
        <w:r w:rsidRPr="00811548">
          <w:rPr>
            <w:rStyle w:val="Hyperlink"/>
            <w:noProof/>
          </w:rPr>
          <w:t>3.9.5 Связь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_Toc437250683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EC7E80" w:rsidRDefault="00EC7E80">
      <w:pPr>
        <w:pStyle w:val="TOC2"/>
        <w:rPr>
          <w:rFonts w:ascii="Calibri" w:hAnsi="Calibri"/>
          <w:iCs w:val="0"/>
          <w:noProof/>
          <w:sz w:val="22"/>
          <w:szCs w:val="22"/>
          <w:lang w:eastAsia="ru-RU"/>
        </w:rPr>
      </w:pPr>
      <w:hyperlink w:anchor="_Toc437250684" w:history="1">
        <w:r w:rsidRPr="00811548">
          <w:rPr>
            <w:rStyle w:val="Hyperlink"/>
            <w:noProof/>
          </w:rPr>
          <w:t>3.10 Инженерная подготовка территории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_Toc437250684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EC7E80" w:rsidRDefault="00EC7E80">
      <w:pPr>
        <w:pStyle w:val="TOC3"/>
        <w:rPr>
          <w:rFonts w:ascii="Calibri" w:hAnsi="Calibri"/>
          <w:noProof/>
          <w:sz w:val="22"/>
          <w:szCs w:val="22"/>
          <w:lang w:eastAsia="ru-RU"/>
        </w:rPr>
      </w:pPr>
      <w:hyperlink w:anchor="_Toc437250685" w:history="1">
        <w:r w:rsidRPr="00811548">
          <w:rPr>
            <w:rStyle w:val="Hyperlink"/>
            <w:noProof/>
          </w:rPr>
          <w:t>3.10.1 Вертикальная планировка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_Toc437250685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EC7E80" w:rsidRDefault="00EC7E80">
      <w:pPr>
        <w:pStyle w:val="TOC3"/>
        <w:rPr>
          <w:rFonts w:ascii="Calibri" w:hAnsi="Calibri"/>
          <w:noProof/>
          <w:sz w:val="22"/>
          <w:szCs w:val="22"/>
          <w:lang w:eastAsia="ru-RU"/>
        </w:rPr>
      </w:pPr>
      <w:hyperlink w:anchor="_Toc437250686" w:history="1">
        <w:r w:rsidRPr="00811548">
          <w:rPr>
            <w:rStyle w:val="Hyperlink"/>
            <w:noProof/>
          </w:rPr>
          <w:t>3.10.2 Понижение уровня грунтовых вод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_Toc437250686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EC7E80" w:rsidRDefault="00EC7E80">
      <w:pPr>
        <w:pStyle w:val="TOC3"/>
        <w:rPr>
          <w:rFonts w:ascii="Calibri" w:hAnsi="Calibri"/>
          <w:noProof/>
          <w:sz w:val="22"/>
          <w:szCs w:val="22"/>
          <w:lang w:eastAsia="ru-RU"/>
        </w:rPr>
      </w:pPr>
      <w:hyperlink w:anchor="_Toc437250687" w:history="1">
        <w:r w:rsidRPr="00811548">
          <w:rPr>
            <w:rStyle w:val="Hyperlink"/>
            <w:noProof/>
          </w:rPr>
          <w:t>3.10.3 Мероприятия по защите поселения от затопления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_Toc437250687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EC7E80" w:rsidRDefault="00EC7E80">
      <w:pPr>
        <w:pStyle w:val="TOC3"/>
        <w:rPr>
          <w:rFonts w:ascii="Calibri" w:hAnsi="Calibri"/>
          <w:noProof/>
          <w:sz w:val="22"/>
          <w:szCs w:val="22"/>
          <w:lang w:eastAsia="ru-RU"/>
        </w:rPr>
      </w:pPr>
      <w:hyperlink w:anchor="_Toc437250688" w:history="1">
        <w:r w:rsidRPr="00811548">
          <w:rPr>
            <w:rStyle w:val="Hyperlink"/>
            <w:noProof/>
          </w:rPr>
          <w:t>3.10.4 Ливневая канализация.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_Toc437250688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EC7E80" w:rsidRDefault="00EC7E80">
      <w:pPr>
        <w:pStyle w:val="TOC2"/>
        <w:rPr>
          <w:rFonts w:ascii="Calibri" w:hAnsi="Calibri"/>
          <w:iCs w:val="0"/>
          <w:noProof/>
          <w:sz w:val="22"/>
          <w:szCs w:val="22"/>
          <w:lang w:eastAsia="ru-RU"/>
        </w:rPr>
      </w:pPr>
      <w:hyperlink w:anchor="_Toc437250689" w:history="1">
        <w:r w:rsidRPr="00811548">
          <w:rPr>
            <w:rStyle w:val="Hyperlink"/>
            <w:noProof/>
          </w:rPr>
          <w:t>3.11 Благоустройство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_Toc437250689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EC7E80" w:rsidRPr="002C2BCE" w:rsidRDefault="00EC7E80" w:rsidP="000B18F8">
      <w:pPr>
        <w:pStyle w:val="a2"/>
        <w:rPr>
          <w:lang w:val="ru-RU"/>
        </w:rPr>
      </w:pPr>
      <w:r w:rsidRPr="00BE1075">
        <w:fldChar w:fldCharType="end"/>
      </w:r>
    </w:p>
    <w:p w:rsidR="00EC7E80" w:rsidRPr="00BE1075" w:rsidRDefault="00EC7E80">
      <w:pPr>
        <w:rPr>
          <w:rFonts w:ascii="Times New Roman" w:hAnsi="Times New Roman"/>
          <w:b/>
          <w:bCs/>
          <w:caps/>
          <w:sz w:val="24"/>
          <w:szCs w:val="24"/>
        </w:rPr>
      </w:pPr>
      <w:r w:rsidRPr="00BE1075">
        <w:rPr>
          <w:rFonts w:ascii="Times New Roman" w:hAnsi="Times New Roman"/>
          <w:sz w:val="24"/>
          <w:szCs w:val="24"/>
        </w:rPr>
        <w:br w:type="page"/>
      </w:r>
    </w:p>
    <w:p w:rsidR="00EC7E80" w:rsidRPr="00BE1075" w:rsidRDefault="00EC7E80" w:rsidP="00433DC0">
      <w:pPr>
        <w:pStyle w:val="Heading1"/>
        <w:spacing w:line="240" w:lineRule="auto"/>
        <w:rPr>
          <w:sz w:val="24"/>
          <w:szCs w:val="24"/>
        </w:rPr>
      </w:pPr>
      <w:bookmarkStart w:id="2" w:name="_Toc312530870"/>
      <w:bookmarkStart w:id="3" w:name="_Toc437250642"/>
      <w:bookmarkStart w:id="4" w:name="_Toc312357133"/>
      <w:bookmarkEnd w:id="0"/>
      <w:bookmarkEnd w:id="1"/>
      <w:r w:rsidRPr="00BE1075">
        <w:rPr>
          <w:sz w:val="24"/>
          <w:szCs w:val="24"/>
        </w:rPr>
        <w:t>Введение</w:t>
      </w:r>
      <w:bookmarkEnd w:id="2"/>
      <w:bookmarkEnd w:id="3"/>
    </w:p>
    <w:p w:rsidR="00EC7E80" w:rsidRPr="000D42D7" w:rsidRDefault="00EC7E80" w:rsidP="00D81E1D">
      <w:pPr>
        <w:pStyle w:val="a2"/>
        <w:rPr>
          <w:lang w:val="ru-RU"/>
        </w:rPr>
      </w:pPr>
      <w:r w:rsidRPr="000D42D7">
        <w:rPr>
          <w:lang w:val="ru-RU"/>
        </w:rPr>
        <w:t>В соответствии с градостроительным законодательством Генеральный план мун</w:t>
      </w:r>
      <w:r w:rsidRPr="000D42D7">
        <w:rPr>
          <w:lang w:val="ru-RU"/>
        </w:rPr>
        <w:t>и</w:t>
      </w:r>
      <w:r w:rsidRPr="000D42D7">
        <w:rPr>
          <w:lang w:val="ru-RU"/>
        </w:rPr>
        <w:t xml:space="preserve">ципального образования </w:t>
      </w:r>
      <w:r>
        <w:rPr>
          <w:lang w:val="ru-RU"/>
        </w:rPr>
        <w:t xml:space="preserve">Гостовское сельское поселение Шабалинский район </w:t>
      </w:r>
      <w:r w:rsidRPr="000D42D7">
        <w:rPr>
          <w:lang w:val="ru-RU"/>
        </w:rPr>
        <w:t>Кировской области является документом территориального планирования муниципального образов</w:t>
      </w:r>
      <w:r w:rsidRPr="000D42D7">
        <w:rPr>
          <w:lang w:val="ru-RU"/>
        </w:rPr>
        <w:t>а</w:t>
      </w:r>
      <w:r w:rsidRPr="000D42D7">
        <w:rPr>
          <w:lang w:val="ru-RU"/>
        </w:rPr>
        <w:t>ния. Генеральным планом определено, исходя из совокупности социальных, экономич</w:t>
      </w:r>
      <w:r w:rsidRPr="000D42D7">
        <w:rPr>
          <w:lang w:val="ru-RU"/>
        </w:rPr>
        <w:t>е</w:t>
      </w:r>
      <w:r w:rsidRPr="000D42D7">
        <w:rPr>
          <w:lang w:val="ru-RU"/>
        </w:rPr>
        <w:t xml:space="preserve">ских, экологических и иных факторов, назначение территорий </w:t>
      </w:r>
      <w:r>
        <w:rPr>
          <w:lang w:val="ru-RU"/>
        </w:rPr>
        <w:t>МО Гостовское сельское поселение</w:t>
      </w:r>
      <w:r w:rsidRPr="000D42D7">
        <w:rPr>
          <w:lang w:val="ru-RU"/>
        </w:rPr>
        <w:t xml:space="preserve"> в целях обеспечения их устойчивого развития, развития инженерной, тран</w:t>
      </w:r>
      <w:r w:rsidRPr="000D42D7">
        <w:rPr>
          <w:lang w:val="ru-RU"/>
        </w:rPr>
        <w:t>с</w:t>
      </w:r>
      <w:r w:rsidRPr="000D42D7">
        <w:rPr>
          <w:lang w:val="ru-RU"/>
        </w:rPr>
        <w:t>портной и социальной инфраструктур, обеспечения учета интересов граждан и их объед</w:t>
      </w:r>
      <w:r w:rsidRPr="000D42D7">
        <w:rPr>
          <w:lang w:val="ru-RU"/>
        </w:rPr>
        <w:t>и</w:t>
      </w:r>
      <w:r w:rsidRPr="000D42D7">
        <w:rPr>
          <w:lang w:val="ru-RU"/>
        </w:rPr>
        <w:t>нений, Российской Федерации, Кировской области, муниципальных образований.</w:t>
      </w:r>
    </w:p>
    <w:p w:rsidR="00EC7E80" w:rsidRPr="000D42D7" w:rsidRDefault="00EC7E80" w:rsidP="00D81E1D">
      <w:pPr>
        <w:pStyle w:val="a2"/>
        <w:rPr>
          <w:lang w:val="ru-RU"/>
        </w:rPr>
      </w:pPr>
      <w:r w:rsidRPr="000D42D7">
        <w:rPr>
          <w:color w:val="000000"/>
          <w:lang w:val="ru-RU"/>
        </w:rPr>
        <w:t xml:space="preserve">Генеральный план разработан в соответствии с Конституцией Российской </w:t>
      </w:r>
      <w:r w:rsidRPr="000D42D7">
        <w:rPr>
          <w:lang w:val="ru-RU"/>
        </w:rPr>
        <w:t>Федер</w:t>
      </w:r>
      <w:r w:rsidRPr="000D42D7">
        <w:rPr>
          <w:lang w:val="ru-RU"/>
        </w:rPr>
        <w:t>а</w:t>
      </w:r>
      <w:r w:rsidRPr="000D42D7">
        <w:rPr>
          <w:lang w:val="ru-RU"/>
        </w:rPr>
        <w:t>ции, Градостроительным кодексом Российской Федерации, Земельным кодексом Росси</w:t>
      </w:r>
      <w:r w:rsidRPr="000D42D7">
        <w:rPr>
          <w:lang w:val="ru-RU"/>
        </w:rPr>
        <w:t>й</w:t>
      </w:r>
      <w:r w:rsidRPr="000D42D7">
        <w:rPr>
          <w:lang w:val="ru-RU"/>
        </w:rPr>
        <w:t>ской Федерации, Федеральным законом «Об общих принципах организации местного с</w:t>
      </w:r>
      <w:r w:rsidRPr="000D42D7">
        <w:rPr>
          <w:lang w:val="ru-RU"/>
        </w:rPr>
        <w:t>а</w:t>
      </w:r>
      <w:r w:rsidRPr="000D42D7">
        <w:rPr>
          <w:lang w:val="ru-RU"/>
        </w:rPr>
        <w:t>моуправления в Российской Федерации», иными федеральными законами и нормативн</w:t>
      </w:r>
      <w:r w:rsidRPr="000D42D7">
        <w:rPr>
          <w:lang w:val="ru-RU"/>
        </w:rPr>
        <w:t>ы</w:t>
      </w:r>
      <w:r w:rsidRPr="000D42D7">
        <w:rPr>
          <w:lang w:val="ru-RU"/>
        </w:rPr>
        <w:t>ми правовыми актами Российской Федерации, законами и иными нормативными прав</w:t>
      </w:r>
      <w:r w:rsidRPr="000D42D7">
        <w:rPr>
          <w:lang w:val="ru-RU"/>
        </w:rPr>
        <w:t>о</w:t>
      </w:r>
      <w:r w:rsidRPr="000D42D7">
        <w:rPr>
          <w:lang w:val="ru-RU"/>
        </w:rPr>
        <w:t xml:space="preserve">выми актами Кировской области, уставом </w:t>
      </w:r>
      <w:r>
        <w:rPr>
          <w:lang w:val="ru-RU"/>
        </w:rPr>
        <w:t>МО Гостовское сельское поселение</w:t>
      </w:r>
      <w:r w:rsidRPr="000D42D7">
        <w:rPr>
          <w:lang w:val="ru-RU"/>
        </w:rPr>
        <w:t>.</w:t>
      </w:r>
    </w:p>
    <w:p w:rsidR="00EC7E80" w:rsidRPr="000D42D7" w:rsidRDefault="00EC7E80" w:rsidP="00D81E1D">
      <w:pPr>
        <w:pStyle w:val="a2"/>
        <w:rPr>
          <w:lang w:val="ru-RU"/>
        </w:rPr>
      </w:pPr>
      <w:r w:rsidRPr="000D42D7">
        <w:rPr>
          <w:lang w:val="ru-RU"/>
        </w:rPr>
        <w:t>Состав, порядок подготовки документа территориального планирования определен Градостроительным кодексом РФ от 29.12.2004 г. № 190-ФЗ и иными нормативными пр</w:t>
      </w:r>
      <w:r w:rsidRPr="000D42D7">
        <w:rPr>
          <w:lang w:val="ru-RU"/>
        </w:rPr>
        <w:t>а</w:t>
      </w:r>
      <w:r w:rsidRPr="000D42D7">
        <w:rPr>
          <w:lang w:val="ru-RU"/>
        </w:rPr>
        <w:t>вовыми актами.</w:t>
      </w:r>
    </w:p>
    <w:p w:rsidR="00EC7E80" w:rsidRPr="000D42D7" w:rsidRDefault="00EC7E80" w:rsidP="00D81E1D">
      <w:pPr>
        <w:pStyle w:val="a2"/>
        <w:spacing w:before="120"/>
        <w:outlineLvl w:val="0"/>
        <w:rPr>
          <w:b/>
          <w:i/>
          <w:u w:val="single"/>
          <w:lang w:val="ru-RU"/>
        </w:rPr>
      </w:pPr>
      <w:r w:rsidRPr="000D42D7">
        <w:rPr>
          <w:b/>
          <w:i/>
          <w:u w:val="single"/>
          <w:lang w:val="ru-RU"/>
        </w:rPr>
        <w:t>Основанием для разработки генерального плана послужили:</w:t>
      </w:r>
    </w:p>
    <w:p w:rsidR="00EC7E80" w:rsidRPr="000D42D7" w:rsidRDefault="00EC7E80" w:rsidP="00983248">
      <w:pPr>
        <w:pStyle w:val="a2"/>
        <w:numPr>
          <w:ilvl w:val="0"/>
          <w:numId w:val="13"/>
        </w:numPr>
        <w:ind w:left="714" w:hanging="357"/>
        <w:rPr>
          <w:lang w:val="ru-RU"/>
        </w:rPr>
      </w:pPr>
      <w:r w:rsidRPr="000D42D7">
        <w:rPr>
          <w:lang w:val="ru-RU"/>
        </w:rPr>
        <w:t>положения статьи 9 Градостроительного кодекса Российской Федерации от 29.12.2004 № 190-ФЗ (ред. от 01.04.2015);</w:t>
      </w:r>
    </w:p>
    <w:p w:rsidR="00EC7E80" w:rsidRPr="000D42D7" w:rsidRDefault="00EC7E80" w:rsidP="00AD7643">
      <w:pPr>
        <w:pStyle w:val="a2"/>
        <w:numPr>
          <w:ilvl w:val="0"/>
          <w:numId w:val="13"/>
        </w:numPr>
        <w:rPr>
          <w:lang w:val="ru-RU"/>
        </w:rPr>
      </w:pPr>
      <w:r w:rsidRPr="000D42D7">
        <w:rPr>
          <w:lang w:val="ru-RU"/>
        </w:rPr>
        <w:t>положения Земельного кодекса Российской Федерации от 25.10.2001 № 136-ФЗ (ред. от 01.04.2015), Градостроительного кодекса Российской Федерации</w:t>
      </w:r>
      <w:r>
        <w:rPr>
          <w:lang w:val="ru-RU"/>
        </w:rPr>
        <w:t xml:space="preserve"> от </w:t>
      </w:r>
      <w:r w:rsidRPr="00AD7643">
        <w:rPr>
          <w:lang w:val="ru-RU"/>
        </w:rPr>
        <w:t>29.12.2004 № 190-ФЗ</w:t>
      </w:r>
      <w:r w:rsidRPr="000D42D7">
        <w:rPr>
          <w:lang w:val="ru-RU"/>
        </w:rPr>
        <w:t>, связанные с территориальным планированием, градостро</w:t>
      </w:r>
      <w:r w:rsidRPr="000D42D7">
        <w:rPr>
          <w:lang w:val="ru-RU"/>
        </w:rPr>
        <w:t>и</w:t>
      </w:r>
      <w:r w:rsidRPr="000D42D7">
        <w:rPr>
          <w:lang w:val="ru-RU"/>
        </w:rPr>
        <w:t>тельным зонированием территории, подготовкой документации по планировке те</w:t>
      </w:r>
      <w:r w:rsidRPr="000D42D7">
        <w:rPr>
          <w:lang w:val="ru-RU"/>
        </w:rPr>
        <w:t>р</w:t>
      </w:r>
      <w:r w:rsidRPr="000D42D7">
        <w:rPr>
          <w:lang w:val="ru-RU"/>
        </w:rPr>
        <w:t>ритории, ведением информационной системы обеспечения градостроительной де</w:t>
      </w:r>
      <w:r w:rsidRPr="000D42D7">
        <w:rPr>
          <w:lang w:val="ru-RU"/>
        </w:rPr>
        <w:t>я</w:t>
      </w:r>
      <w:r w:rsidRPr="000D42D7">
        <w:rPr>
          <w:lang w:val="ru-RU"/>
        </w:rPr>
        <w:t>тельности</w:t>
      </w:r>
      <w:r>
        <w:rPr>
          <w:lang w:val="ru-RU"/>
        </w:rPr>
        <w:t xml:space="preserve"> </w:t>
      </w:r>
      <w:r w:rsidRPr="00AD7643">
        <w:rPr>
          <w:lang w:val="ru-RU"/>
        </w:rPr>
        <w:t>(ред. от 01.04.2015)</w:t>
      </w:r>
      <w:r w:rsidRPr="000D42D7">
        <w:rPr>
          <w:lang w:val="ru-RU"/>
        </w:rPr>
        <w:t>;</w:t>
      </w:r>
    </w:p>
    <w:p w:rsidR="00EC7E80" w:rsidRPr="000D42D7" w:rsidRDefault="00EC7E80" w:rsidP="00983248">
      <w:pPr>
        <w:pStyle w:val="a2"/>
        <w:numPr>
          <w:ilvl w:val="0"/>
          <w:numId w:val="13"/>
        </w:numPr>
        <w:ind w:left="714" w:hanging="357"/>
        <w:rPr>
          <w:lang w:val="ru-RU"/>
        </w:rPr>
      </w:pPr>
      <w:r w:rsidRPr="000D42D7">
        <w:rPr>
          <w:lang w:val="ru-RU"/>
        </w:rPr>
        <w:t>положения Федерального закона от 06.10.2003 № 131-ФЗ «Об общих принципах организации местного самоуправления в Российской Федерации» (ред. от 30.03.2015);</w:t>
      </w:r>
    </w:p>
    <w:p w:rsidR="00EC7E80" w:rsidRPr="000D42D7" w:rsidRDefault="00EC7E80" w:rsidP="00983248">
      <w:pPr>
        <w:pStyle w:val="a2"/>
        <w:numPr>
          <w:ilvl w:val="0"/>
          <w:numId w:val="13"/>
        </w:numPr>
        <w:ind w:left="714" w:hanging="357"/>
        <w:rPr>
          <w:lang w:val="ru-RU"/>
        </w:rPr>
      </w:pPr>
      <w:r w:rsidRPr="000D42D7">
        <w:rPr>
          <w:lang w:val="ru-RU"/>
        </w:rPr>
        <w:t>положения закона Кировской области от 28.09.2006 № 44-ЗО «О регулировании градостроительной деятельности в Кировской области» (ред. от 07.10.2014);</w:t>
      </w:r>
    </w:p>
    <w:p w:rsidR="00EC7E80" w:rsidRPr="000D42D7" w:rsidRDefault="00EC7E80" w:rsidP="00983248">
      <w:pPr>
        <w:pStyle w:val="a2"/>
        <w:numPr>
          <w:ilvl w:val="0"/>
          <w:numId w:val="13"/>
        </w:numPr>
        <w:ind w:left="714" w:hanging="357"/>
        <w:rPr>
          <w:lang w:val="ru-RU"/>
        </w:rPr>
      </w:pPr>
      <w:r w:rsidRPr="000D42D7">
        <w:rPr>
          <w:lang w:val="ru-RU"/>
        </w:rPr>
        <w:t>положения закона Кировской области от 07.12.2004 № 284-ЗО «Об установлении границ муниципальных образований Кировской области и наделении их статусом муниципального района, городского округа, городского поселения, сельского пос</w:t>
      </w:r>
      <w:r w:rsidRPr="000D42D7">
        <w:rPr>
          <w:lang w:val="ru-RU"/>
        </w:rPr>
        <w:t>е</w:t>
      </w:r>
      <w:r w:rsidRPr="000D42D7">
        <w:rPr>
          <w:lang w:val="ru-RU"/>
        </w:rPr>
        <w:t>ления»;</w:t>
      </w:r>
    </w:p>
    <w:p w:rsidR="00EC7E80" w:rsidRPr="000D42D7" w:rsidRDefault="00EC7E80" w:rsidP="00D81E1D">
      <w:pPr>
        <w:pStyle w:val="a2"/>
        <w:numPr>
          <w:ilvl w:val="0"/>
          <w:numId w:val="13"/>
        </w:numPr>
        <w:rPr>
          <w:lang w:val="ru-RU"/>
        </w:rPr>
      </w:pPr>
      <w:r w:rsidRPr="000D42D7">
        <w:rPr>
          <w:lang w:val="ru-RU"/>
        </w:rPr>
        <w:t xml:space="preserve">региональные нормативы градостроительного проектирования Кировской области, утвержденные постановлением Правительства Кировской области от 30.12.2014 </w:t>
      </w:r>
      <w:r w:rsidRPr="000D42D7">
        <w:rPr>
          <w:lang w:val="ru-RU"/>
        </w:rPr>
        <w:br/>
        <w:t>№ 19/261;</w:t>
      </w:r>
    </w:p>
    <w:p w:rsidR="00EC7E80" w:rsidRPr="000D42D7" w:rsidRDefault="00EC7E80" w:rsidP="00983248">
      <w:pPr>
        <w:pStyle w:val="a2"/>
        <w:numPr>
          <w:ilvl w:val="0"/>
          <w:numId w:val="13"/>
        </w:numPr>
        <w:ind w:left="714" w:hanging="357"/>
        <w:rPr>
          <w:lang w:val="ru-RU"/>
        </w:rPr>
      </w:pPr>
      <w:r w:rsidRPr="000D42D7">
        <w:rPr>
          <w:lang w:val="ru-RU"/>
        </w:rPr>
        <w:t xml:space="preserve">Устав муниципального образования </w:t>
      </w:r>
      <w:r>
        <w:rPr>
          <w:lang w:val="ru-RU"/>
        </w:rPr>
        <w:t xml:space="preserve">Гостовское сельское поселение Шабалинский район </w:t>
      </w:r>
      <w:r w:rsidRPr="000D42D7">
        <w:rPr>
          <w:lang w:val="ru-RU"/>
        </w:rPr>
        <w:t>Кировской области;</w:t>
      </w:r>
    </w:p>
    <w:p w:rsidR="00EC7E80" w:rsidRPr="000D42D7" w:rsidRDefault="00EC7E80" w:rsidP="00983248">
      <w:pPr>
        <w:pStyle w:val="a2"/>
        <w:numPr>
          <w:ilvl w:val="0"/>
          <w:numId w:val="13"/>
        </w:numPr>
        <w:ind w:left="714" w:hanging="357"/>
        <w:rPr>
          <w:lang w:val="ru-RU"/>
        </w:rPr>
      </w:pPr>
      <w:r w:rsidRPr="000D42D7">
        <w:rPr>
          <w:lang w:val="ru-RU"/>
        </w:rPr>
        <w:t>техническое задание – приложение к муниципальному контракту;</w:t>
      </w:r>
    </w:p>
    <w:p w:rsidR="00EC7E80" w:rsidRPr="000D42D7" w:rsidRDefault="00EC7E80" w:rsidP="00983248">
      <w:pPr>
        <w:pStyle w:val="a2"/>
        <w:numPr>
          <w:ilvl w:val="0"/>
          <w:numId w:val="13"/>
        </w:numPr>
        <w:ind w:left="714" w:hanging="357"/>
        <w:rPr>
          <w:lang w:val="ru-RU"/>
        </w:rPr>
      </w:pPr>
      <w:r w:rsidRPr="000D42D7">
        <w:rPr>
          <w:lang w:val="ru-RU"/>
        </w:rPr>
        <w:t>данные Федеральной службы государственной статистики.</w:t>
      </w:r>
    </w:p>
    <w:p w:rsidR="00EC7E80" w:rsidRPr="000D42D7" w:rsidRDefault="00EC7E80" w:rsidP="00D81E1D">
      <w:pPr>
        <w:pStyle w:val="a2"/>
        <w:spacing w:before="120"/>
        <w:rPr>
          <w:lang w:val="ru-RU"/>
        </w:rPr>
      </w:pPr>
      <w:r w:rsidRPr="000D42D7">
        <w:rPr>
          <w:b/>
          <w:i/>
          <w:u w:val="single"/>
          <w:lang w:val="ru-RU"/>
        </w:rPr>
        <w:t>Генеральный план</w:t>
      </w:r>
      <w:r w:rsidRPr="000D42D7">
        <w:rPr>
          <w:lang w:val="ru-RU"/>
        </w:rPr>
        <w:t xml:space="preserve"> – проектный документ, на основании которого осуществляется планировка, застройка, реконструкция и иные виды градостроительного освоения терр</w:t>
      </w:r>
      <w:r w:rsidRPr="000D42D7">
        <w:rPr>
          <w:lang w:val="ru-RU"/>
        </w:rPr>
        <w:t>и</w:t>
      </w:r>
      <w:r w:rsidRPr="000D42D7">
        <w:rPr>
          <w:lang w:val="ru-RU"/>
        </w:rPr>
        <w:t xml:space="preserve">торий. </w:t>
      </w:r>
    </w:p>
    <w:p w:rsidR="00EC7E80" w:rsidRPr="000D42D7" w:rsidRDefault="00EC7E80" w:rsidP="00D81E1D">
      <w:pPr>
        <w:pStyle w:val="a2"/>
        <w:spacing w:before="120"/>
        <w:rPr>
          <w:iCs/>
          <w:lang w:val="ru-RU"/>
        </w:rPr>
      </w:pPr>
      <w:r w:rsidRPr="000D42D7">
        <w:rPr>
          <w:b/>
          <w:i/>
          <w:u w:val="single"/>
          <w:lang w:val="ru-RU"/>
        </w:rPr>
        <w:t>Основная цель проекта:</w:t>
      </w:r>
      <w:r w:rsidRPr="000D42D7">
        <w:rPr>
          <w:lang w:val="ru-RU"/>
        </w:rPr>
        <w:t xml:space="preserve"> </w:t>
      </w:r>
      <w:r w:rsidRPr="000D42D7">
        <w:rPr>
          <w:iCs/>
          <w:lang w:val="ru-RU"/>
        </w:rPr>
        <w:t>разработка принципиальных предложений по планир</w:t>
      </w:r>
      <w:r w:rsidRPr="000D42D7">
        <w:rPr>
          <w:iCs/>
          <w:lang w:val="ru-RU"/>
        </w:rPr>
        <w:t>о</w:t>
      </w:r>
      <w:r w:rsidRPr="000D42D7">
        <w:rPr>
          <w:iCs/>
          <w:lang w:val="ru-RU"/>
        </w:rPr>
        <w:t xml:space="preserve">вочной организации территории </w:t>
      </w:r>
      <w:r w:rsidRPr="000D42D7">
        <w:rPr>
          <w:lang w:val="ru-RU"/>
        </w:rPr>
        <w:t xml:space="preserve">муниципального образования </w:t>
      </w:r>
      <w:r>
        <w:rPr>
          <w:lang w:val="ru-RU"/>
        </w:rPr>
        <w:t>Гостовское сельское</w:t>
      </w:r>
      <w:r w:rsidRPr="000D42D7">
        <w:rPr>
          <w:lang w:val="ru-RU"/>
        </w:rPr>
        <w:t xml:space="preserve"> пос</w:t>
      </w:r>
      <w:r w:rsidRPr="000D42D7">
        <w:rPr>
          <w:lang w:val="ru-RU"/>
        </w:rPr>
        <w:t>е</w:t>
      </w:r>
      <w:r w:rsidRPr="000D42D7">
        <w:rPr>
          <w:lang w:val="ru-RU"/>
        </w:rPr>
        <w:t>ление</w:t>
      </w:r>
      <w:r w:rsidRPr="000D42D7">
        <w:rPr>
          <w:iCs/>
          <w:lang w:val="ru-RU"/>
        </w:rPr>
        <w:t>, упорядочение всех внешних и внутренних функциональных связей, уточнение гр</w:t>
      </w:r>
      <w:r w:rsidRPr="000D42D7">
        <w:rPr>
          <w:iCs/>
          <w:lang w:val="ru-RU"/>
        </w:rPr>
        <w:t>а</w:t>
      </w:r>
      <w:r w:rsidRPr="000D42D7">
        <w:rPr>
          <w:iCs/>
          <w:lang w:val="ru-RU"/>
        </w:rPr>
        <w:t>ниц и направлений перспективного территориального развития.</w:t>
      </w:r>
    </w:p>
    <w:p w:rsidR="00EC7E80" w:rsidRPr="000D42D7" w:rsidRDefault="00EC7E80" w:rsidP="00D81E1D">
      <w:pPr>
        <w:pStyle w:val="a2"/>
        <w:spacing w:before="120"/>
        <w:outlineLvl w:val="0"/>
        <w:rPr>
          <w:b/>
          <w:i/>
          <w:u w:val="single"/>
          <w:lang w:val="ru-RU"/>
        </w:rPr>
      </w:pPr>
      <w:r w:rsidRPr="000D42D7">
        <w:rPr>
          <w:b/>
          <w:i/>
          <w:u w:val="single"/>
        </w:rPr>
        <w:t>Этапы реализации проекта</w:t>
      </w:r>
      <w:r w:rsidRPr="000D42D7">
        <w:rPr>
          <w:b/>
          <w:i/>
          <w:u w:val="single"/>
          <w:lang w:val="ru-RU"/>
        </w:rPr>
        <w:t>:</w:t>
      </w:r>
    </w:p>
    <w:p w:rsidR="00EC7E80" w:rsidRPr="000D42D7" w:rsidRDefault="00EC7E80" w:rsidP="00983248">
      <w:pPr>
        <w:pStyle w:val="a2"/>
        <w:numPr>
          <w:ilvl w:val="0"/>
          <w:numId w:val="13"/>
        </w:numPr>
        <w:ind w:left="714" w:hanging="357"/>
        <w:rPr>
          <w:lang w:val="ru-RU"/>
        </w:rPr>
      </w:pPr>
      <w:r w:rsidRPr="000D42D7">
        <w:rPr>
          <w:lang w:val="ru-RU"/>
        </w:rPr>
        <w:t>исходный срок – 201</w:t>
      </w:r>
      <w:r>
        <w:rPr>
          <w:lang w:val="ru-RU"/>
        </w:rPr>
        <w:t>8</w:t>
      </w:r>
      <w:r w:rsidRPr="000D42D7">
        <w:rPr>
          <w:lang w:val="ru-RU"/>
        </w:rPr>
        <w:t xml:space="preserve"> г.;</w:t>
      </w:r>
    </w:p>
    <w:p w:rsidR="00EC7E80" w:rsidRPr="000D42D7" w:rsidRDefault="00EC7E80" w:rsidP="00983248">
      <w:pPr>
        <w:pStyle w:val="a2"/>
        <w:numPr>
          <w:ilvl w:val="0"/>
          <w:numId w:val="13"/>
        </w:numPr>
        <w:ind w:left="714" w:hanging="357"/>
        <w:rPr>
          <w:lang w:val="ru-RU"/>
        </w:rPr>
      </w:pPr>
      <w:r w:rsidRPr="000D42D7">
        <w:rPr>
          <w:lang w:val="ru-RU"/>
        </w:rPr>
        <w:t>1 очередь – до 202</w:t>
      </w:r>
      <w:r>
        <w:rPr>
          <w:lang w:val="ru-RU"/>
        </w:rPr>
        <w:t>3</w:t>
      </w:r>
      <w:r w:rsidRPr="000D42D7">
        <w:rPr>
          <w:lang w:val="ru-RU"/>
        </w:rPr>
        <w:t xml:space="preserve"> г.;</w:t>
      </w:r>
    </w:p>
    <w:p w:rsidR="00EC7E80" w:rsidRPr="000D42D7" w:rsidRDefault="00EC7E80" w:rsidP="00983248">
      <w:pPr>
        <w:pStyle w:val="a2"/>
        <w:numPr>
          <w:ilvl w:val="0"/>
          <w:numId w:val="13"/>
        </w:numPr>
        <w:ind w:left="714" w:hanging="357"/>
        <w:rPr>
          <w:lang w:val="ru-RU"/>
        </w:rPr>
      </w:pPr>
      <w:r w:rsidRPr="000D42D7">
        <w:rPr>
          <w:lang w:val="ru-RU"/>
        </w:rPr>
        <w:t>расчетный срок – 203</w:t>
      </w:r>
      <w:r>
        <w:rPr>
          <w:lang w:val="ru-RU"/>
        </w:rPr>
        <w:t>8</w:t>
      </w:r>
      <w:r w:rsidRPr="000D42D7">
        <w:rPr>
          <w:lang w:val="ru-RU"/>
        </w:rPr>
        <w:t xml:space="preserve"> г.</w:t>
      </w:r>
    </w:p>
    <w:p w:rsidR="00EC7E80" w:rsidRPr="000D42D7" w:rsidRDefault="00EC7E80" w:rsidP="00D81E1D">
      <w:pPr>
        <w:pStyle w:val="a2"/>
        <w:spacing w:before="120"/>
        <w:outlineLvl w:val="0"/>
        <w:rPr>
          <w:b/>
          <w:i/>
          <w:u w:val="single"/>
          <w:lang w:val="ru-RU"/>
        </w:rPr>
      </w:pPr>
      <w:r w:rsidRPr="000D42D7">
        <w:rPr>
          <w:b/>
          <w:i/>
          <w:u w:val="single"/>
          <w:lang w:val="ru-RU"/>
        </w:rPr>
        <w:t>Цели и основные задачи разработки проекта:</w:t>
      </w:r>
    </w:p>
    <w:p w:rsidR="00EC7E80" w:rsidRPr="000D42D7" w:rsidRDefault="00EC7E80" w:rsidP="00983248">
      <w:pPr>
        <w:pStyle w:val="a2"/>
        <w:numPr>
          <w:ilvl w:val="0"/>
          <w:numId w:val="21"/>
        </w:numPr>
        <w:tabs>
          <w:tab w:val="left" w:pos="993"/>
        </w:tabs>
        <w:ind w:left="0" w:firstLine="709"/>
        <w:rPr>
          <w:lang w:val="ru-RU"/>
        </w:rPr>
      </w:pPr>
      <w:r w:rsidRPr="000D42D7">
        <w:rPr>
          <w:lang w:val="ru-RU"/>
        </w:rPr>
        <w:t>Обеспечение устойчивого развития территории муниципального образования, создание благоприятных условий проживания населения, исходя из совокупности экол</w:t>
      </w:r>
      <w:r w:rsidRPr="000D42D7">
        <w:rPr>
          <w:lang w:val="ru-RU"/>
        </w:rPr>
        <w:t>о</w:t>
      </w:r>
      <w:r w:rsidRPr="000D42D7">
        <w:rPr>
          <w:lang w:val="ru-RU"/>
        </w:rPr>
        <w:t>гических, экономических, социальных и иных факторов.</w:t>
      </w:r>
    </w:p>
    <w:p w:rsidR="00EC7E80" w:rsidRPr="000D42D7" w:rsidRDefault="00EC7E80" w:rsidP="00983248">
      <w:pPr>
        <w:pStyle w:val="a2"/>
        <w:numPr>
          <w:ilvl w:val="0"/>
          <w:numId w:val="21"/>
        </w:numPr>
        <w:tabs>
          <w:tab w:val="left" w:pos="993"/>
        </w:tabs>
        <w:ind w:left="0" w:firstLine="709"/>
        <w:rPr>
          <w:lang w:val="ru-RU"/>
        </w:rPr>
      </w:pPr>
      <w:r w:rsidRPr="000D42D7">
        <w:rPr>
          <w:lang w:val="ru-RU"/>
        </w:rPr>
        <w:t>Совершенствование архитектурно-планировочной организации территории н</w:t>
      </w:r>
      <w:r w:rsidRPr="000D42D7">
        <w:rPr>
          <w:lang w:val="ru-RU"/>
        </w:rPr>
        <w:t>а</w:t>
      </w:r>
      <w:r w:rsidRPr="000D42D7">
        <w:rPr>
          <w:lang w:val="ru-RU"/>
        </w:rPr>
        <w:t>селенного пункта, расположенных на территории муниципального образования объектов.</w:t>
      </w:r>
    </w:p>
    <w:p w:rsidR="00EC7E80" w:rsidRPr="000D42D7" w:rsidRDefault="00EC7E80" w:rsidP="00983248">
      <w:pPr>
        <w:pStyle w:val="a2"/>
        <w:numPr>
          <w:ilvl w:val="0"/>
          <w:numId w:val="21"/>
        </w:numPr>
        <w:tabs>
          <w:tab w:val="left" w:pos="993"/>
        </w:tabs>
        <w:ind w:left="0" w:firstLine="709"/>
        <w:rPr>
          <w:lang w:val="ru-RU"/>
        </w:rPr>
      </w:pPr>
      <w:r w:rsidRPr="000D42D7">
        <w:rPr>
          <w:lang w:val="ru-RU"/>
        </w:rPr>
        <w:t xml:space="preserve">Определение долгосрочной стратегии и этапов развития сельского поселения, с учетом ресурсного потенциала прилегающих к нему территорий. </w:t>
      </w:r>
    </w:p>
    <w:p w:rsidR="00EC7E80" w:rsidRPr="000D42D7" w:rsidRDefault="00EC7E80" w:rsidP="00983248">
      <w:pPr>
        <w:pStyle w:val="a2"/>
        <w:numPr>
          <w:ilvl w:val="0"/>
          <w:numId w:val="21"/>
        </w:numPr>
        <w:tabs>
          <w:tab w:val="left" w:pos="993"/>
        </w:tabs>
        <w:ind w:left="0" w:firstLine="709"/>
        <w:rPr>
          <w:lang w:val="ru-RU"/>
        </w:rPr>
      </w:pPr>
      <w:r w:rsidRPr="000D42D7">
        <w:rPr>
          <w:lang w:val="ru-RU"/>
        </w:rPr>
        <w:t>Сохранение сельскохозяйственных пахотных земель, имеющих высокую кадас</w:t>
      </w:r>
      <w:r w:rsidRPr="000D42D7">
        <w:rPr>
          <w:lang w:val="ru-RU"/>
        </w:rPr>
        <w:t>т</w:t>
      </w:r>
      <w:r w:rsidRPr="000D42D7">
        <w:rPr>
          <w:lang w:val="ru-RU"/>
        </w:rPr>
        <w:t>ровую оценку.</w:t>
      </w:r>
    </w:p>
    <w:p w:rsidR="00EC7E80" w:rsidRPr="000D42D7" w:rsidRDefault="00EC7E80" w:rsidP="00983248">
      <w:pPr>
        <w:pStyle w:val="a2"/>
        <w:numPr>
          <w:ilvl w:val="0"/>
          <w:numId w:val="21"/>
        </w:numPr>
        <w:tabs>
          <w:tab w:val="left" w:pos="993"/>
        </w:tabs>
        <w:ind w:left="0" w:firstLine="709"/>
        <w:rPr>
          <w:lang w:val="ru-RU"/>
        </w:rPr>
      </w:pPr>
      <w:r w:rsidRPr="000D42D7">
        <w:rPr>
          <w:lang w:val="ru-RU"/>
        </w:rPr>
        <w:t>Формирование природозащитного каркаса территории, препятствующего разв</w:t>
      </w:r>
      <w:r w:rsidRPr="000D42D7">
        <w:rPr>
          <w:lang w:val="ru-RU"/>
        </w:rPr>
        <w:t>и</w:t>
      </w:r>
      <w:r w:rsidRPr="000D42D7">
        <w:rPr>
          <w:lang w:val="ru-RU"/>
        </w:rPr>
        <w:t xml:space="preserve">тию эрозионных процессов. </w:t>
      </w:r>
    </w:p>
    <w:p w:rsidR="00EC7E80" w:rsidRPr="000D42D7" w:rsidRDefault="00EC7E80" w:rsidP="00983248">
      <w:pPr>
        <w:pStyle w:val="a2"/>
        <w:numPr>
          <w:ilvl w:val="0"/>
          <w:numId w:val="21"/>
        </w:numPr>
        <w:tabs>
          <w:tab w:val="left" w:pos="993"/>
        </w:tabs>
        <w:ind w:left="0" w:firstLine="709"/>
        <w:rPr>
          <w:lang w:val="ru-RU"/>
        </w:rPr>
      </w:pPr>
      <w:r w:rsidRPr="000D42D7">
        <w:rPr>
          <w:lang w:val="ru-RU"/>
        </w:rPr>
        <w:t>Создание планировочных условий для развития агропромышленного комплекса.</w:t>
      </w:r>
    </w:p>
    <w:p w:rsidR="00EC7E80" w:rsidRPr="000D42D7" w:rsidRDefault="00EC7E80" w:rsidP="00983248">
      <w:pPr>
        <w:pStyle w:val="a2"/>
        <w:numPr>
          <w:ilvl w:val="0"/>
          <w:numId w:val="21"/>
        </w:numPr>
        <w:tabs>
          <w:tab w:val="left" w:pos="993"/>
        </w:tabs>
        <w:ind w:left="0" w:firstLine="709"/>
        <w:rPr>
          <w:lang w:val="ru-RU"/>
        </w:rPr>
      </w:pPr>
      <w:r w:rsidRPr="000D42D7">
        <w:rPr>
          <w:lang w:val="ru-RU"/>
        </w:rPr>
        <w:t>Создание условий по восстановлению и дальнейшему развитию сфер жизн</w:t>
      </w:r>
      <w:r w:rsidRPr="000D42D7">
        <w:rPr>
          <w:lang w:val="ru-RU"/>
        </w:rPr>
        <w:t>е</w:t>
      </w:r>
      <w:r w:rsidRPr="000D42D7">
        <w:rPr>
          <w:lang w:val="ru-RU"/>
        </w:rPr>
        <w:t>обеспечения населения, закрепления численности и притока населения за счет развития экономического потенциала, нового жилищного строительства, развития культурно-бытового обслуживания, транспорта, инженерной инфраструктуры и т.д.</w:t>
      </w:r>
    </w:p>
    <w:p w:rsidR="00EC7E80" w:rsidRPr="000D42D7" w:rsidRDefault="00EC7E80" w:rsidP="00D81E1D">
      <w:pPr>
        <w:pStyle w:val="a2"/>
        <w:rPr>
          <w:lang w:val="ru-RU"/>
        </w:rPr>
      </w:pPr>
      <w:r w:rsidRPr="000D42D7">
        <w:rPr>
          <w:lang w:val="ru-RU"/>
        </w:rPr>
        <w:t>В соответствии с Градостроительным кодексом Российской Федерации генерал</w:t>
      </w:r>
      <w:r w:rsidRPr="000D42D7">
        <w:rPr>
          <w:lang w:val="ru-RU"/>
        </w:rPr>
        <w:t>ь</w:t>
      </w:r>
      <w:r w:rsidRPr="000D42D7">
        <w:rPr>
          <w:lang w:val="ru-RU"/>
        </w:rPr>
        <w:t>ный план определяет стратегию функционально-пространственного развития территории сельского поселения и устанавливает перечень основных градостроительных мероприятий по формированию благоприятной среды жизнедеятельности. Наличие генплана поможет грамотно управлять земельными ресурсами, решать актуальные вопросы конкретного сельского поселения. Основные вопросы – строительство жилья, объектов социального, промышленного и сельскохозяйственного значения, проблемы коммунального хозяйства, благоустройства территорий и т.д. Кроме того, градостроительная документация позволит решить проблемы наполняемости местного бюджета, определить земли арендаторов и собственников, а также перераспределить налоги.</w:t>
      </w:r>
    </w:p>
    <w:p w:rsidR="00EC7E80" w:rsidRPr="000D42D7" w:rsidRDefault="00EC7E80" w:rsidP="00D81E1D">
      <w:pPr>
        <w:pStyle w:val="a2"/>
        <w:rPr>
          <w:lang w:val="ru-RU"/>
        </w:rPr>
      </w:pPr>
      <w:r w:rsidRPr="000D42D7">
        <w:rPr>
          <w:lang w:val="ru-RU"/>
        </w:rPr>
        <w:t>Цели, задачи и мероприятия проекта «Генерального плана муниципального образ</w:t>
      </w:r>
      <w:r w:rsidRPr="000D42D7">
        <w:rPr>
          <w:lang w:val="ru-RU"/>
        </w:rPr>
        <w:t>о</w:t>
      </w:r>
      <w:r w:rsidRPr="000D42D7">
        <w:rPr>
          <w:lang w:val="ru-RU"/>
        </w:rPr>
        <w:t xml:space="preserve">вания </w:t>
      </w:r>
      <w:r>
        <w:rPr>
          <w:lang w:val="ru-RU"/>
        </w:rPr>
        <w:t xml:space="preserve">Гостовское сельское поселение Шабалинский район </w:t>
      </w:r>
      <w:r w:rsidRPr="000D42D7">
        <w:rPr>
          <w:lang w:val="ru-RU"/>
        </w:rPr>
        <w:t>Кировской области» сформ</w:t>
      </w:r>
      <w:r w:rsidRPr="000D42D7">
        <w:rPr>
          <w:lang w:val="ru-RU"/>
        </w:rPr>
        <w:t>и</w:t>
      </w:r>
      <w:r w:rsidRPr="000D42D7">
        <w:rPr>
          <w:lang w:val="ru-RU"/>
        </w:rPr>
        <w:t>рованы на основании стратегических приоритетов федерального, регионального и мун</w:t>
      </w:r>
      <w:r w:rsidRPr="000D42D7">
        <w:rPr>
          <w:lang w:val="ru-RU"/>
        </w:rPr>
        <w:t>и</w:t>
      </w:r>
      <w:r w:rsidRPr="000D42D7">
        <w:rPr>
          <w:lang w:val="ru-RU"/>
        </w:rPr>
        <w:t xml:space="preserve">ципального уровней, предусмотренных в следующих документах: </w:t>
      </w:r>
    </w:p>
    <w:p w:rsidR="00EC7E80" w:rsidRPr="000D42D7" w:rsidRDefault="00EC7E80" w:rsidP="00D81E1D">
      <w:pPr>
        <w:pStyle w:val="a2"/>
        <w:numPr>
          <w:ilvl w:val="0"/>
          <w:numId w:val="14"/>
        </w:numPr>
        <w:rPr>
          <w:lang w:val="ru-RU"/>
        </w:rPr>
      </w:pPr>
      <w:r w:rsidRPr="000D42D7">
        <w:rPr>
          <w:lang w:val="ru-RU"/>
        </w:rPr>
        <w:t>Концепция долгосрочного социально-экономического развития Российской Фед</w:t>
      </w:r>
      <w:r w:rsidRPr="000D42D7">
        <w:rPr>
          <w:lang w:val="ru-RU"/>
        </w:rPr>
        <w:t>е</w:t>
      </w:r>
      <w:r w:rsidRPr="000D42D7">
        <w:rPr>
          <w:lang w:val="ru-RU"/>
        </w:rPr>
        <w:t>рации до 2020 года, утверждена распоряжением Правительства РФ от 17.11.2008 № 1662-р (подготовлено Минэкономразвития России, 2007 г.) (ред. от 8.08.2009);</w:t>
      </w:r>
    </w:p>
    <w:p w:rsidR="00EC7E80" w:rsidRPr="000D42D7" w:rsidRDefault="00EC7E80" w:rsidP="00D81E1D">
      <w:pPr>
        <w:pStyle w:val="a2"/>
        <w:numPr>
          <w:ilvl w:val="0"/>
          <w:numId w:val="14"/>
        </w:numPr>
        <w:rPr>
          <w:lang w:val="ru-RU"/>
        </w:rPr>
      </w:pPr>
      <w:r w:rsidRPr="000D42D7">
        <w:rPr>
          <w:lang w:val="ru-RU"/>
        </w:rPr>
        <w:t>Стратегия социально-экономического развития Приволжского федерального окр</w:t>
      </w:r>
      <w:r w:rsidRPr="000D42D7">
        <w:rPr>
          <w:lang w:val="ru-RU"/>
        </w:rPr>
        <w:t>у</w:t>
      </w:r>
      <w:r w:rsidRPr="000D42D7">
        <w:rPr>
          <w:lang w:val="ru-RU"/>
        </w:rPr>
        <w:t xml:space="preserve">га до 2020 года, утверждена распоряжением Правительства РФ от 07.02.2011 </w:t>
      </w:r>
      <w:r w:rsidRPr="000D42D7">
        <w:rPr>
          <w:lang w:val="ru-RU"/>
        </w:rPr>
        <w:br/>
        <w:t>№ 165-р (ред. от 26.12.20014);</w:t>
      </w:r>
    </w:p>
    <w:p w:rsidR="00EC7E80" w:rsidRPr="000D42D7" w:rsidRDefault="00EC7E80" w:rsidP="00D81E1D">
      <w:pPr>
        <w:pStyle w:val="a2"/>
        <w:numPr>
          <w:ilvl w:val="0"/>
          <w:numId w:val="14"/>
        </w:numPr>
        <w:rPr>
          <w:lang w:val="ru-RU"/>
        </w:rPr>
      </w:pPr>
      <w:r w:rsidRPr="000D42D7">
        <w:rPr>
          <w:lang w:val="ru-RU"/>
        </w:rPr>
        <w:t>Стратегия социально-экономического развития Кировской области на период до 2020 года, утверждена постановлением Законодательного Собрания Кировской о</w:t>
      </w:r>
      <w:r w:rsidRPr="000D42D7">
        <w:rPr>
          <w:lang w:val="ru-RU"/>
        </w:rPr>
        <w:t>б</w:t>
      </w:r>
      <w:r w:rsidRPr="000D42D7">
        <w:rPr>
          <w:lang w:val="ru-RU"/>
        </w:rPr>
        <w:t>ласти от 25.09.2008 № 28/194 (ред. от 06.12.2009);</w:t>
      </w:r>
    </w:p>
    <w:p w:rsidR="00EC7E80" w:rsidRPr="000D42D7" w:rsidRDefault="00EC7E80" w:rsidP="00D81E1D">
      <w:pPr>
        <w:pStyle w:val="a2"/>
        <w:numPr>
          <w:ilvl w:val="0"/>
          <w:numId w:val="14"/>
        </w:numPr>
        <w:rPr>
          <w:lang w:val="ru-RU"/>
        </w:rPr>
      </w:pPr>
      <w:r w:rsidRPr="000D42D7">
        <w:rPr>
          <w:lang w:val="ru-RU"/>
        </w:rPr>
        <w:t>Схема территориального планирования Кировской области;</w:t>
      </w:r>
    </w:p>
    <w:p w:rsidR="00EC7E80" w:rsidRPr="00B23F5D" w:rsidRDefault="00EC7E80" w:rsidP="00D81E1D">
      <w:pPr>
        <w:pStyle w:val="a2"/>
        <w:numPr>
          <w:ilvl w:val="0"/>
          <w:numId w:val="14"/>
        </w:numPr>
        <w:rPr>
          <w:lang w:val="ru-RU"/>
        </w:rPr>
      </w:pPr>
      <w:r w:rsidRPr="000D42D7">
        <w:rPr>
          <w:lang w:val="ru-RU"/>
        </w:rPr>
        <w:t xml:space="preserve">Схема территориального планирования </w:t>
      </w:r>
      <w:r>
        <w:rPr>
          <w:lang w:val="ru-RU"/>
        </w:rPr>
        <w:t xml:space="preserve">Шабалинский район </w:t>
      </w:r>
      <w:r w:rsidRPr="000D42D7">
        <w:rPr>
          <w:lang w:val="ru-RU"/>
        </w:rPr>
        <w:t xml:space="preserve">Кировской области, </w:t>
      </w:r>
      <w:r w:rsidRPr="00B23F5D">
        <w:rPr>
          <w:lang w:val="ru-RU"/>
        </w:rPr>
        <w:t>разработанная ООО НИЦ «Земля и город», г. Нижний Новгород, 2011 г.</w:t>
      </w:r>
    </w:p>
    <w:p w:rsidR="00EC7E80" w:rsidRPr="000D42D7" w:rsidRDefault="00EC7E80" w:rsidP="00D81E1D">
      <w:pPr>
        <w:pStyle w:val="a2"/>
        <w:spacing w:before="120"/>
        <w:rPr>
          <w:lang w:val="ru-RU"/>
        </w:rPr>
      </w:pPr>
      <w:r w:rsidRPr="000D42D7">
        <w:rPr>
          <w:lang w:val="ru-RU"/>
        </w:rPr>
        <w:t>Исходная информация, необходимая для разработки проекта предоставлялась по</w:t>
      </w:r>
      <w:r w:rsidRPr="000D42D7">
        <w:rPr>
          <w:lang w:val="ru-RU"/>
        </w:rPr>
        <w:t>д</w:t>
      </w:r>
      <w:r w:rsidRPr="000D42D7">
        <w:rPr>
          <w:lang w:val="ru-RU"/>
        </w:rPr>
        <w:t xml:space="preserve">разделениями муниципальной власти, администрацией </w:t>
      </w:r>
      <w:r>
        <w:rPr>
          <w:lang w:val="ru-RU"/>
        </w:rPr>
        <w:t>МО Гостовское сельское посел</w:t>
      </w:r>
      <w:r>
        <w:rPr>
          <w:lang w:val="ru-RU"/>
        </w:rPr>
        <w:t>е</w:t>
      </w:r>
      <w:r>
        <w:rPr>
          <w:lang w:val="ru-RU"/>
        </w:rPr>
        <w:t>ние</w:t>
      </w:r>
      <w:r w:rsidRPr="000D42D7">
        <w:rPr>
          <w:lang w:val="ru-RU"/>
        </w:rPr>
        <w:t>, иными органами управления, предприятиями, научно-исследовательскими организ</w:t>
      </w:r>
      <w:r w:rsidRPr="000D42D7">
        <w:rPr>
          <w:lang w:val="ru-RU"/>
        </w:rPr>
        <w:t>а</w:t>
      </w:r>
      <w:r w:rsidRPr="000D42D7">
        <w:rPr>
          <w:lang w:val="ru-RU"/>
        </w:rPr>
        <w:t>циями.</w:t>
      </w:r>
    </w:p>
    <w:p w:rsidR="00EC7E80" w:rsidRPr="000D42D7" w:rsidRDefault="00EC7E80" w:rsidP="00D81E1D">
      <w:pPr>
        <w:pStyle w:val="a2"/>
        <w:spacing w:before="120"/>
        <w:outlineLvl w:val="0"/>
        <w:rPr>
          <w:b/>
          <w:i/>
          <w:u w:val="single"/>
          <w:lang w:val="ru-RU"/>
        </w:rPr>
      </w:pPr>
      <w:r w:rsidRPr="000D42D7">
        <w:rPr>
          <w:b/>
          <w:i/>
          <w:u w:val="single"/>
          <w:lang w:val="ru-RU"/>
        </w:rPr>
        <w:t>Нормативная база:</w:t>
      </w:r>
    </w:p>
    <w:p w:rsidR="00EC7E80" w:rsidRPr="000D42D7" w:rsidRDefault="00EC7E80" w:rsidP="00D81E1D">
      <w:pPr>
        <w:pStyle w:val="a2"/>
        <w:rPr>
          <w:lang w:val="ru-RU"/>
        </w:rPr>
      </w:pPr>
      <w:r w:rsidRPr="000D42D7">
        <w:rPr>
          <w:lang w:val="ru-RU"/>
        </w:rPr>
        <w:t>В результате системного анализа требований действующего законодательства и нормативных документов установлено, что разработка генерального плана должна осущ</w:t>
      </w:r>
      <w:r w:rsidRPr="000D42D7">
        <w:rPr>
          <w:lang w:val="ru-RU"/>
        </w:rPr>
        <w:t>е</w:t>
      </w:r>
      <w:r w:rsidRPr="000D42D7">
        <w:rPr>
          <w:lang w:val="ru-RU"/>
        </w:rPr>
        <w:t>ствляться с соблюдением требований следующих документов:</w:t>
      </w:r>
    </w:p>
    <w:p w:rsidR="00EC7E80" w:rsidRPr="000D42D7" w:rsidRDefault="00EC7E80" w:rsidP="00D81E1D">
      <w:pPr>
        <w:pStyle w:val="a2"/>
        <w:outlineLvl w:val="0"/>
        <w:rPr>
          <w:i/>
          <w:lang w:val="ru-RU"/>
        </w:rPr>
      </w:pPr>
      <w:r w:rsidRPr="000D42D7">
        <w:rPr>
          <w:i/>
          <w:lang w:val="ru-RU"/>
        </w:rPr>
        <w:t>1. Законы Российской Федерации и Кировской области:</w:t>
      </w:r>
    </w:p>
    <w:p w:rsidR="00EC7E80" w:rsidRPr="000D42D7" w:rsidRDefault="00EC7E80" w:rsidP="00D81E1D">
      <w:pPr>
        <w:pStyle w:val="a2"/>
        <w:numPr>
          <w:ilvl w:val="0"/>
          <w:numId w:val="14"/>
        </w:numPr>
        <w:rPr>
          <w:lang w:val="ru-RU"/>
        </w:rPr>
      </w:pPr>
      <w:r w:rsidRPr="000D42D7">
        <w:rPr>
          <w:lang w:val="ru-RU"/>
        </w:rPr>
        <w:t>Градостроительный кодекс Российской Федерации (№ 190-ФЗ от 29.12.2004, ред. от 01.04.2015);</w:t>
      </w:r>
    </w:p>
    <w:p w:rsidR="00EC7E80" w:rsidRPr="000D42D7" w:rsidRDefault="00EC7E80" w:rsidP="00D81E1D">
      <w:pPr>
        <w:pStyle w:val="a2"/>
        <w:numPr>
          <w:ilvl w:val="0"/>
          <w:numId w:val="14"/>
        </w:numPr>
        <w:rPr>
          <w:lang w:val="ru-RU"/>
        </w:rPr>
      </w:pPr>
      <w:r w:rsidRPr="000D42D7">
        <w:rPr>
          <w:lang w:val="ru-RU"/>
        </w:rPr>
        <w:t>Федеральный закон «О введении в действие Градостроительного кодекса Росси</w:t>
      </w:r>
      <w:r w:rsidRPr="000D42D7">
        <w:rPr>
          <w:lang w:val="ru-RU"/>
        </w:rPr>
        <w:t>й</w:t>
      </w:r>
      <w:r w:rsidRPr="000D42D7">
        <w:rPr>
          <w:lang w:val="ru-RU"/>
        </w:rPr>
        <w:t>ской Федерации» (№ 191-ФЗ от 29.12.2004) (ред. от 01.04.2015);</w:t>
      </w:r>
    </w:p>
    <w:p w:rsidR="00EC7E80" w:rsidRPr="000D42D7" w:rsidRDefault="00EC7E80" w:rsidP="00D81E1D">
      <w:pPr>
        <w:pStyle w:val="a2"/>
        <w:numPr>
          <w:ilvl w:val="0"/>
          <w:numId w:val="14"/>
        </w:numPr>
        <w:rPr>
          <w:lang w:val="ru-RU"/>
        </w:rPr>
      </w:pPr>
      <w:r w:rsidRPr="000D42D7">
        <w:rPr>
          <w:lang w:val="ru-RU"/>
        </w:rPr>
        <w:t>Земельный кодекс Российской Федерации (№ 136-ФЗ от 25.10.2001, ред. от 01.04.2015);</w:t>
      </w:r>
    </w:p>
    <w:p w:rsidR="00EC7E80" w:rsidRPr="000D42D7" w:rsidRDefault="00EC7E80" w:rsidP="00D81E1D">
      <w:pPr>
        <w:pStyle w:val="a2"/>
        <w:numPr>
          <w:ilvl w:val="0"/>
          <w:numId w:val="14"/>
        </w:numPr>
        <w:rPr>
          <w:lang w:val="ru-RU"/>
        </w:rPr>
      </w:pPr>
      <w:r w:rsidRPr="000D42D7">
        <w:rPr>
          <w:lang w:val="ru-RU"/>
        </w:rPr>
        <w:t xml:space="preserve">Лесной кодекс Российской Федерации (№ 200-ФЗ от 04.12.2006, ред. от 01.03.2015); </w:t>
      </w:r>
    </w:p>
    <w:p w:rsidR="00EC7E80" w:rsidRPr="000D42D7" w:rsidRDefault="00EC7E80" w:rsidP="00D81E1D">
      <w:pPr>
        <w:pStyle w:val="a2"/>
        <w:numPr>
          <w:ilvl w:val="0"/>
          <w:numId w:val="14"/>
        </w:numPr>
        <w:rPr>
          <w:lang w:val="ru-RU"/>
        </w:rPr>
      </w:pPr>
      <w:r w:rsidRPr="000D42D7">
        <w:rPr>
          <w:lang w:val="ru-RU"/>
        </w:rPr>
        <w:t>Водный кодекс Российской Федерации (№ 74-ФЗ от 03.06.2006, ред. от 31.12.2014);</w:t>
      </w:r>
    </w:p>
    <w:p w:rsidR="00EC7E80" w:rsidRPr="000D42D7" w:rsidRDefault="00EC7E80" w:rsidP="00D81E1D">
      <w:pPr>
        <w:pStyle w:val="a2"/>
        <w:numPr>
          <w:ilvl w:val="0"/>
          <w:numId w:val="14"/>
        </w:numPr>
        <w:rPr>
          <w:lang w:val="ru-RU"/>
        </w:rPr>
      </w:pPr>
      <w:r w:rsidRPr="000D42D7">
        <w:rPr>
          <w:lang w:val="ru-RU"/>
        </w:rPr>
        <w:t>Федеральный закон «Об объектах культурного наследия (памятниках истории и культуры) народов Российской Федерации» (№ 73-ФЗ от 25.06.2002, ред. от 08.03.2015);</w:t>
      </w:r>
    </w:p>
    <w:p w:rsidR="00EC7E80" w:rsidRPr="000D42D7" w:rsidRDefault="00EC7E80" w:rsidP="00D81E1D">
      <w:pPr>
        <w:pStyle w:val="a2"/>
        <w:numPr>
          <w:ilvl w:val="0"/>
          <w:numId w:val="14"/>
        </w:numPr>
        <w:rPr>
          <w:lang w:val="ru-RU"/>
        </w:rPr>
      </w:pPr>
      <w:r w:rsidRPr="000D42D7">
        <w:rPr>
          <w:lang w:val="ru-RU"/>
        </w:rPr>
        <w:t>Федеральный закон «Об общих принципах организации местного самоуправления в Российской Федерации» (№ 131-ФЗ от 06.10.2003, ред. 30.03.2015);</w:t>
      </w:r>
    </w:p>
    <w:p w:rsidR="00EC7E80" w:rsidRPr="000D42D7" w:rsidRDefault="00EC7E80" w:rsidP="00D81E1D">
      <w:pPr>
        <w:pStyle w:val="a2"/>
        <w:numPr>
          <w:ilvl w:val="0"/>
          <w:numId w:val="14"/>
        </w:numPr>
        <w:rPr>
          <w:lang w:val="ru-RU"/>
        </w:rPr>
      </w:pPr>
      <w:r w:rsidRPr="000D42D7">
        <w:rPr>
          <w:lang w:val="ru-RU"/>
        </w:rPr>
        <w:t>Федеральный закон «Об автомобильных дорогах и о дорожной деятельности в Ро</w:t>
      </w:r>
      <w:r w:rsidRPr="000D42D7">
        <w:rPr>
          <w:lang w:val="ru-RU"/>
        </w:rPr>
        <w:t>с</w:t>
      </w:r>
      <w:r w:rsidRPr="000D42D7">
        <w:rPr>
          <w:lang w:val="ru-RU"/>
        </w:rPr>
        <w:t>сийской Федерации и о внесении изменений в отдельные законодательные акты Российской Федерации» (№ 257-ФЗ от 18.10.2007, ред. 31.12.2014);</w:t>
      </w:r>
    </w:p>
    <w:p w:rsidR="00EC7E80" w:rsidRPr="000D42D7" w:rsidRDefault="00EC7E80" w:rsidP="00D81E1D">
      <w:pPr>
        <w:pStyle w:val="a2"/>
        <w:numPr>
          <w:ilvl w:val="0"/>
          <w:numId w:val="14"/>
        </w:numPr>
        <w:rPr>
          <w:lang w:val="ru-RU"/>
        </w:rPr>
      </w:pPr>
      <w:r w:rsidRPr="000D42D7">
        <w:rPr>
          <w:lang w:val="ru-RU"/>
        </w:rPr>
        <w:t>Закон Кировской области от 28.09.2006 № 44-ЗО «О регулировании градостро</w:t>
      </w:r>
      <w:r w:rsidRPr="000D42D7">
        <w:rPr>
          <w:lang w:val="ru-RU"/>
        </w:rPr>
        <w:t>и</w:t>
      </w:r>
      <w:r w:rsidRPr="000D42D7">
        <w:rPr>
          <w:lang w:val="ru-RU"/>
        </w:rPr>
        <w:t>тельной деятельности в Кировской области» (ред. от 07.10.2014);</w:t>
      </w:r>
    </w:p>
    <w:p w:rsidR="00EC7E80" w:rsidRPr="000D42D7" w:rsidRDefault="00EC7E80" w:rsidP="00D81E1D">
      <w:pPr>
        <w:pStyle w:val="a2"/>
        <w:numPr>
          <w:ilvl w:val="0"/>
          <w:numId w:val="14"/>
        </w:numPr>
        <w:rPr>
          <w:lang w:val="ru-RU"/>
        </w:rPr>
      </w:pPr>
      <w:r w:rsidRPr="000D42D7">
        <w:rPr>
          <w:lang w:val="ru-RU"/>
        </w:rPr>
        <w:t>Закон Кировской области от 07.12.2004 № 284-ЗО «Об установлении границ мун</w:t>
      </w:r>
      <w:r w:rsidRPr="000D42D7">
        <w:rPr>
          <w:lang w:val="ru-RU"/>
        </w:rPr>
        <w:t>и</w:t>
      </w:r>
      <w:r w:rsidRPr="000D42D7">
        <w:rPr>
          <w:lang w:val="ru-RU"/>
        </w:rPr>
        <w:t>ципальных образований Кировской области и наделении их статусом муниципал</w:t>
      </w:r>
      <w:r w:rsidRPr="000D42D7">
        <w:rPr>
          <w:lang w:val="ru-RU"/>
        </w:rPr>
        <w:t>ь</w:t>
      </w:r>
      <w:r w:rsidRPr="000D42D7">
        <w:rPr>
          <w:lang w:val="ru-RU"/>
        </w:rPr>
        <w:t>ного района, городского округа, городского поселения, сельского поселения» и др.</w:t>
      </w:r>
    </w:p>
    <w:p w:rsidR="00EC7E80" w:rsidRPr="000D42D7" w:rsidRDefault="00EC7E80" w:rsidP="00D81E1D">
      <w:pPr>
        <w:pStyle w:val="a2"/>
        <w:outlineLvl w:val="0"/>
        <w:rPr>
          <w:i/>
          <w:lang w:val="ru-RU"/>
        </w:rPr>
      </w:pPr>
      <w:r w:rsidRPr="000D42D7">
        <w:rPr>
          <w:i/>
          <w:lang w:val="ru-RU"/>
        </w:rPr>
        <w:t>2. Строительные нормы и правила:</w:t>
      </w:r>
    </w:p>
    <w:p w:rsidR="00EC7E80" w:rsidRPr="000D42D7" w:rsidRDefault="00EC7E80" w:rsidP="00D81E1D">
      <w:pPr>
        <w:pStyle w:val="a2"/>
        <w:numPr>
          <w:ilvl w:val="0"/>
          <w:numId w:val="14"/>
        </w:numPr>
        <w:rPr>
          <w:lang w:val="ru-RU"/>
        </w:rPr>
      </w:pPr>
      <w:r w:rsidRPr="000D42D7">
        <w:rPr>
          <w:lang w:val="ru-RU"/>
        </w:rPr>
        <w:t>СП 42.13330.2011. Свод правил. Градостроительство. Планировка и застройка г</w:t>
      </w:r>
      <w:r w:rsidRPr="000D42D7">
        <w:rPr>
          <w:lang w:val="ru-RU"/>
        </w:rPr>
        <w:t>о</w:t>
      </w:r>
      <w:r w:rsidRPr="000D42D7">
        <w:rPr>
          <w:lang w:val="ru-RU"/>
        </w:rPr>
        <w:t>родских и сельских поселений. Актуализированная редакция СНиП 2.07.01-89* (утв. Приказом Минрегиона РФ от 28.12.2010 № 820);</w:t>
      </w:r>
    </w:p>
    <w:p w:rsidR="00EC7E80" w:rsidRPr="000D42D7" w:rsidRDefault="00EC7E80" w:rsidP="00D81E1D">
      <w:pPr>
        <w:pStyle w:val="a2"/>
        <w:numPr>
          <w:ilvl w:val="0"/>
          <w:numId w:val="14"/>
        </w:numPr>
        <w:rPr>
          <w:lang w:val="ru-RU"/>
        </w:rPr>
      </w:pPr>
      <w:r w:rsidRPr="000D42D7">
        <w:rPr>
          <w:lang w:val="ru-RU"/>
        </w:rPr>
        <w:t>СП 22.13330.2011. Свод правил. Основания зданий и сооружений. Актуализир</w:t>
      </w:r>
      <w:r w:rsidRPr="000D42D7">
        <w:rPr>
          <w:lang w:val="ru-RU"/>
        </w:rPr>
        <w:t>о</w:t>
      </w:r>
      <w:r w:rsidRPr="000D42D7">
        <w:rPr>
          <w:lang w:val="ru-RU"/>
        </w:rPr>
        <w:t>ванная редакция СНиП 2.02.01-83* (утв. Приказом Минрегиона РФ от 28.12.2010 № 823)(ред. от 01.11.2011);</w:t>
      </w:r>
    </w:p>
    <w:p w:rsidR="00EC7E80" w:rsidRPr="000D42D7" w:rsidRDefault="00EC7E80" w:rsidP="00D81E1D">
      <w:pPr>
        <w:pStyle w:val="a2"/>
        <w:numPr>
          <w:ilvl w:val="0"/>
          <w:numId w:val="14"/>
        </w:numPr>
        <w:rPr>
          <w:lang w:val="ru-RU"/>
        </w:rPr>
      </w:pPr>
      <w:r w:rsidRPr="000D42D7">
        <w:rPr>
          <w:lang w:val="ru-RU"/>
        </w:rPr>
        <w:t>СП 32.13330.2012. Свод правил. Канализация. Наружные сети и сооружения. А</w:t>
      </w:r>
      <w:r w:rsidRPr="000D42D7">
        <w:rPr>
          <w:lang w:val="ru-RU"/>
        </w:rPr>
        <w:t>к</w:t>
      </w:r>
      <w:r w:rsidRPr="000D42D7">
        <w:rPr>
          <w:lang w:val="ru-RU"/>
        </w:rPr>
        <w:t>туализированная редакция СНиП 2.04.03-85 (утв. Приказом Минрегиона России от 29.12.2011 № 635/11);</w:t>
      </w:r>
    </w:p>
    <w:p w:rsidR="00EC7E80" w:rsidRPr="000D42D7" w:rsidRDefault="00EC7E80" w:rsidP="00D81E1D">
      <w:pPr>
        <w:pStyle w:val="a2"/>
        <w:numPr>
          <w:ilvl w:val="0"/>
          <w:numId w:val="14"/>
        </w:numPr>
        <w:rPr>
          <w:lang w:val="ru-RU"/>
        </w:rPr>
      </w:pPr>
      <w:r w:rsidRPr="000D42D7">
        <w:rPr>
          <w:lang w:val="ru-RU"/>
        </w:rPr>
        <w:t>СП 31.13330.2012. Свод правил. Водоснабжение. Наружные сети и сооружения. Актуализированная редакция СНиП 2.04.02-84* (утв. Приказом Минрегиона Ро</w:t>
      </w:r>
      <w:r w:rsidRPr="000D42D7">
        <w:rPr>
          <w:lang w:val="ru-RU"/>
        </w:rPr>
        <w:t>с</w:t>
      </w:r>
      <w:r w:rsidRPr="000D42D7">
        <w:rPr>
          <w:lang w:val="ru-RU"/>
        </w:rPr>
        <w:t>сии от 29.12.2011 № 635/14);</w:t>
      </w:r>
    </w:p>
    <w:p w:rsidR="00EC7E80" w:rsidRPr="000D42D7" w:rsidRDefault="00EC7E80" w:rsidP="00D81E1D">
      <w:pPr>
        <w:pStyle w:val="a2"/>
        <w:numPr>
          <w:ilvl w:val="0"/>
          <w:numId w:val="14"/>
        </w:numPr>
        <w:rPr>
          <w:lang w:val="ru-RU"/>
        </w:rPr>
      </w:pPr>
      <w:r w:rsidRPr="000D42D7">
        <w:rPr>
          <w:lang w:val="ru-RU"/>
        </w:rPr>
        <w:t>СП 36.13330.2012. Свод правил. Магистральные трубопроводы. Актуализирова</w:t>
      </w:r>
      <w:r w:rsidRPr="000D42D7">
        <w:rPr>
          <w:lang w:val="ru-RU"/>
        </w:rPr>
        <w:t>н</w:t>
      </w:r>
      <w:r w:rsidRPr="000D42D7">
        <w:rPr>
          <w:lang w:val="ru-RU"/>
        </w:rPr>
        <w:t>ная редакция СНиП 2.05.06-85* (утв. Приказом Госстроя России от 25.12.2012 № 108/ГС);</w:t>
      </w:r>
    </w:p>
    <w:p w:rsidR="00EC7E80" w:rsidRPr="000D42D7" w:rsidRDefault="00EC7E80" w:rsidP="00D81E1D">
      <w:pPr>
        <w:pStyle w:val="a2"/>
        <w:numPr>
          <w:ilvl w:val="0"/>
          <w:numId w:val="14"/>
        </w:numPr>
        <w:rPr>
          <w:lang w:val="ru-RU"/>
        </w:rPr>
      </w:pPr>
      <w:r w:rsidRPr="000D42D7">
        <w:rPr>
          <w:lang w:val="ru-RU"/>
        </w:rPr>
        <w:t>СП 34.13330.2012. Свод правил. Автомобильные дороги. Актуализированная р</w:t>
      </w:r>
      <w:r w:rsidRPr="000D42D7">
        <w:rPr>
          <w:lang w:val="ru-RU"/>
        </w:rPr>
        <w:t>е</w:t>
      </w:r>
      <w:r w:rsidRPr="000D42D7">
        <w:rPr>
          <w:lang w:val="ru-RU"/>
        </w:rPr>
        <w:t>дакция СНиП 2.05.02-85* (утв. Приказом Минрегиона России от 30.06.2012 № 266);</w:t>
      </w:r>
    </w:p>
    <w:p w:rsidR="00EC7E80" w:rsidRPr="000D42D7" w:rsidRDefault="00EC7E80" w:rsidP="00D81E1D">
      <w:pPr>
        <w:pStyle w:val="a2"/>
        <w:numPr>
          <w:ilvl w:val="0"/>
          <w:numId w:val="14"/>
        </w:numPr>
        <w:rPr>
          <w:lang w:val="ru-RU"/>
        </w:rPr>
      </w:pPr>
      <w:r w:rsidRPr="000D42D7">
        <w:rPr>
          <w:lang w:val="ru-RU"/>
        </w:rPr>
        <w:t>СП 8.13130.2009. Свод правил. Системы противопожарной защиты. Источники н</w:t>
      </w:r>
      <w:r w:rsidRPr="000D42D7">
        <w:rPr>
          <w:lang w:val="ru-RU"/>
        </w:rPr>
        <w:t>а</w:t>
      </w:r>
      <w:r w:rsidRPr="000D42D7">
        <w:rPr>
          <w:lang w:val="ru-RU"/>
        </w:rPr>
        <w:t>ружного противопожарного водоснабжения. Требования пожарной безопасности (утв. Приказом МЧС РФ от 25.03.2009 № 178) (ред. от 09.12.2010);</w:t>
      </w:r>
    </w:p>
    <w:p w:rsidR="00EC7E80" w:rsidRPr="000D42D7" w:rsidRDefault="00EC7E80" w:rsidP="00D81E1D">
      <w:pPr>
        <w:pStyle w:val="a2"/>
        <w:numPr>
          <w:ilvl w:val="0"/>
          <w:numId w:val="14"/>
        </w:numPr>
        <w:rPr>
          <w:lang w:val="ru-RU"/>
        </w:rPr>
      </w:pPr>
      <w:r w:rsidRPr="000D42D7">
        <w:rPr>
          <w:lang w:val="ru-RU"/>
        </w:rPr>
        <w:t>СП 11-102-97 «Инженерно-экологические изыскания для строительства»;</w:t>
      </w:r>
    </w:p>
    <w:p w:rsidR="00EC7E80" w:rsidRPr="000D42D7" w:rsidRDefault="00EC7E80" w:rsidP="00D81E1D">
      <w:pPr>
        <w:pStyle w:val="a2"/>
        <w:numPr>
          <w:ilvl w:val="0"/>
          <w:numId w:val="14"/>
        </w:numPr>
        <w:rPr>
          <w:lang w:val="ru-RU"/>
        </w:rPr>
      </w:pPr>
      <w:r w:rsidRPr="000D42D7">
        <w:rPr>
          <w:lang w:val="ru-RU"/>
        </w:rPr>
        <w:t xml:space="preserve">СНиП 2.06.15-85 «Инженерная защита территорий от затопления и подтопления»; </w:t>
      </w:r>
    </w:p>
    <w:p w:rsidR="00EC7E80" w:rsidRPr="000D42D7" w:rsidRDefault="00EC7E80" w:rsidP="00D81E1D">
      <w:pPr>
        <w:pStyle w:val="a2"/>
        <w:numPr>
          <w:ilvl w:val="0"/>
          <w:numId w:val="14"/>
        </w:numPr>
        <w:rPr>
          <w:lang w:val="ru-RU"/>
        </w:rPr>
      </w:pPr>
      <w:r w:rsidRPr="000D42D7">
        <w:rPr>
          <w:lang w:val="ru-RU"/>
        </w:rPr>
        <w:t>СНиП 11-04-2003 «Инструкция о порядке разработки, согласования, экспертизы и утверждения градостроительной документации» и др.</w:t>
      </w:r>
    </w:p>
    <w:p w:rsidR="00EC7E80" w:rsidRPr="000D42D7" w:rsidRDefault="00EC7E80" w:rsidP="00D81E1D">
      <w:pPr>
        <w:pStyle w:val="a2"/>
        <w:outlineLvl w:val="0"/>
        <w:rPr>
          <w:i/>
          <w:lang w:val="ru-RU"/>
        </w:rPr>
      </w:pPr>
      <w:r w:rsidRPr="000D42D7">
        <w:rPr>
          <w:i/>
          <w:lang w:val="ru-RU"/>
        </w:rPr>
        <w:t>3. Санитарные правила и нормы (СанПиН):</w:t>
      </w:r>
    </w:p>
    <w:p w:rsidR="00EC7E80" w:rsidRPr="000D42D7" w:rsidRDefault="00EC7E80" w:rsidP="00D81E1D">
      <w:pPr>
        <w:pStyle w:val="a2"/>
        <w:numPr>
          <w:ilvl w:val="0"/>
          <w:numId w:val="14"/>
        </w:numPr>
        <w:rPr>
          <w:lang w:val="ru-RU"/>
        </w:rPr>
      </w:pPr>
      <w:r w:rsidRPr="000D42D7">
        <w:rPr>
          <w:lang w:val="ru-RU"/>
        </w:rPr>
        <w:t>СанПиН 2.2.1/2.1.1.1200-03 «Санитарно-защитные зоны и санитарная классифик</w:t>
      </w:r>
      <w:r w:rsidRPr="000D42D7">
        <w:rPr>
          <w:lang w:val="ru-RU"/>
        </w:rPr>
        <w:t>а</w:t>
      </w:r>
      <w:r w:rsidRPr="000D42D7">
        <w:rPr>
          <w:lang w:val="ru-RU"/>
        </w:rPr>
        <w:t>ция предприятий, сооружений и иных объектов»;</w:t>
      </w:r>
    </w:p>
    <w:p w:rsidR="00EC7E80" w:rsidRPr="000D42D7" w:rsidRDefault="00EC7E80" w:rsidP="00D81E1D">
      <w:pPr>
        <w:pStyle w:val="a2"/>
        <w:numPr>
          <w:ilvl w:val="0"/>
          <w:numId w:val="14"/>
        </w:numPr>
        <w:rPr>
          <w:lang w:val="ru-RU"/>
        </w:rPr>
      </w:pPr>
      <w:r w:rsidRPr="000D42D7">
        <w:rPr>
          <w:lang w:val="ru-RU"/>
        </w:rPr>
        <w:t>СанПиН 2.1.4.1110-02 «Зоны санитарной охраны источников водоснабжения и в</w:t>
      </w:r>
      <w:r w:rsidRPr="000D42D7">
        <w:rPr>
          <w:lang w:val="ru-RU"/>
        </w:rPr>
        <w:t>о</w:t>
      </w:r>
      <w:r w:rsidRPr="000D42D7">
        <w:rPr>
          <w:lang w:val="ru-RU"/>
        </w:rPr>
        <w:t>допроводов питьевого назначения»;</w:t>
      </w:r>
    </w:p>
    <w:p w:rsidR="00EC7E80" w:rsidRPr="000D42D7" w:rsidRDefault="00EC7E80" w:rsidP="00D81E1D">
      <w:pPr>
        <w:pStyle w:val="a2"/>
        <w:numPr>
          <w:ilvl w:val="0"/>
          <w:numId w:val="14"/>
        </w:numPr>
        <w:rPr>
          <w:lang w:val="ru-RU"/>
        </w:rPr>
      </w:pPr>
      <w:r w:rsidRPr="000D42D7">
        <w:rPr>
          <w:lang w:val="ru-RU"/>
        </w:rPr>
        <w:t>СанПиН 2.1.7.2790-10 «Санитарно-эпидемиологические требования к обращению с медицинскими отходами»;</w:t>
      </w:r>
    </w:p>
    <w:p w:rsidR="00EC7E80" w:rsidRPr="000D42D7" w:rsidRDefault="00EC7E80" w:rsidP="00D81E1D">
      <w:pPr>
        <w:pStyle w:val="a2"/>
        <w:numPr>
          <w:ilvl w:val="0"/>
          <w:numId w:val="14"/>
        </w:numPr>
        <w:rPr>
          <w:lang w:val="ru-RU"/>
        </w:rPr>
      </w:pPr>
      <w:r w:rsidRPr="000D42D7">
        <w:rPr>
          <w:lang w:val="ru-RU"/>
        </w:rPr>
        <w:t>СанПиН 2971-84 «Санитарные правила и нормы защиты населения от воздействия электрического поля, создаваемого воздушными линиями электропередачи (ВЛ) переменного тока промышленной частоты»;</w:t>
      </w:r>
    </w:p>
    <w:p w:rsidR="00EC7E80" w:rsidRPr="000D42D7" w:rsidRDefault="00EC7E80" w:rsidP="00D81E1D">
      <w:pPr>
        <w:pStyle w:val="a2"/>
        <w:numPr>
          <w:ilvl w:val="0"/>
          <w:numId w:val="14"/>
        </w:numPr>
        <w:rPr>
          <w:lang w:val="ru-RU"/>
        </w:rPr>
      </w:pPr>
      <w:r w:rsidRPr="000D42D7">
        <w:rPr>
          <w:lang w:val="ru-RU"/>
        </w:rPr>
        <w:t>СанПиН 2.4.2.1178-02 «Гигиенические требования к условиям обучения в общео</w:t>
      </w:r>
      <w:r w:rsidRPr="000D42D7">
        <w:rPr>
          <w:lang w:val="ru-RU"/>
        </w:rPr>
        <w:t>б</w:t>
      </w:r>
      <w:r w:rsidRPr="000D42D7">
        <w:rPr>
          <w:lang w:val="ru-RU"/>
        </w:rPr>
        <w:t>разовательных учреждениях»;</w:t>
      </w:r>
    </w:p>
    <w:p w:rsidR="00EC7E80" w:rsidRPr="000D42D7" w:rsidRDefault="00EC7E80" w:rsidP="00D81E1D">
      <w:pPr>
        <w:pStyle w:val="a2"/>
        <w:numPr>
          <w:ilvl w:val="0"/>
          <w:numId w:val="14"/>
        </w:numPr>
        <w:rPr>
          <w:lang w:val="ru-RU"/>
        </w:rPr>
      </w:pPr>
      <w:r w:rsidRPr="000D42D7">
        <w:rPr>
          <w:lang w:val="ru-RU"/>
        </w:rPr>
        <w:t>СанПиН 2.1.7.1287-03 «Почва, очистка населенных мест, бытовые и промышле</w:t>
      </w:r>
      <w:r w:rsidRPr="000D42D7">
        <w:rPr>
          <w:lang w:val="ru-RU"/>
        </w:rPr>
        <w:t>н</w:t>
      </w:r>
      <w:r w:rsidRPr="000D42D7">
        <w:rPr>
          <w:lang w:val="ru-RU"/>
        </w:rPr>
        <w:t>ные отходы, санитарная охрана почвы» и др.</w:t>
      </w:r>
    </w:p>
    <w:p w:rsidR="00EC7E80" w:rsidRPr="000D42D7" w:rsidRDefault="00EC7E80" w:rsidP="00D81E1D">
      <w:pPr>
        <w:pStyle w:val="a2"/>
        <w:spacing w:before="120"/>
        <w:rPr>
          <w:lang w:val="ru-RU"/>
        </w:rPr>
      </w:pPr>
      <w:r w:rsidRPr="000D42D7">
        <w:rPr>
          <w:lang w:val="ru-RU"/>
        </w:rPr>
        <w:t>При проектировании были использованы следующие графические документы: сх</w:t>
      </w:r>
      <w:r w:rsidRPr="000D42D7">
        <w:rPr>
          <w:lang w:val="ru-RU"/>
        </w:rPr>
        <w:t>е</w:t>
      </w:r>
      <w:r w:rsidRPr="000D42D7">
        <w:rPr>
          <w:lang w:val="ru-RU"/>
        </w:rPr>
        <w:t>ма территориального планирования Кировской области, схема территориального план</w:t>
      </w:r>
      <w:r w:rsidRPr="000D42D7">
        <w:rPr>
          <w:lang w:val="ru-RU"/>
        </w:rPr>
        <w:t>и</w:t>
      </w:r>
      <w:r w:rsidRPr="000D42D7">
        <w:rPr>
          <w:lang w:val="ru-RU"/>
        </w:rPr>
        <w:t xml:space="preserve">рования МО </w:t>
      </w:r>
      <w:r>
        <w:rPr>
          <w:lang w:val="ru-RU"/>
        </w:rPr>
        <w:t>Шабалинский</w:t>
      </w:r>
      <w:r w:rsidRPr="000D42D7">
        <w:rPr>
          <w:lang w:val="ru-RU"/>
        </w:rPr>
        <w:t xml:space="preserve"> муниципальный район Кировской области, карта геологич</w:t>
      </w:r>
      <w:r w:rsidRPr="000D42D7">
        <w:rPr>
          <w:lang w:val="ru-RU"/>
        </w:rPr>
        <w:t>е</w:t>
      </w:r>
      <w:r w:rsidRPr="000D42D7">
        <w:rPr>
          <w:lang w:val="ru-RU"/>
        </w:rPr>
        <w:t>ского строения, почвенная карта, карта растительности, климата и другие картографич</w:t>
      </w:r>
      <w:r w:rsidRPr="000D42D7">
        <w:rPr>
          <w:lang w:val="ru-RU"/>
        </w:rPr>
        <w:t>е</w:t>
      </w:r>
      <w:r w:rsidRPr="000D42D7">
        <w:rPr>
          <w:lang w:val="ru-RU"/>
        </w:rPr>
        <w:t xml:space="preserve">ские материалы, которые были разработаны проектными организациями и научно-исследовательскими институтами. </w:t>
      </w:r>
    </w:p>
    <w:p w:rsidR="00EC7E80" w:rsidRPr="000D42D7" w:rsidRDefault="00EC7E80" w:rsidP="00D81E1D">
      <w:pPr>
        <w:pStyle w:val="a2"/>
        <w:rPr>
          <w:lang w:val="ru-RU"/>
        </w:rPr>
      </w:pPr>
      <w:r w:rsidRPr="000D42D7">
        <w:rPr>
          <w:lang w:val="ru-RU"/>
        </w:rPr>
        <w:t>В основу разработки проекта генерального плана положен основной методологич</w:t>
      </w:r>
      <w:r w:rsidRPr="000D42D7">
        <w:rPr>
          <w:lang w:val="ru-RU"/>
        </w:rPr>
        <w:t>е</w:t>
      </w:r>
      <w:r w:rsidRPr="000D42D7">
        <w:rPr>
          <w:lang w:val="ru-RU"/>
        </w:rPr>
        <w:t>ский принцип рассмотрения территории как совокупности четырёх систем – пространс</w:t>
      </w:r>
      <w:r w:rsidRPr="000D42D7">
        <w:rPr>
          <w:lang w:val="ru-RU"/>
        </w:rPr>
        <w:t>т</w:t>
      </w:r>
      <w:r w:rsidRPr="000D42D7">
        <w:rPr>
          <w:lang w:val="ru-RU"/>
        </w:rPr>
        <w:t>венной, социальной, экологической, экономической.</w:t>
      </w:r>
    </w:p>
    <w:p w:rsidR="00EC7E80" w:rsidRPr="000D42D7" w:rsidRDefault="00EC7E80" w:rsidP="00D81E1D">
      <w:pPr>
        <w:pStyle w:val="a2"/>
        <w:rPr>
          <w:lang w:val="ru-RU"/>
        </w:rPr>
      </w:pPr>
      <w:r w:rsidRPr="000D42D7">
        <w:rPr>
          <w:lang w:val="ru-RU"/>
        </w:rPr>
        <w:t>Показатели развития хозяйства, заложенные в проекте, частично являются сам</w:t>
      </w:r>
      <w:r w:rsidRPr="000D42D7">
        <w:rPr>
          <w:lang w:val="ru-RU"/>
        </w:rPr>
        <w:t>о</w:t>
      </w:r>
      <w:r w:rsidRPr="000D42D7">
        <w:rPr>
          <w:lang w:val="ru-RU"/>
        </w:rPr>
        <w:t>стоятельной разработкой проекта, а частично обобщают прогнозы, предложения и нам</w:t>
      </w:r>
      <w:r w:rsidRPr="000D42D7">
        <w:rPr>
          <w:lang w:val="ru-RU"/>
        </w:rPr>
        <w:t>е</w:t>
      </w:r>
      <w:r w:rsidRPr="000D42D7">
        <w:rPr>
          <w:lang w:val="ru-RU"/>
        </w:rPr>
        <w:t>рения органов государственной власти Кировской области, различных структурных по</w:t>
      </w:r>
      <w:r w:rsidRPr="000D42D7">
        <w:rPr>
          <w:lang w:val="ru-RU"/>
        </w:rPr>
        <w:t>д</w:t>
      </w:r>
      <w:r w:rsidRPr="000D42D7">
        <w:rPr>
          <w:lang w:val="ru-RU"/>
        </w:rPr>
        <w:t>разделений администрации района, иных организаций.</w:t>
      </w:r>
    </w:p>
    <w:p w:rsidR="00EC7E80" w:rsidRPr="000D42D7" w:rsidRDefault="00EC7E80" w:rsidP="00D81E1D">
      <w:pPr>
        <w:pStyle w:val="a2"/>
        <w:rPr>
          <w:lang w:val="ru-RU"/>
        </w:rPr>
      </w:pPr>
      <w:r w:rsidRPr="000D42D7">
        <w:rPr>
          <w:lang w:val="ru-RU"/>
        </w:rPr>
        <w:t xml:space="preserve">Проектные решения генерального плана </w:t>
      </w:r>
      <w:r>
        <w:rPr>
          <w:lang w:val="ru-RU"/>
        </w:rPr>
        <w:t>МО Гостовское сельское поселение</w:t>
      </w:r>
      <w:r w:rsidRPr="000D42D7">
        <w:rPr>
          <w:lang w:val="ru-RU"/>
        </w:rPr>
        <w:t xml:space="preserve"> явл</w:t>
      </w:r>
      <w:r w:rsidRPr="000D42D7">
        <w:rPr>
          <w:lang w:val="ru-RU"/>
        </w:rPr>
        <w:t>я</w:t>
      </w:r>
      <w:r w:rsidRPr="000D42D7">
        <w:rPr>
          <w:lang w:val="ru-RU"/>
        </w:rPr>
        <w:t xml:space="preserve">ются основанием для разработки документации по планировке территории поселения, а также территориальных и отраслевых схем размещения отдельных видов строительства, развития транспортной, инженерной и социальной инфраструктур, охраны окружающей среды и учитываются при разработке Правил землепользования и застройки. Проектные решения генерального плана </w:t>
      </w:r>
      <w:r>
        <w:rPr>
          <w:lang w:val="ru-RU"/>
        </w:rPr>
        <w:t>МО Гостовское сельское поселение</w:t>
      </w:r>
      <w:r w:rsidRPr="000D42D7">
        <w:rPr>
          <w:lang w:val="ru-RU"/>
        </w:rPr>
        <w:t xml:space="preserve"> на период градостро</w:t>
      </w:r>
      <w:r w:rsidRPr="000D42D7">
        <w:rPr>
          <w:lang w:val="ru-RU"/>
        </w:rPr>
        <w:t>и</w:t>
      </w:r>
      <w:r w:rsidRPr="000D42D7">
        <w:rPr>
          <w:lang w:val="ru-RU"/>
        </w:rPr>
        <w:t>тельного прогноза являются основанием для размещения объектов инженерной и тран</w:t>
      </w:r>
      <w:r w:rsidRPr="000D42D7">
        <w:rPr>
          <w:lang w:val="ru-RU"/>
        </w:rPr>
        <w:t>с</w:t>
      </w:r>
      <w:r w:rsidRPr="000D42D7">
        <w:rPr>
          <w:lang w:val="ru-RU"/>
        </w:rPr>
        <w:t xml:space="preserve">портной инфраструктур, а также производственных зон. </w:t>
      </w:r>
    </w:p>
    <w:p w:rsidR="00EC7E80" w:rsidRPr="000D42D7" w:rsidRDefault="00EC7E80" w:rsidP="00D81E1D">
      <w:pPr>
        <w:pStyle w:val="a2"/>
        <w:spacing w:before="120"/>
        <w:rPr>
          <w:lang w:val="ru-RU"/>
        </w:rPr>
      </w:pPr>
      <w:r w:rsidRPr="000D42D7">
        <w:rPr>
          <w:lang w:val="ru-RU"/>
        </w:rPr>
        <w:t>Пояснительная записка к проекту генерального плана состоит из 2-х томов:</w:t>
      </w:r>
    </w:p>
    <w:p w:rsidR="00EC7E80" w:rsidRPr="000D42D7" w:rsidRDefault="00EC7E80" w:rsidP="00D81E1D">
      <w:pPr>
        <w:pStyle w:val="a2"/>
        <w:numPr>
          <w:ilvl w:val="0"/>
          <w:numId w:val="14"/>
        </w:numPr>
        <w:rPr>
          <w:lang w:val="ru-RU"/>
        </w:rPr>
      </w:pPr>
      <w:r w:rsidRPr="000D42D7">
        <w:rPr>
          <w:lang w:val="ru-RU"/>
        </w:rPr>
        <w:t>Том I. Положения о территориальном планировании;</w:t>
      </w:r>
    </w:p>
    <w:p w:rsidR="00EC7E80" w:rsidRPr="000D42D7" w:rsidRDefault="00EC7E80" w:rsidP="00D81E1D">
      <w:pPr>
        <w:pStyle w:val="a2"/>
        <w:numPr>
          <w:ilvl w:val="0"/>
          <w:numId w:val="14"/>
        </w:numPr>
        <w:rPr>
          <w:lang w:val="ru-RU"/>
        </w:rPr>
      </w:pPr>
      <w:r w:rsidRPr="000D42D7">
        <w:rPr>
          <w:lang w:val="ru-RU"/>
        </w:rPr>
        <w:t>Том II. Материалы по обоснованию проекта.</w:t>
      </w:r>
    </w:p>
    <w:p w:rsidR="00EC7E80" w:rsidRPr="00142D92" w:rsidRDefault="00EC7E80" w:rsidP="00706058">
      <w:pPr>
        <w:pStyle w:val="a2"/>
        <w:spacing w:before="120"/>
        <w:rPr>
          <w:lang w:val="ru-RU"/>
        </w:rPr>
      </w:pPr>
      <w:r w:rsidRPr="004210A5">
        <w:rPr>
          <w:lang w:val="ru-RU"/>
        </w:rPr>
        <w:t>В настоящем томе генерального плана рассмотрены перспективы развития терр</w:t>
      </w:r>
      <w:r w:rsidRPr="004210A5">
        <w:rPr>
          <w:lang w:val="ru-RU"/>
        </w:rPr>
        <w:t>и</w:t>
      </w:r>
      <w:r w:rsidRPr="004210A5">
        <w:rPr>
          <w:lang w:val="ru-RU"/>
        </w:rPr>
        <w:t xml:space="preserve">тории </w:t>
      </w:r>
      <w:r>
        <w:rPr>
          <w:lang w:val="ru-RU"/>
        </w:rPr>
        <w:t>МО Гостовское СП,</w:t>
      </w:r>
      <w:r w:rsidRPr="004210A5">
        <w:rPr>
          <w:lang w:val="ru-RU"/>
        </w:rPr>
        <w:t xml:space="preserve"> представлены предложения по территориальному планиров</w:t>
      </w:r>
      <w:r w:rsidRPr="004210A5">
        <w:rPr>
          <w:lang w:val="ru-RU"/>
        </w:rPr>
        <w:t>а</w:t>
      </w:r>
      <w:r w:rsidRPr="004210A5">
        <w:rPr>
          <w:lang w:val="ru-RU"/>
        </w:rPr>
        <w:t>нию, даны предложения по административно-территориальному устройству, планирово</w:t>
      </w:r>
      <w:r w:rsidRPr="004210A5">
        <w:rPr>
          <w:lang w:val="ru-RU"/>
        </w:rPr>
        <w:t>ч</w:t>
      </w:r>
      <w:r w:rsidRPr="004210A5">
        <w:rPr>
          <w:lang w:val="ru-RU"/>
        </w:rPr>
        <w:t>ной организации и функциональному зонированию территории (расселению и развитию населенных пунктов, жилищному строительству, организации системы культурно-бытового обслуживания и отдыха и др.)</w:t>
      </w:r>
    </w:p>
    <w:p w:rsidR="00EC7E80" w:rsidRPr="000D42D7" w:rsidRDefault="00EC7E80" w:rsidP="00D81E1D">
      <w:pPr>
        <w:pStyle w:val="a2"/>
        <w:spacing w:before="120"/>
        <w:outlineLvl w:val="0"/>
        <w:rPr>
          <w:b/>
          <w:i/>
          <w:u w:val="single"/>
          <w:lang w:val="ru-RU"/>
        </w:rPr>
      </w:pPr>
      <w:r w:rsidRPr="000D42D7">
        <w:rPr>
          <w:b/>
          <w:i/>
          <w:u w:val="single"/>
          <w:lang w:val="ru-RU"/>
        </w:rPr>
        <w:t>Список принятых сокращений:</w:t>
      </w:r>
    </w:p>
    <w:p w:rsidR="00EC7E80" w:rsidRPr="000D42D7" w:rsidRDefault="00EC7E80" w:rsidP="00D81E1D">
      <w:pPr>
        <w:pStyle w:val="a2"/>
        <w:rPr>
          <w:lang w:val="ru-RU"/>
        </w:rPr>
      </w:pPr>
      <w:r w:rsidRPr="000D42D7">
        <w:rPr>
          <w:lang w:val="ru-RU"/>
        </w:rPr>
        <w:t>ДДУ</w:t>
      </w:r>
      <w:r w:rsidRPr="000D42D7">
        <w:rPr>
          <w:lang w:val="ru-RU"/>
        </w:rPr>
        <w:tab/>
      </w:r>
      <w:r w:rsidRPr="000D42D7">
        <w:rPr>
          <w:lang w:val="ru-RU"/>
        </w:rPr>
        <w:tab/>
        <w:t>детское дошкольное учреждение</w:t>
      </w:r>
    </w:p>
    <w:p w:rsidR="00EC7E80" w:rsidRPr="000D42D7" w:rsidRDefault="00EC7E80" w:rsidP="00D81E1D">
      <w:pPr>
        <w:pStyle w:val="a2"/>
        <w:rPr>
          <w:lang w:val="ru-RU"/>
        </w:rPr>
      </w:pPr>
      <w:r w:rsidRPr="000D42D7">
        <w:rPr>
          <w:lang w:val="ru-RU"/>
        </w:rPr>
        <w:t>ГРП</w:t>
      </w:r>
      <w:r w:rsidRPr="000D42D7">
        <w:rPr>
          <w:lang w:val="ru-RU"/>
        </w:rPr>
        <w:tab/>
      </w:r>
      <w:r w:rsidRPr="000D42D7">
        <w:rPr>
          <w:lang w:val="ru-RU"/>
        </w:rPr>
        <w:tab/>
        <w:t>газораспределительный пункт</w:t>
      </w:r>
    </w:p>
    <w:p w:rsidR="00EC7E80" w:rsidRPr="000D42D7" w:rsidRDefault="00EC7E80" w:rsidP="00D81E1D">
      <w:pPr>
        <w:pStyle w:val="a2"/>
        <w:rPr>
          <w:lang w:val="ru-RU"/>
        </w:rPr>
      </w:pPr>
      <w:r w:rsidRPr="000D42D7">
        <w:rPr>
          <w:lang w:val="ru-RU"/>
        </w:rPr>
        <w:t>МБДОУ</w:t>
      </w:r>
      <w:r w:rsidRPr="000D42D7">
        <w:rPr>
          <w:lang w:val="ru-RU"/>
        </w:rPr>
        <w:tab/>
        <w:t>муниципальное бюджетное дошкольное образовательное учреждение</w:t>
      </w:r>
    </w:p>
    <w:p w:rsidR="00EC7E80" w:rsidRPr="000D42D7" w:rsidRDefault="00EC7E80" w:rsidP="00D81E1D">
      <w:pPr>
        <w:pStyle w:val="a2"/>
        <w:rPr>
          <w:lang w:val="ru-RU"/>
        </w:rPr>
      </w:pPr>
      <w:r w:rsidRPr="000D42D7">
        <w:rPr>
          <w:lang w:val="ru-RU"/>
        </w:rPr>
        <w:t>МО</w:t>
      </w:r>
      <w:r w:rsidRPr="000D42D7">
        <w:rPr>
          <w:lang w:val="ru-RU"/>
        </w:rPr>
        <w:tab/>
      </w:r>
      <w:r w:rsidRPr="000D42D7">
        <w:rPr>
          <w:lang w:val="ru-RU"/>
        </w:rPr>
        <w:tab/>
        <w:t>муниципальное образование</w:t>
      </w:r>
    </w:p>
    <w:p w:rsidR="00EC7E80" w:rsidRPr="000D42D7" w:rsidRDefault="00EC7E80" w:rsidP="00D81E1D">
      <w:pPr>
        <w:pStyle w:val="a2"/>
        <w:rPr>
          <w:lang w:val="ru-RU"/>
        </w:rPr>
      </w:pPr>
      <w:r w:rsidRPr="000D42D7">
        <w:rPr>
          <w:lang w:val="ru-RU"/>
        </w:rPr>
        <w:t>МБОУ</w:t>
      </w:r>
      <w:r w:rsidRPr="000D42D7">
        <w:rPr>
          <w:lang w:val="ru-RU"/>
        </w:rPr>
        <w:tab/>
      </w:r>
      <w:r w:rsidRPr="000D42D7">
        <w:rPr>
          <w:lang w:val="ru-RU"/>
        </w:rPr>
        <w:tab/>
        <w:t>муниципальное бюджетное образовательное учреждение</w:t>
      </w:r>
    </w:p>
    <w:p w:rsidR="00EC7E80" w:rsidRPr="000D42D7" w:rsidRDefault="00EC7E80" w:rsidP="00D81E1D">
      <w:pPr>
        <w:pStyle w:val="a2"/>
        <w:rPr>
          <w:lang w:val="ru-RU"/>
        </w:rPr>
      </w:pPr>
      <w:r w:rsidRPr="000D42D7">
        <w:rPr>
          <w:lang w:val="ru-RU"/>
        </w:rPr>
        <w:t>МР</w:t>
      </w:r>
      <w:r w:rsidRPr="000D42D7">
        <w:rPr>
          <w:lang w:val="ru-RU"/>
        </w:rPr>
        <w:tab/>
      </w:r>
      <w:r w:rsidRPr="000D42D7">
        <w:rPr>
          <w:lang w:val="ru-RU"/>
        </w:rPr>
        <w:tab/>
        <w:t>муниципальный район</w:t>
      </w:r>
    </w:p>
    <w:p w:rsidR="00EC7E80" w:rsidRPr="000D42D7" w:rsidRDefault="00EC7E80" w:rsidP="00D81E1D">
      <w:pPr>
        <w:pStyle w:val="a2"/>
        <w:rPr>
          <w:lang w:val="ru-RU"/>
        </w:rPr>
      </w:pPr>
      <w:r w:rsidRPr="000D42D7">
        <w:rPr>
          <w:lang w:val="ru-RU"/>
        </w:rPr>
        <w:t>СДК</w:t>
      </w:r>
      <w:r w:rsidRPr="000D42D7">
        <w:rPr>
          <w:lang w:val="ru-RU"/>
        </w:rPr>
        <w:tab/>
      </w:r>
      <w:r w:rsidRPr="000D42D7">
        <w:rPr>
          <w:lang w:val="ru-RU"/>
        </w:rPr>
        <w:tab/>
        <w:t>сельский дом культуры</w:t>
      </w:r>
    </w:p>
    <w:p w:rsidR="00EC7E80" w:rsidRPr="000D42D7" w:rsidRDefault="00EC7E80" w:rsidP="00D81E1D">
      <w:pPr>
        <w:pStyle w:val="a2"/>
        <w:rPr>
          <w:lang w:val="ru-RU"/>
        </w:rPr>
      </w:pPr>
      <w:r w:rsidRPr="000D42D7">
        <w:rPr>
          <w:lang w:val="ru-RU"/>
        </w:rPr>
        <w:t xml:space="preserve">СОШ </w:t>
      </w:r>
      <w:r w:rsidRPr="000D42D7">
        <w:rPr>
          <w:lang w:val="ru-RU"/>
        </w:rPr>
        <w:tab/>
      </w:r>
      <w:r w:rsidRPr="000D42D7">
        <w:rPr>
          <w:lang w:val="ru-RU"/>
        </w:rPr>
        <w:tab/>
        <w:t>средняя общеобразовательная школа</w:t>
      </w:r>
    </w:p>
    <w:p w:rsidR="00EC7E80" w:rsidRPr="000D42D7" w:rsidRDefault="00EC7E80" w:rsidP="00D81E1D">
      <w:pPr>
        <w:pStyle w:val="a2"/>
        <w:rPr>
          <w:lang w:val="ru-RU"/>
        </w:rPr>
      </w:pPr>
      <w:r w:rsidRPr="000D42D7">
        <w:rPr>
          <w:lang w:val="ru-RU"/>
        </w:rPr>
        <w:t>СП</w:t>
      </w:r>
      <w:r w:rsidRPr="000D42D7">
        <w:rPr>
          <w:lang w:val="ru-RU"/>
        </w:rPr>
        <w:tab/>
      </w:r>
      <w:r w:rsidRPr="000D42D7">
        <w:rPr>
          <w:lang w:val="ru-RU"/>
        </w:rPr>
        <w:tab/>
        <w:t>сельское поселение</w:t>
      </w:r>
    </w:p>
    <w:p w:rsidR="00EC7E80" w:rsidRPr="000D42D7" w:rsidRDefault="00EC7E80" w:rsidP="00D81E1D">
      <w:pPr>
        <w:pStyle w:val="a2"/>
        <w:rPr>
          <w:lang w:val="ru-RU"/>
        </w:rPr>
      </w:pPr>
      <w:r w:rsidRPr="000D42D7">
        <w:rPr>
          <w:lang w:val="ru-RU"/>
        </w:rPr>
        <w:t>СТП</w:t>
      </w:r>
      <w:r w:rsidRPr="000D42D7">
        <w:rPr>
          <w:lang w:val="ru-RU"/>
        </w:rPr>
        <w:tab/>
      </w:r>
      <w:r w:rsidRPr="000D42D7">
        <w:rPr>
          <w:lang w:val="ru-RU"/>
        </w:rPr>
        <w:tab/>
        <w:t>схема территориального планирования</w:t>
      </w:r>
    </w:p>
    <w:p w:rsidR="00EC7E80" w:rsidRPr="000D42D7" w:rsidRDefault="00EC7E80" w:rsidP="00D81E1D">
      <w:pPr>
        <w:pStyle w:val="a2"/>
        <w:rPr>
          <w:lang w:val="ru-RU"/>
        </w:rPr>
      </w:pPr>
      <w:r w:rsidRPr="000D42D7">
        <w:rPr>
          <w:lang w:val="ru-RU"/>
        </w:rPr>
        <w:t>ФАП</w:t>
      </w:r>
      <w:r w:rsidRPr="000D42D7">
        <w:rPr>
          <w:lang w:val="ru-RU"/>
        </w:rPr>
        <w:tab/>
      </w:r>
      <w:r w:rsidRPr="000D42D7">
        <w:rPr>
          <w:lang w:val="ru-RU"/>
        </w:rPr>
        <w:tab/>
        <w:t>фельдшерско-акушерский пункт</w:t>
      </w:r>
    </w:p>
    <w:p w:rsidR="00EC7E80" w:rsidRPr="000D42D7" w:rsidRDefault="00EC7E80" w:rsidP="00D81E1D">
      <w:pPr>
        <w:pStyle w:val="a2"/>
        <w:rPr>
          <w:lang w:val="ru-RU"/>
        </w:rPr>
      </w:pPr>
      <w:r w:rsidRPr="000D42D7">
        <w:rPr>
          <w:lang w:val="ru-RU"/>
        </w:rPr>
        <w:t>пос.</w:t>
      </w:r>
      <w:r w:rsidRPr="000D42D7">
        <w:rPr>
          <w:lang w:val="ru-RU"/>
        </w:rPr>
        <w:tab/>
      </w:r>
      <w:r w:rsidRPr="000D42D7">
        <w:rPr>
          <w:lang w:val="ru-RU"/>
        </w:rPr>
        <w:tab/>
        <w:t>посёлок</w:t>
      </w:r>
    </w:p>
    <w:p w:rsidR="00EC7E80" w:rsidRPr="000D42D7" w:rsidRDefault="00EC7E80" w:rsidP="00D81E1D">
      <w:pPr>
        <w:pStyle w:val="a2"/>
        <w:rPr>
          <w:lang w:val="ru-RU"/>
        </w:rPr>
      </w:pPr>
      <w:r w:rsidRPr="000D42D7">
        <w:rPr>
          <w:lang w:val="ru-RU"/>
        </w:rPr>
        <w:t xml:space="preserve">дер. </w:t>
      </w:r>
      <w:r w:rsidRPr="000D42D7">
        <w:rPr>
          <w:lang w:val="ru-RU"/>
        </w:rPr>
        <w:tab/>
      </w:r>
      <w:r w:rsidRPr="000D42D7">
        <w:rPr>
          <w:lang w:val="ru-RU"/>
        </w:rPr>
        <w:tab/>
        <w:t>деревня</w:t>
      </w:r>
    </w:p>
    <w:p w:rsidR="00EC7E80" w:rsidRPr="00BE1075" w:rsidRDefault="00EC7E80" w:rsidP="00433D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C7E80" w:rsidRPr="00BE1075" w:rsidRDefault="00EC7E80" w:rsidP="00433DC0">
      <w:pPr>
        <w:spacing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BE1075">
        <w:rPr>
          <w:rFonts w:ascii="Times New Roman" w:hAnsi="Times New Roman"/>
          <w:sz w:val="24"/>
          <w:szCs w:val="24"/>
        </w:rPr>
        <w:br w:type="page"/>
      </w:r>
    </w:p>
    <w:p w:rsidR="00EC7E80" w:rsidRPr="00BE1075" w:rsidRDefault="00EC7E80" w:rsidP="00E37C20">
      <w:pPr>
        <w:pStyle w:val="Heading1"/>
        <w:spacing w:line="240" w:lineRule="auto"/>
        <w:rPr>
          <w:caps w:val="0"/>
          <w:sz w:val="24"/>
          <w:szCs w:val="24"/>
        </w:rPr>
      </w:pPr>
      <w:bookmarkStart w:id="5" w:name="_Toc437250643"/>
      <w:r w:rsidRPr="00BE1075">
        <w:rPr>
          <w:sz w:val="24"/>
          <w:szCs w:val="24"/>
        </w:rPr>
        <w:t>1. Прогноз развития территории</w:t>
      </w:r>
      <w:bookmarkEnd w:id="4"/>
      <w:bookmarkEnd w:id="5"/>
    </w:p>
    <w:p w:rsidR="00EC7E80" w:rsidRPr="00BE1075" w:rsidRDefault="00EC7E80" w:rsidP="00433DC0">
      <w:pPr>
        <w:pStyle w:val="Heading2"/>
        <w:rPr>
          <w:rFonts w:cs="Times New Roman"/>
          <w:sz w:val="24"/>
          <w:szCs w:val="24"/>
        </w:rPr>
      </w:pPr>
      <w:bookmarkStart w:id="6" w:name="_Toc244405521"/>
      <w:bookmarkStart w:id="7" w:name="_Toc244407689"/>
      <w:bookmarkStart w:id="8" w:name="_Toc244410150"/>
      <w:bookmarkStart w:id="9" w:name="_Toc244411137"/>
      <w:bookmarkStart w:id="10" w:name="_Toc270941725"/>
      <w:bookmarkStart w:id="11" w:name="_Toc312357134"/>
      <w:bookmarkStart w:id="12" w:name="_Toc437250644"/>
      <w:r w:rsidRPr="00BE1075">
        <w:rPr>
          <w:rFonts w:cs="Times New Roman"/>
          <w:sz w:val="24"/>
          <w:szCs w:val="24"/>
        </w:rPr>
        <w:t>1.1 Предпосылки развития территории муниципального образования</w:t>
      </w:r>
      <w:bookmarkEnd w:id="6"/>
      <w:bookmarkEnd w:id="7"/>
      <w:bookmarkEnd w:id="8"/>
      <w:bookmarkEnd w:id="9"/>
      <w:bookmarkEnd w:id="10"/>
      <w:bookmarkEnd w:id="11"/>
      <w:bookmarkEnd w:id="12"/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 xml:space="preserve">Главными факторами дальнейшего развития территории </w:t>
      </w:r>
      <w:r>
        <w:rPr>
          <w:lang w:val="ru-RU"/>
        </w:rPr>
        <w:t xml:space="preserve">МО Гостовское СП </w:t>
      </w:r>
      <w:r w:rsidRPr="00BE1075">
        <w:rPr>
          <w:lang w:val="ru-RU"/>
        </w:rPr>
        <w:t>явл</w:t>
      </w:r>
      <w:r w:rsidRPr="00BE1075">
        <w:rPr>
          <w:lang w:val="ru-RU"/>
        </w:rPr>
        <w:t>я</w:t>
      </w:r>
      <w:r w:rsidRPr="00BE1075">
        <w:rPr>
          <w:lang w:val="ru-RU"/>
        </w:rPr>
        <w:t>ются:</w:t>
      </w:r>
    </w:p>
    <w:p w:rsidR="00EC7E80" w:rsidRPr="00BE1075" w:rsidRDefault="00EC7E80" w:rsidP="00D81E1D">
      <w:pPr>
        <w:pStyle w:val="a2"/>
        <w:numPr>
          <w:ilvl w:val="0"/>
          <w:numId w:val="6"/>
        </w:numPr>
        <w:rPr>
          <w:lang w:val="ru-RU"/>
        </w:rPr>
      </w:pPr>
      <w:r w:rsidRPr="00BE1075">
        <w:rPr>
          <w:lang w:val="ru-RU"/>
        </w:rPr>
        <w:t>выгодное экономико-географическое положение;</w:t>
      </w:r>
    </w:p>
    <w:p w:rsidR="00EC7E80" w:rsidRPr="00BE1075" w:rsidRDefault="00EC7E80" w:rsidP="00D81E1D">
      <w:pPr>
        <w:pStyle w:val="a2"/>
        <w:numPr>
          <w:ilvl w:val="0"/>
          <w:numId w:val="6"/>
        </w:numPr>
        <w:rPr>
          <w:lang w:val="ru-RU"/>
        </w:rPr>
      </w:pPr>
      <w:r w:rsidRPr="00BE1075">
        <w:rPr>
          <w:lang w:val="ru-RU"/>
        </w:rPr>
        <w:t>производственный и кадровый потенциал;</w:t>
      </w:r>
    </w:p>
    <w:p w:rsidR="00EC7E80" w:rsidRPr="00BE1075" w:rsidRDefault="00EC7E80" w:rsidP="00D81E1D">
      <w:pPr>
        <w:pStyle w:val="a2"/>
        <w:numPr>
          <w:ilvl w:val="0"/>
          <w:numId w:val="6"/>
        </w:numPr>
        <w:rPr>
          <w:lang w:val="ru-RU"/>
        </w:rPr>
      </w:pPr>
      <w:r w:rsidRPr="00BE1075">
        <w:rPr>
          <w:lang w:val="ru-RU"/>
        </w:rPr>
        <w:t>потенциал инфраструктуры внешнего транспорта, инженерных коммуникаций и сооружений;</w:t>
      </w:r>
    </w:p>
    <w:p w:rsidR="00EC7E80" w:rsidRPr="00BE1075" w:rsidRDefault="00EC7E80" w:rsidP="00D81E1D">
      <w:pPr>
        <w:pStyle w:val="a2"/>
        <w:numPr>
          <w:ilvl w:val="0"/>
          <w:numId w:val="6"/>
        </w:numPr>
        <w:rPr>
          <w:lang w:val="ru-RU"/>
        </w:rPr>
      </w:pPr>
      <w:r w:rsidRPr="00BE1075">
        <w:rPr>
          <w:lang w:val="ru-RU"/>
        </w:rPr>
        <w:t>наличие достаточных земельных ресурсов при условии их разумного использов</w:t>
      </w:r>
      <w:r w:rsidRPr="00BE1075">
        <w:rPr>
          <w:lang w:val="ru-RU"/>
        </w:rPr>
        <w:t>а</w:t>
      </w:r>
      <w:r w:rsidRPr="00BE1075">
        <w:rPr>
          <w:lang w:val="ru-RU"/>
        </w:rPr>
        <w:t>ния;</w:t>
      </w:r>
    </w:p>
    <w:p w:rsidR="00EC7E80" w:rsidRPr="00BE1075" w:rsidRDefault="00EC7E80" w:rsidP="00D81E1D">
      <w:pPr>
        <w:pStyle w:val="a2"/>
        <w:numPr>
          <w:ilvl w:val="0"/>
          <w:numId w:val="6"/>
        </w:numPr>
        <w:rPr>
          <w:lang w:val="ru-RU"/>
        </w:rPr>
      </w:pPr>
      <w:r w:rsidRPr="00BE1075">
        <w:rPr>
          <w:lang w:val="ru-RU"/>
        </w:rPr>
        <w:t>развитие рыночной инфраструктуры.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 xml:space="preserve">Анализ показателей развития хозяйственного комплекса </w:t>
      </w:r>
      <w:r>
        <w:rPr>
          <w:lang w:val="ru-RU"/>
        </w:rPr>
        <w:t xml:space="preserve">МО Гостовское СП </w:t>
      </w:r>
      <w:r w:rsidRPr="00BE1075">
        <w:rPr>
          <w:lang w:val="ru-RU"/>
        </w:rPr>
        <w:t>за п</w:t>
      </w:r>
      <w:r w:rsidRPr="00BE1075">
        <w:rPr>
          <w:lang w:val="ru-RU"/>
        </w:rPr>
        <w:t>о</w:t>
      </w:r>
      <w:r w:rsidRPr="00BE1075">
        <w:rPr>
          <w:lang w:val="ru-RU"/>
        </w:rPr>
        <w:t>следнее время, при учёте социально-экономической ситуации в стране, позволяет выск</w:t>
      </w:r>
      <w:r w:rsidRPr="00BE1075">
        <w:rPr>
          <w:lang w:val="ru-RU"/>
        </w:rPr>
        <w:t>а</w:t>
      </w:r>
      <w:r w:rsidRPr="00BE1075">
        <w:rPr>
          <w:lang w:val="ru-RU"/>
        </w:rPr>
        <w:t>зать следующие предположения по перспективам развития территории поселения:</w:t>
      </w:r>
    </w:p>
    <w:p w:rsidR="00EC7E80" w:rsidRDefault="00EC7E80" w:rsidP="008A6948">
      <w:pPr>
        <w:pStyle w:val="a2"/>
        <w:rPr>
          <w:lang w:val="ru-RU"/>
        </w:rPr>
      </w:pPr>
      <w:r w:rsidRPr="00BE1075">
        <w:rPr>
          <w:lang w:val="ru-RU"/>
        </w:rPr>
        <w:t>1</w:t>
      </w:r>
      <w:r>
        <w:rPr>
          <w:lang w:val="ru-RU"/>
        </w:rPr>
        <w:t>.</w:t>
      </w:r>
      <w:r w:rsidRPr="00BE1075">
        <w:rPr>
          <w:lang w:val="ru-RU"/>
        </w:rPr>
        <w:t xml:space="preserve"> </w:t>
      </w:r>
      <w:r>
        <w:rPr>
          <w:lang w:val="ru-RU"/>
        </w:rPr>
        <w:t>О</w:t>
      </w:r>
      <w:r w:rsidRPr="00BE1075">
        <w:rPr>
          <w:lang w:val="ru-RU"/>
        </w:rPr>
        <w:t>траслевая специализация производственного комплекса поселения относител</w:t>
      </w:r>
      <w:r w:rsidRPr="00BE1075">
        <w:rPr>
          <w:lang w:val="ru-RU"/>
        </w:rPr>
        <w:t>ь</w:t>
      </w:r>
      <w:r w:rsidRPr="00BE1075">
        <w:rPr>
          <w:lang w:val="ru-RU"/>
        </w:rPr>
        <w:t>но устойчива и нет оснований ожид</w:t>
      </w:r>
      <w:r>
        <w:rPr>
          <w:lang w:val="ru-RU"/>
        </w:rPr>
        <w:t>ать её принципиальных изменений.</w:t>
      </w:r>
    </w:p>
    <w:p w:rsidR="00EC7E80" w:rsidRDefault="00EC7E80" w:rsidP="0056361F">
      <w:pPr>
        <w:pStyle w:val="a2"/>
        <w:rPr>
          <w:lang w:val="ru-RU"/>
        </w:rPr>
      </w:pPr>
      <w:r w:rsidRPr="00BE1075">
        <w:rPr>
          <w:lang w:val="ru-RU"/>
        </w:rPr>
        <w:t>2</w:t>
      </w:r>
      <w:r>
        <w:rPr>
          <w:lang w:val="ru-RU"/>
        </w:rPr>
        <w:t>.</w:t>
      </w:r>
      <w:r w:rsidRPr="00BE1075">
        <w:rPr>
          <w:lang w:val="ru-RU"/>
        </w:rPr>
        <w:t xml:space="preserve"> </w:t>
      </w:r>
      <w:r>
        <w:rPr>
          <w:lang w:val="ru-RU"/>
        </w:rPr>
        <w:t>Н</w:t>
      </w:r>
      <w:r w:rsidRPr="00BE1075">
        <w:rPr>
          <w:lang w:val="ru-RU"/>
        </w:rPr>
        <w:t xml:space="preserve">аличие земель относительно высокого качества в поселении и его окружении – устойчивая основа сельского хозяйства. </w:t>
      </w:r>
    </w:p>
    <w:p w:rsidR="00EC7E80" w:rsidRDefault="00EC7E80" w:rsidP="0056361F">
      <w:pPr>
        <w:pStyle w:val="a2"/>
        <w:rPr>
          <w:lang w:val="ru-RU"/>
        </w:rPr>
      </w:pPr>
      <w:r>
        <w:rPr>
          <w:lang w:val="ru-RU"/>
        </w:rPr>
        <w:t>Кроме того, следует учитывать транзитный потенциал МО Гостовское СП: по те</w:t>
      </w:r>
      <w:r>
        <w:rPr>
          <w:lang w:val="ru-RU"/>
        </w:rPr>
        <w:t>р</w:t>
      </w:r>
      <w:r>
        <w:rPr>
          <w:lang w:val="ru-RU"/>
        </w:rPr>
        <w:t xml:space="preserve">ритории сельского поселения проходит дорога федерального значения </w:t>
      </w:r>
      <w:r w:rsidRPr="00684EE3">
        <w:rPr>
          <w:lang w:val="ru-RU"/>
        </w:rPr>
        <w:t xml:space="preserve">Кострома - Шарья - Киров </w:t>
      </w:r>
      <w:r>
        <w:rPr>
          <w:lang w:val="ru-RU"/>
        </w:rPr>
        <w:t>–</w:t>
      </w:r>
      <w:r w:rsidRPr="00684EE3">
        <w:rPr>
          <w:lang w:val="ru-RU"/>
        </w:rPr>
        <w:t xml:space="preserve"> Пермь</w:t>
      </w:r>
      <w:r>
        <w:rPr>
          <w:lang w:val="ru-RU"/>
        </w:rPr>
        <w:t>.</w:t>
      </w:r>
    </w:p>
    <w:p w:rsidR="00EC7E80" w:rsidRPr="00BE1075" w:rsidRDefault="00EC7E80" w:rsidP="008E4FDA">
      <w:pPr>
        <w:pStyle w:val="Heading2"/>
        <w:tabs>
          <w:tab w:val="center" w:pos="4677"/>
          <w:tab w:val="left" w:pos="6915"/>
        </w:tabs>
        <w:rPr>
          <w:rFonts w:cs="Times New Roman"/>
          <w:sz w:val="24"/>
          <w:szCs w:val="24"/>
        </w:rPr>
      </w:pPr>
      <w:bookmarkStart w:id="13" w:name="_Toc244405522"/>
      <w:bookmarkStart w:id="14" w:name="_Toc244407690"/>
      <w:bookmarkStart w:id="15" w:name="_Toc244410151"/>
      <w:bookmarkStart w:id="16" w:name="_Toc244411138"/>
      <w:bookmarkStart w:id="17" w:name="_Toc270941726"/>
      <w:bookmarkStart w:id="18" w:name="_Toc312357135"/>
      <w:bookmarkStart w:id="19" w:name="_Toc437250645"/>
      <w:r w:rsidRPr="0094117D">
        <w:rPr>
          <w:rFonts w:cs="Times New Roman"/>
          <w:sz w:val="24"/>
          <w:szCs w:val="24"/>
        </w:rPr>
        <w:t xml:space="preserve">1.2 </w:t>
      </w:r>
      <w:bookmarkEnd w:id="13"/>
      <w:bookmarkEnd w:id="14"/>
      <w:bookmarkEnd w:id="15"/>
      <w:bookmarkEnd w:id="16"/>
      <w:bookmarkEnd w:id="17"/>
      <w:bookmarkEnd w:id="18"/>
      <w:r w:rsidRPr="0094117D">
        <w:rPr>
          <w:rFonts w:cs="Times New Roman"/>
          <w:sz w:val="24"/>
          <w:szCs w:val="24"/>
        </w:rPr>
        <w:t>Демографическая ситуация. Прогноз численности населения</w:t>
      </w:r>
      <w:bookmarkEnd w:id="19"/>
    </w:p>
    <w:p w:rsidR="00EC7E80" w:rsidRDefault="00EC7E80" w:rsidP="00972513">
      <w:pPr>
        <w:pStyle w:val="a2"/>
        <w:rPr>
          <w:lang w:val="ru-RU"/>
        </w:rPr>
      </w:pPr>
      <w:r w:rsidRPr="00BE1075">
        <w:rPr>
          <w:lang w:val="ru-RU"/>
        </w:rPr>
        <w:t>Современное состояние и основные тенденции демографической ситуации, сл</w:t>
      </w:r>
      <w:r w:rsidRPr="00BE1075">
        <w:rPr>
          <w:lang w:val="ru-RU"/>
        </w:rPr>
        <w:t>о</w:t>
      </w:r>
      <w:r w:rsidRPr="00BE1075">
        <w:rPr>
          <w:lang w:val="ru-RU"/>
        </w:rPr>
        <w:t xml:space="preserve">жившейся в поселении, прослеживаются в таблицах, представленных </w:t>
      </w:r>
      <w:r>
        <w:rPr>
          <w:lang w:val="ru-RU"/>
        </w:rPr>
        <w:t>2</w:t>
      </w:r>
      <w:r w:rsidRPr="00BE1075">
        <w:rPr>
          <w:lang w:val="ru-RU"/>
        </w:rPr>
        <w:t>-м томе «Матери</w:t>
      </w:r>
      <w:r w:rsidRPr="00BE1075">
        <w:rPr>
          <w:lang w:val="ru-RU"/>
        </w:rPr>
        <w:t>а</w:t>
      </w:r>
      <w:r w:rsidRPr="00BE1075">
        <w:rPr>
          <w:lang w:val="ru-RU"/>
        </w:rPr>
        <w:t>лы по обоснованию</w:t>
      </w:r>
      <w:r>
        <w:rPr>
          <w:lang w:val="ru-RU"/>
        </w:rPr>
        <w:t>».</w:t>
      </w:r>
    </w:p>
    <w:p w:rsidR="00EC7E80" w:rsidRDefault="00EC7E80" w:rsidP="00F92909">
      <w:pPr>
        <w:pStyle w:val="a2"/>
        <w:rPr>
          <w:lang w:val="ru-RU"/>
        </w:rPr>
      </w:pPr>
      <w:r w:rsidRPr="00BE1075">
        <w:rPr>
          <w:lang w:val="ru-RU"/>
        </w:rPr>
        <w:t xml:space="preserve">Расчеты основных показателей демографических процессов на перспективу до </w:t>
      </w:r>
      <w:r>
        <w:rPr>
          <w:lang w:val="ru-RU"/>
        </w:rPr>
        <w:t>2039</w:t>
      </w:r>
      <w:r w:rsidRPr="00BE1075">
        <w:rPr>
          <w:lang w:val="ru-RU"/>
        </w:rPr>
        <w:t xml:space="preserve"> года произвести на основе сложившихся в последние десятилетия сдвигов в динам</w:t>
      </w:r>
      <w:r w:rsidRPr="00BE1075">
        <w:rPr>
          <w:lang w:val="ru-RU"/>
        </w:rPr>
        <w:t>и</w:t>
      </w:r>
      <w:r w:rsidRPr="00BE1075">
        <w:rPr>
          <w:lang w:val="ru-RU"/>
        </w:rPr>
        <w:t xml:space="preserve">ке численности населения </w:t>
      </w:r>
      <w:r>
        <w:rPr>
          <w:lang w:val="ru-RU"/>
        </w:rPr>
        <w:t xml:space="preserve">МО Гостовское СП </w:t>
      </w:r>
      <w:r w:rsidRPr="00BE1075">
        <w:rPr>
          <w:lang w:val="ru-RU"/>
        </w:rPr>
        <w:t>невозможно, так как не проводились соо</w:t>
      </w:r>
      <w:r w:rsidRPr="00BE1075">
        <w:rPr>
          <w:lang w:val="ru-RU"/>
        </w:rPr>
        <w:t>т</w:t>
      </w:r>
      <w:r w:rsidRPr="00BE1075">
        <w:rPr>
          <w:lang w:val="ru-RU"/>
        </w:rPr>
        <w:t xml:space="preserve">ветствующие исследования. </w:t>
      </w:r>
    </w:p>
    <w:p w:rsidR="00EC7E80" w:rsidRPr="00BE1075" w:rsidRDefault="00EC7E80" w:rsidP="00F92909">
      <w:pPr>
        <w:pStyle w:val="a2"/>
        <w:rPr>
          <w:lang w:val="ru-RU"/>
        </w:rPr>
      </w:pPr>
      <w:r w:rsidRPr="00BE1075">
        <w:rPr>
          <w:lang w:val="ru-RU"/>
        </w:rPr>
        <w:t>Ориентировочный демографический расчет выполнен с учетом анализа динамики населения поселения за различные периоды при возможном изменении удельного веса, как естественного прироста, так и механического притока в ту или иную сторону.</w:t>
      </w:r>
    </w:p>
    <w:p w:rsidR="00EC7E80" w:rsidRPr="00BE1075" w:rsidRDefault="00EC7E80" w:rsidP="00F92909">
      <w:pPr>
        <w:pStyle w:val="a2"/>
        <w:rPr>
          <w:lang w:val="ru-RU"/>
        </w:rPr>
      </w:pPr>
      <w:r w:rsidRPr="00BE1075">
        <w:rPr>
          <w:lang w:val="ru-RU"/>
        </w:rPr>
        <w:t>Изменение численности населения будет зависеть от социально-экономического развития поселения, успешной политики занятости населения, в частности, создания н</w:t>
      </w:r>
      <w:r w:rsidRPr="00BE1075">
        <w:rPr>
          <w:lang w:val="ru-RU"/>
        </w:rPr>
        <w:t>о</w:t>
      </w:r>
      <w:r w:rsidRPr="00BE1075">
        <w:rPr>
          <w:lang w:val="ru-RU"/>
        </w:rPr>
        <w:t>вых рабочих мест, обусловленного развитием различных функций поселения.</w:t>
      </w:r>
    </w:p>
    <w:p w:rsidR="00EC7E80" w:rsidRPr="00BE1075" w:rsidRDefault="00EC7E80" w:rsidP="00F92909">
      <w:pPr>
        <w:pStyle w:val="a2"/>
        <w:rPr>
          <w:lang w:val="ru-RU"/>
        </w:rPr>
      </w:pPr>
      <w:r w:rsidRPr="00BE1075">
        <w:rPr>
          <w:lang w:val="ru-RU"/>
        </w:rPr>
        <w:t xml:space="preserve">Дальнейшее развитие функции производителя </w:t>
      </w:r>
      <w:r>
        <w:rPr>
          <w:lang w:val="ru-RU"/>
        </w:rPr>
        <w:t xml:space="preserve">промышленной </w:t>
      </w:r>
      <w:r w:rsidRPr="00BE1075">
        <w:rPr>
          <w:lang w:val="ru-RU"/>
        </w:rPr>
        <w:t xml:space="preserve">продукции, функции транспортного узла, </w:t>
      </w:r>
      <w:r>
        <w:rPr>
          <w:lang w:val="ru-RU"/>
        </w:rPr>
        <w:t xml:space="preserve">рекреационной функции </w:t>
      </w:r>
      <w:r w:rsidRPr="00BE1075">
        <w:rPr>
          <w:lang w:val="ru-RU"/>
        </w:rPr>
        <w:t>могут привести к механическому притоку числа жителей поселения и значительному изменению структуры занятости населения в сторону увеличения производительной и обслуживающей групп, и, в конечном итоге, к укреплению его жизнеспособности и самодостаточности.</w:t>
      </w:r>
    </w:p>
    <w:p w:rsidR="00EC7E80" w:rsidRDefault="00EC7E80" w:rsidP="006F031C">
      <w:pPr>
        <w:pStyle w:val="a2"/>
        <w:rPr>
          <w:lang w:val="ru-RU"/>
        </w:rPr>
      </w:pPr>
      <w:r w:rsidRPr="00BE1075">
        <w:rPr>
          <w:lang w:val="ru-RU"/>
        </w:rPr>
        <w:t>Успешная реализации ряда целевых программ, принятых на федеральном уровне, уровне субъекта федерации и муниципальном уровне, позволяет стабилизировать соц</w:t>
      </w:r>
      <w:r w:rsidRPr="00BE1075">
        <w:rPr>
          <w:lang w:val="ru-RU"/>
        </w:rPr>
        <w:t>и</w:t>
      </w:r>
      <w:r w:rsidRPr="00BE1075">
        <w:rPr>
          <w:lang w:val="ru-RU"/>
        </w:rPr>
        <w:t xml:space="preserve">ально-экономического положение </w:t>
      </w:r>
      <w:r>
        <w:rPr>
          <w:lang w:val="ru-RU"/>
        </w:rPr>
        <w:t>Гостовское сельского поселения,</w:t>
      </w:r>
      <w:r w:rsidRPr="00BE1075">
        <w:rPr>
          <w:lang w:val="ru-RU"/>
        </w:rPr>
        <w:t xml:space="preserve"> повысить уровень и качества жизни </w:t>
      </w:r>
      <w:r>
        <w:rPr>
          <w:lang w:val="ru-RU"/>
        </w:rPr>
        <w:t>сельского</w:t>
      </w:r>
      <w:r w:rsidRPr="00BE1075">
        <w:rPr>
          <w:lang w:val="ru-RU"/>
        </w:rPr>
        <w:t xml:space="preserve"> населения, что, в свою очередь, приведёт к вероятной стабил</w:t>
      </w:r>
      <w:r w:rsidRPr="00BE1075">
        <w:rPr>
          <w:lang w:val="ru-RU"/>
        </w:rPr>
        <w:t>и</w:t>
      </w:r>
      <w:r w:rsidRPr="00BE1075">
        <w:rPr>
          <w:lang w:val="ru-RU"/>
        </w:rPr>
        <w:t>зации демографической ситуации с прогнозом численности населения.</w:t>
      </w:r>
    </w:p>
    <w:p w:rsidR="00EC7E80" w:rsidRPr="006F031C" w:rsidRDefault="00EC7E80" w:rsidP="006F031C">
      <w:pPr>
        <w:pStyle w:val="a2"/>
        <w:rPr>
          <w:lang w:val="ru-RU"/>
        </w:rPr>
      </w:pPr>
    </w:p>
    <w:p w:rsidR="00EC7E80" w:rsidRPr="00171619" w:rsidRDefault="00EC7E80" w:rsidP="00E50FB1">
      <w:pPr>
        <w:pStyle w:val="a2"/>
        <w:spacing w:before="120"/>
        <w:jc w:val="right"/>
        <w:outlineLvl w:val="0"/>
        <w:rPr>
          <w:b/>
          <w:i/>
          <w:lang w:val="ru-RU"/>
        </w:rPr>
      </w:pPr>
      <w:r w:rsidRPr="00171619">
        <w:rPr>
          <w:b/>
          <w:i/>
          <w:lang w:val="ru-RU"/>
        </w:rPr>
        <w:t xml:space="preserve">Таблица </w:t>
      </w:r>
      <w:r>
        <w:rPr>
          <w:b/>
          <w:i/>
          <w:lang w:val="ru-RU"/>
        </w:rPr>
        <w:t>1</w:t>
      </w:r>
      <w:r w:rsidRPr="00171619">
        <w:rPr>
          <w:b/>
          <w:i/>
          <w:lang w:val="ru-RU"/>
        </w:rPr>
        <w:t>.1</w:t>
      </w:r>
    </w:p>
    <w:p w:rsidR="00EC7E80" w:rsidRDefault="00EC7E80" w:rsidP="0056361F">
      <w:pPr>
        <w:pStyle w:val="a2"/>
        <w:spacing w:after="120"/>
        <w:ind w:firstLine="0"/>
        <w:jc w:val="center"/>
        <w:rPr>
          <w:b/>
          <w:i/>
          <w:lang w:val="ru-RU"/>
        </w:rPr>
      </w:pPr>
      <w:r w:rsidRPr="000D42D7">
        <w:rPr>
          <w:b/>
          <w:i/>
          <w:lang w:val="ru-RU"/>
        </w:rPr>
        <w:t xml:space="preserve">Динамика изменения численности населения по населённым пунктам </w:t>
      </w:r>
      <w:r>
        <w:rPr>
          <w:b/>
          <w:i/>
          <w:lang w:val="ru-RU"/>
        </w:rPr>
        <w:t>МО Гостовское сельское поселение, чел. (2010</w:t>
      </w:r>
      <w:r w:rsidRPr="000D42D7">
        <w:rPr>
          <w:b/>
          <w:i/>
          <w:lang w:val="ru-RU"/>
        </w:rPr>
        <w:t>-201</w:t>
      </w:r>
      <w:r>
        <w:rPr>
          <w:b/>
          <w:i/>
          <w:lang w:val="ru-RU"/>
        </w:rPr>
        <w:t>8</w:t>
      </w:r>
      <w:r w:rsidRPr="000D42D7">
        <w:rPr>
          <w:b/>
          <w:i/>
          <w:lang w:val="ru-RU"/>
        </w:rPr>
        <w:t xml:space="preserve"> гг.), чел.</w:t>
      </w: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2647"/>
        <w:gridCol w:w="761"/>
        <w:gridCol w:w="880"/>
        <w:gridCol w:w="770"/>
        <w:gridCol w:w="880"/>
        <w:gridCol w:w="770"/>
        <w:gridCol w:w="880"/>
        <w:gridCol w:w="880"/>
        <w:gridCol w:w="1100"/>
      </w:tblGrid>
      <w:tr w:rsidR="00EC7E80" w:rsidRPr="003F66B2" w:rsidTr="008C1015">
        <w:trPr>
          <w:tblHeader/>
        </w:trPr>
        <w:tc>
          <w:tcPr>
            <w:tcW w:w="2647" w:type="dxa"/>
            <w:shd w:val="clear" w:color="auto" w:fill="D9D9D9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3F66B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Наименование нас</w:t>
            </w:r>
            <w:r w:rsidRPr="003F66B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е</w:t>
            </w:r>
            <w:r w:rsidRPr="003F66B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лённого пункта</w:t>
            </w:r>
          </w:p>
        </w:tc>
        <w:tc>
          <w:tcPr>
            <w:tcW w:w="761" w:type="dxa"/>
            <w:shd w:val="clear" w:color="auto" w:fill="D9D9D9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3F66B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2008 год</w:t>
            </w:r>
          </w:p>
        </w:tc>
        <w:tc>
          <w:tcPr>
            <w:tcW w:w="880" w:type="dxa"/>
            <w:shd w:val="clear" w:color="auto" w:fill="D9D9D9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3F66B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2009 год</w:t>
            </w:r>
          </w:p>
        </w:tc>
        <w:tc>
          <w:tcPr>
            <w:tcW w:w="770" w:type="dxa"/>
            <w:shd w:val="clear" w:color="auto" w:fill="D9D9D9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3F66B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2010 год</w:t>
            </w:r>
          </w:p>
        </w:tc>
        <w:tc>
          <w:tcPr>
            <w:tcW w:w="880" w:type="dxa"/>
            <w:shd w:val="clear" w:color="auto" w:fill="D9D9D9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3F66B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2011 год</w:t>
            </w:r>
          </w:p>
        </w:tc>
        <w:tc>
          <w:tcPr>
            <w:tcW w:w="770" w:type="dxa"/>
            <w:shd w:val="clear" w:color="auto" w:fill="D9D9D9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3F66B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2012 год</w:t>
            </w:r>
          </w:p>
        </w:tc>
        <w:tc>
          <w:tcPr>
            <w:tcW w:w="880" w:type="dxa"/>
            <w:shd w:val="clear" w:color="auto" w:fill="D9D9D9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3F66B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2013 год</w:t>
            </w:r>
          </w:p>
        </w:tc>
        <w:tc>
          <w:tcPr>
            <w:tcW w:w="880" w:type="dxa"/>
            <w:shd w:val="clear" w:color="auto" w:fill="D9D9D9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3F66B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1100" w:type="dxa"/>
            <w:shd w:val="clear" w:color="auto" w:fill="D9D9D9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3F66B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2018</w:t>
            </w:r>
          </w:p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3F66B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год</w:t>
            </w:r>
          </w:p>
        </w:tc>
      </w:tr>
      <w:tr w:rsidR="00EC7E80" w:rsidRPr="003F66B2" w:rsidTr="008C1015">
        <w:tc>
          <w:tcPr>
            <w:tcW w:w="2647" w:type="dxa"/>
            <w:shd w:val="clear" w:color="auto" w:fill="F2F2F2"/>
          </w:tcPr>
          <w:p w:rsidR="00EC7E80" w:rsidRPr="003F66B2" w:rsidRDefault="00EC7E80" w:rsidP="008C101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пос. Гостовский</w:t>
            </w:r>
          </w:p>
        </w:tc>
        <w:tc>
          <w:tcPr>
            <w:tcW w:w="761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768</w:t>
            </w:r>
          </w:p>
        </w:tc>
        <w:tc>
          <w:tcPr>
            <w:tcW w:w="88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743</w:t>
            </w:r>
          </w:p>
        </w:tc>
        <w:tc>
          <w:tcPr>
            <w:tcW w:w="77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735</w:t>
            </w:r>
          </w:p>
        </w:tc>
        <w:tc>
          <w:tcPr>
            <w:tcW w:w="88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711</w:t>
            </w:r>
          </w:p>
        </w:tc>
        <w:tc>
          <w:tcPr>
            <w:tcW w:w="77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701</w:t>
            </w:r>
          </w:p>
        </w:tc>
        <w:tc>
          <w:tcPr>
            <w:tcW w:w="88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693</w:t>
            </w:r>
          </w:p>
        </w:tc>
        <w:tc>
          <w:tcPr>
            <w:tcW w:w="88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675</w:t>
            </w:r>
          </w:p>
        </w:tc>
        <w:tc>
          <w:tcPr>
            <w:tcW w:w="110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641</w:t>
            </w:r>
          </w:p>
        </w:tc>
      </w:tr>
      <w:tr w:rsidR="00EC7E80" w:rsidRPr="003F66B2" w:rsidTr="008C1015">
        <w:tc>
          <w:tcPr>
            <w:tcW w:w="2647" w:type="dxa"/>
            <w:shd w:val="clear" w:color="auto" w:fill="F2F2F2"/>
          </w:tcPr>
          <w:p w:rsidR="00EC7E80" w:rsidRPr="003F66B2" w:rsidRDefault="00EC7E80" w:rsidP="008C101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д. Гостовская </w:t>
            </w:r>
          </w:p>
        </w:tc>
        <w:tc>
          <w:tcPr>
            <w:tcW w:w="761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88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77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88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77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88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88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10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36</w:t>
            </w:r>
          </w:p>
        </w:tc>
      </w:tr>
      <w:tr w:rsidR="00EC7E80" w:rsidRPr="003F66B2" w:rsidTr="008C1015">
        <w:tc>
          <w:tcPr>
            <w:tcW w:w="2647" w:type="dxa"/>
            <w:shd w:val="clear" w:color="auto" w:fill="F2F2F2"/>
          </w:tcPr>
          <w:p w:rsidR="00EC7E80" w:rsidRPr="003F66B2" w:rsidRDefault="00EC7E80" w:rsidP="008C101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д. Красная Поляна</w:t>
            </w:r>
          </w:p>
        </w:tc>
        <w:tc>
          <w:tcPr>
            <w:tcW w:w="761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8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7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8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8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8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EC7E80" w:rsidRPr="003F66B2" w:rsidTr="008C1015">
        <w:tc>
          <w:tcPr>
            <w:tcW w:w="2647" w:type="dxa"/>
            <w:shd w:val="clear" w:color="auto" w:fill="F2F2F2"/>
          </w:tcPr>
          <w:p w:rsidR="00EC7E80" w:rsidRPr="003F66B2" w:rsidRDefault="00EC7E80" w:rsidP="008C101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д. Большая Крутенка</w:t>
            </w:r>
          </w:p>
        </w:tc>
        <w:tc>
          <w:tcPr>
            <w:tcW w:w="761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8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7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8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7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8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8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0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EC7E80" w:rsidRPr="003F66B2" w:rsidTr="008C1015">
        <w:tc>
          <w:tcPr>
            <w:tcW w:w="2647" w:type="dxa"/>
            <w:shd w:val="clear" w:color="auto" w:fill="F2F2F2"/>
          </w:tcPr>
          <w:p w:rsidR="00EC7E80" w:rsidRPr="003F66B2" w:rsidRDefault="00EC7E80" w:rsidP="008C101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разъезд Метил</w:t>
            </w:r>
          </w:p>
        </w:tc>
        <w:tc>
          <w:tcPr>
            <w:tcW w:w="761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8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7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8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7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8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8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0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EC7E80" w:rsidRPr="003F66B2" w:rsidTr="008C1015">
        <w:tc>
          <w:tcPr>
            <w:tcW w:w="2647" w:type="dxa"/>
            <w:shd w:val="clear" w:color="auto" w:fill="F2F2F2"/>
          </w:tcPr>
          <w:p w:rsidR="00EC7E80" w:rsidRPr="003F66B2" w:rsidRDefault="00EC7E80" w:rsidP="008C101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д. Жирново</w:t>
            </w:r>
          </w:p>
        </w:tc>
        <w:tc>
          <w:tcPr>
            <w:tcW w:w="761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88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77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88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77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88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88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110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58</w:t>
            </w:r>
          </w:p>
        </w:tc>
      </w:tr>
      <w:tr w:rsidR="00EC7E80" w:rsidRPr="003F66B2" w:rsidTr="008C1015">
        <w:tc>
          <w:tcPr>
            <w:tcW w:w="2647" w:type="dxa"/>
            <w:shd w:val="clear" w:color="auto" w:fill="F2F2F2"/>
          </w:tcPr>
          <w:p w:rsidR="00EC7E80" w:rsidRPr="003F66B2" w:rsidRDefault="00EC7E80" w:rsidP="008C101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д. Зотовцы</w:t>
            </w:r>
          </w:p>
        </w:tc>
        <w:tc>
          <w:tcPr>
            <w:tcW w:w="761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8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7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8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7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8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8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0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</w:tr>
      <w:tr w:rsidR="00EC7E80" w:rsidRPr="003F66B2" w:rsidTr="008C1015">
        <w:tc>
          <w:tcPr>
            <w:tcW w:w="2647" w:type="dxa"/>
            <w:shd w:val="clear" w:color="auto" w:fill="F2F2F2"/>
          </w:tcPr>
          <w:p w:rsidR="00EC7E80" w:rsidRPr="003F66B2" w:rsidRDefault="00EC7E80" w:rsidP="008C101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д. Коврижные</w:t>
            </w:r>
          </w:p>
        </w:tc>
        <w:tc>
          <w:tcPr>
            <w:tcW w:w="761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8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7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8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7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8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8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0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EC7E80" w:rsidRPr="003F66B2" w:rsidTr="008C1015">
        <w:tc>
          <w:tcPr>
            <w:tcW w:w="2647" w:type="dxa"/>
            <w:shd w:val="clear" w:color="auto" w:fill="F2F2F2"/>
          </w:tcPr>
          <w:p w:rsidR="00EC7E80" w:rsidRPr="003F66B2" w:rsidRDefault="00EC7E80" w:rsidP="008C101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с. Колосово</w:t>
            </w:r>
          </w:p>
        </w:tc>
        <w:tc>
          <w:tcPr>
            <w:tcW w:w="761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164</w:t>
            </w:r>
          </w:p>
        </w:tc>
        <w:tc>
          <w:tcPr>
            <w:tcW w:w="88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77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153</w:t>
            </w:r>
          </w:p>
        </w:tc>
        <w:tc>
          <w:tcPr>
            <w:tcW w:w="88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149</w:t>
            </w:r>
          </w:p>
        </w:tc>
        <w:tc>
          <w:tcPr>
            <w:tcW w:w="77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149</w:t>
            </w:r>
          </w:p>
        </w:tc>
        <w:tc>
          <w:tcPr>
            <w:tcW w:w="88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146</w:t>
            </w:r>
          </w:p>
        </w:tc>
        <w:tc>
          <w:tcPr>
            <w:tcW w:w="88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110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120</w:t>
            </w:r>
          </w:p>
        </w:tc>
      </w:tr>
      <w:tr w:rsidR="00EC7E80" w:rsidRPr="003F66B2" w:rsidTr="008C1015">
        <w:tc>
          <w:tcPr>
            <w:tcW w:w="2647" w:type="dxa"/>
            <w:shd w:val="clear" w:color="auto" w:fill="F2F2F2"/>
          </w:tcPr>
          <w:p w:rsidR="00EC7E80" w:rsidRPr="003F66B2" w:rsidRDefault="00EC7E80" w:rsidP="008C101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пос. Крутенский</w:t>
            </w:r>
          </w:p>
        </w:tc>
        <w:tc>
          <w:tcPr>
            <w:tcW w:w="761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8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7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8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7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8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8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0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EC7E80" w:rsidRPr="003F66B2" w:rsidTr="008C1015">
        <w:tc>
          <w:tcPr>
            <w:tcW w:w="2647" w:type="dxa"/>
            <w:shd w:val="clear" w:color="auto" w:fill="F2F2F2"/>
          </w:tcPr>
          <w:p w:rsidR="00EC7E80" w:rsidRPr="003F66B2" w:rsidRDefault="00EC7E80" w:rsidP="008C101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пос. Легпром</w:t>
            </w:r>
          </w:p>
        </w:tc>
        <w:tc>
          <w:tcPr>
            <w:tcW w:w="761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8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7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8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8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8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0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EC7E80" w:rsidRPr="003F66B2" w:rsidTr="008C1015">
        <w:tc>
          <w:tcPr>
            <w:tcW w:w="2647" w:type="dxa"/>
            <w:shd w:val="clear" w:color="auto" w:fill="F2F2F2"/>
          </w:tcPr>
          <w:p w:rsidR="00EC7E80" w:rsidRPr="003F66B2" w:rsidRDefault="00EC7E80" w:rsidP="008C101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д. Малые Первуши</w:t>
            </w:r>
          </w:p>
        </w:tc>
        <w:tc>
          <w:tcPr>
            <w:tcW w:w="761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8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7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8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7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8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8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0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EC7E80" w:rsidRPr="003F66B2" w:rsidTr="008C1015">
        <w:tc>
          <w:tcPr>
            <w:tcW w:w="2647" w:type="dxa"/>
            <w:shd w:val="clear" w:color="auto" w:fill="F2F2F2"/>
          </w:tcPr>
          <w:p w:rsidR="00EC7E80" w:rsidRPr="003F66B2" w:rsidRDefault="00EC7E80" w:rsidP="008C101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с. Николаевское</w:t>
            </w:r>
          </w:p>
        </w:tc>
        <w:tc>
          <w:tcPr>
            <w:tcW w:w="761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109</w:t>
            </w:r>
          </w:p>
        </w:tc>
        <w:tc>
          <w:tcPr>
            <w:tcW w:w="88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113</w:t>
            </w:r>
          </w:p>
        </w:tc>
        <w:tc>
          <w:tcPr>
            <w:tcW w:w="77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88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77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88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88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110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59</w:t>
            </w:r>
          </w:p>
        </w:tc>
      </w:tr>
      <w:tr w:rsidR="00EC7E80" w:rsidRPr="003F66B2" w:rsidTr="008C1015">
        <w:tc>
          <w:tcPr>
            <w:tcW w:w="2647" w:type="dxa"/>
            <w:shd w:val="clear" w:color="auto" w:fill="F2F2F2"/>
          </w:tcPr>
          <w:p w:rsidR="00EC7E80" w:rsidRPr="003F66B2" w:rsidRDefault="00EC7E80" w:rsidP="008C101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д. Новожилы</w:t>
            </w:r>
          </w:p>
        </w:tc>
        <w:tc>
          <w:tcPr>
            <w:tcW w:w="761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8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7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8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7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8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8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0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EC7E80" w:rsidRPr="003F66B2" w:rsidTr="008C1015">
        <w:tc>
          <w:tcPr>
            <w:tcW w:w="2647" w:type="dxa"/>
            <w:shd w:val="clear" w:color="auto" w:fill="F2F2F2"/>
          </w:tcPr>
          <w:p w:rsidR="00EC7E80" w:rsidRPr="003F66B2" w:rsidRDefault="00EC7E80" w:rsidP="008C101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д. Новые Антропы</w:t>
            </w:r>
          </w:p>
        </w:tc>
        <w:tc>
          <w:tcPr>
            <w:tcW w:w="761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8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7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8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7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8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8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EC7E80" w:rsidRPr="003F66B2" w:rsidTr="008C1015">
        <w:tc>
          <w:tcPr>
            <w:tcW w:w="2647" w:type="dxa"/>
            <w:shd w:val="clear" w:color="auto" w:fill="F2F2F2"/>
          </w:tcPr>
          <w:p w:rsidR="00EC7E80" w:rsidRPr="003F66B2" w:rsidRDefault="00EC7E80" w:rsidP="008C101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д. Панихины</w:t>
            </w:r>
          </w:p>
        </w:tc>
        <w:tc>
          <w:tcPr>
            <w:tcW w:w="761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88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77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88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77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88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88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10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31</w:t>
            </w:r>
          </w:p>
        </w:tc>
      </w:tr>
      <w:tr w:rsidR="00EC7E80" w:rsidRPr="003F66B2" w:rsidTr="008C1015">
        <w:tc>
          <w:tcPr>
            <w:tcW w:w="2647" w:type="dxa"/>
            <w:shd w:val="clear" w:color="auto" w:fill="F2F2F2"/>
          </w:tcPr>
          <w:p w:rsidR="00EC7E80" w:rsidRPr="003F66B2" w:rsidRDefault="00EC7E80" w:rsidP="008C101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д. Петровское</w:t>
            </w:r>
          </w:p>
        </w:tc>
        <w:tc>
          <w:tcPr>
            <w:tcW w:w="761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8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7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8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7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8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8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0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EC7E80" w:rsidRPr="003F66B2" w:rsidTr="008C1015">
        <w:tc>
          <w:tcPr>
            <w:tcW w:w="2647" w:type="dxa"/>
            <w:shd w:val="clear" w:color="auto" w:fill="F2F2F2"/>
          </w:tcPr>
          <w:p w:rsidR="00EC7E80" w:rsidRPr="003F66B2" w:rsidRDefault="00EC7E80" w:rsidP="008C101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с. Прокопьевское</w:t>
            </w:r>
          </w:p>
        </w:tc>
        <w:tc>
          <w:tcPr>
            <w:tcW w:w="761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111</w:t>
            </w:r>
          </w:p>
        </w:tc>
        <w:tc>
          <w:tcPr>
            <w:tcW w:w="88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77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88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77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88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88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110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64</w:t>
            </w:r>
          </w:p>
        </w:tc>
      </w:tr>
      <w:tr w:rsidR="00EC7E80" w:rsidRPr="003F66B2" w:rsidTr="008C1015">
        <w:tc>
          <w:tcPr>
            <w:tcW w:w="2647" w:type="dxa"/>
            <w:shd w:val="clear" w:color="auto" w:fill="F2F2F2"/>
          </w:tcPr>
          <w:p w:rsidR="00EC7E80" w:rsidRPr="003F66B2" w:rsidRDefault="00EC7E80" w:rsidP="008C101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д. Старые Антропы</w:t>
            </w:r>
          </w:p>
        </w:tc>
        <w:tc>
          <w:tcPr>
            <w:tcW w:w="761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8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7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8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7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8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8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0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EC7E80" w:rsidRPr="003F66B2" w:rsidTr="008C1015">
        <w:tc>
          <w:tcPr>
            <w:tcW w:w="2647" w:type="dxa"/>
            <w:shd w:val="clear" w:color="auto" w:fill="F2F2F2"/>
          </w:tcPr>
          <w:p w:rsidR="00EC7E80" w:rsidRPr="003F66B2" w:rsidRDefault="00EC7E80" w:rsidP="008C101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пос. Супротивный</w:t>
            </w:r>
          </w:p>
        </w:tc>
        <w:tc>
          <w:tcPr>
            <w:tcW w:w="761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88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77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88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77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88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8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10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</w:tr>
      <w:tr w:rsidR="00EC7E80" w:rsidRPr="003F66B2" w:rsidTr="008C1015">
        <w:tc>
          <w:tcPr>
            <w:tcW w:w="2647" w:type="dxa"/>
            <w:shd w:val="clear" w:color="auto" w:fill="F2F2F2"/>
          </w:tcPr>
          <w:p w:rsidR="00EC7E80" w:rsidRPr="003F66B2" w:rsidRDefault="00EC7E80" w:rsidP="008C101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пос. Шохорда</w:t>
            </w:r>
          </w:p>
        </w:tc>
        <w:tc>
          <w:tcPr>
            <w:tcW w:w="761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88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77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88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77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88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88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1100" w:type="dxa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ar-SA"/>
              </w:rPr>
              <w:t>49</w:t>
            </w:r>
          </w:p>
        </w:tc>
      </w:tr>
      <w:tr w:rsidR="00EC7E80" w:rsidRPr="003F66B2" w:rsidTr="008C1015">
        <w:tc>
          <w:tcPr>
            <w:tcW w:w="2647" w:type="dxa"/>
            <w:shd w:val="clear" w:color="auto" w:fill="D9D9D9"/>
          </w:tcPr>
          <w:p w:rsidR="00EC7E80" w:rsidRPr="003F66B2" w:rsidRDefault="00EC7E80" w:rsidP="008C101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3F66B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61" w:type="dxa"/>
            <w:shd w:val="clear" w:color="auto" w:fill="D9D9D9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3F66B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1592</w:t>
            </w:r>
          </w:p>
        </w:tc>
        <w:tc>
          <w:tcPr>
            <w:tcW w:w="880" w:type="dxa"/>
            <w:shd w:val="clear" w:color="auto" w:fill="D9D9D9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3F66B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1516</w:t>
            </w:r>
          </w:p>
        </w:tc>
        <w:tc>
          <w:tcPr>
            <w:tcW w:w="770" w:type="dxa"/>
            <w:shd w:val="clear" w:color="auto" w:fill="D9D9D9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3F66B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1433</w:t>
            </w:r>
          </w:p>
        </w:tc>
        <w:tc>
          <w:tcPr>
            <w:tcW w:w="880" w:type="dxa"/>
            <w:shd w:val="clear" w:color="auto" w:fill="D9D9D9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3F66B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1361</w:t>
            </w:r>
          </w:p>
        </w:tc>
        <w:tc>
          <w:tcPr>
            <w:tcW w:w="770" w:type="dxa"/>
            <w:shd w:val="clear" w:color="auto" w:fill="D9D9D9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3F66B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1313</w:t>
            </w:r>
          </w:p>
        </w:tc>
        <w:tc>
          <w:tcPr>
            <w:tcW w:w="880" w:type="dxa"/>
            <w:shd w:val="clear" w:color="auto" w:fill="D9D9D9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3F66B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1300</w:t>
            </w:r>
          </w:p>
        </w:tc>
        <w:tc>
          <w:tcPr>
            <w:tcW w:w="880" w:type="dxa"/>
            <w:shd w:val="clear" w:color="auto" w:fill="D9D9D9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3F66B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1100" w:type="dxa"/>
            <w:shd w:val="clear" w:color="auto" w:fill="D9D9D9"/>
          </w:tcPr>
          <w:p w:rsidR="00EC7E80" w:rsidRPr="003F66B2" w:rsidRDefault="00EC7E80" w:rsidP="008C10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3F66B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1119</w:t>
            </w:r>
          </w:p>
        </w:tc>
      </w:tr>
    </w:tbl>
    <w:p w:rsidR="00EC7E80" w:rsidRDefault="00EC7E80" w:rsidP="0056361F">
      <w:pPr>
        <w:pStyle w:val="a2"/>
        <w:spacing w:after="120"/>
        <w:ind w:firstLine="0"/>
        <w:jc w:val="center"/>
        <w:rPr>
          <w:b/>
          <w:i/>
          <w:lang w:val="ru-RU"/>
        </w:rPr>
      </w:pPr>
    </w:p>
    <w:p w:rsidR="00EC7E80" w:rsidRDefault="00EC7E80" w:rsidP="006F031C">
      <w:pPr>
        <w:pStyle w:val="a2"/>
        <w:spacing w:before="120"/>
        <w:rPr>
          <w:lang w:val="ru-RU"/>
        </w:rPr>
      </w:pPr>
      <w:r w:rsidRPr="00C96104">
        <w:rPr>
          <w:lang w:val="ru-RU"/>
        </w:rPr>
        <w:t>На основе динамики основных показателей воспроизводства населения МО Го</w:t>
      </w:r>
      <w:r w:rsidRPr="00C96104">
        <w:rPr>
          <w:lang w:val="ru-RU"/>
        </w:rPr>
        <w:t>с</w:t>
      </w:r>
      <w:r w:rsidRPr="00C96104">
        <w:rPr>
          <w:lang w:val="ru-RU"/>
        </w:rPr>
        <w:t>товское</w:t>
      </w:r>
      <w:r>
        <w:rPr>
          <w:lang w:val="ru-RU"/>
        </w:rPr>
        <w:t xml:space="preserve"> </w:t>
      </w:r>
      <w:r w:rsidRPr="00C96104">
        <w:rPr>
          <w:lang w:val="ru-RU"/>
        </w:rPr>
        <w:t>СП установлено, что количество населения уменьшалось в среднем на 4,6% в год.</w:t>
      </w:r>
      <w:r w:rsidRPr="00862500">
        <w:rPr>
          <w:lang w:val="ru-RU"/>
        </w:rPr>
        <w:t xml:space="preserve"> </w:t>
      </w:r>
    </w:p>
    <w:p w:rsidR="00EC7E80" w:rsidRPr="00BE1075" w:rsidRDefault="00EC7E80" w:rsidP="00E50FB1">
      <w:pPr>
        <w:pStyle w:val="a2"/>
        <w:rPr>
          <w:lang w:val="ru-RU"/>
        </w:rPr>
      </w:pPr>
      <w:r w:rsidRPr="00BE1075">
        <w:rPr>
          <w:lang w:val="ru-RU"/>
        </w:rPr>
        <w:t xml:space="preserve">Рассматривая демографические проблемы </w:t>
      </w:r>
      <w:r>
        <w:rPr>
          <w:lang w:val="ru-RU"/>
        </w:rPr>
        <w:t>МО Гостовское СП</w:t>
      </w:r>
      <w:r w:rsidRPr="00BE1075">
        <w:rPr>
          <w:lang w:val="ru-RU"/>
        </w:rPr>
        <w:t>, надо признать их взаимосвязанность и прямую зависимость</w:t>
      </w:r>
      <w:r>
        <w:rPr>
          <w:lang w:val="ru-RU"/>
        </w:rPr>
        <w:t xml:space="preserve"> </w:t>
      </w:r>
      <w:r w:rsidRPr="00BE1075">
        <w:rPr>
          <w:lang w:val="ru-RU"/>
        </w:rPr>
        <w:t xml:space="preserve">от проблем центра </w:t>
      </w:r>
      <w:r>
        <w:rPr>
          <w:lang w:val="ru-RU"/>
        </w:rPr>
        <w:t xml:space="preserve">поселения </w:t>
      </w:r>
      <w:r w:rsidRPr="00BE1075">
        <w:rPr>
          <w:lang w:val="ru-RU"/>
        </w:rPr>
        <w:t xml:space="preserve">– </w:t>
      </w:r>
      <w:r w:rsidRPr="00EE0DCA">
        <w:rPr>
          <w:lang w:val="ru-RU"/>
        </w:rPr>
        <w:t>посёлок Госто</w:t>
      </w:r>
      <w:r w:rsidRPr="00EE0DCA">
        <w:rPr>
          <w:lang w:val="ru-RU"/>
        </w:rPr>
        <w:t>в</w:t>
      </w:r>
      <w:r w:rsidRPr="00EE0DCA">
        <w:rPr>
          <w:lang w:val="ru-RU"/>
        </w:rPr>
        <w:t>ский</w:t>
      </w:r>
      <w:r w:rsidRPr="00BE1075">
        <w:rPr>
          <w:lang w:val="ru-RU"/>
        </w:rPr>
        <w:t xml:space="preserve">. Так как всё </w:t>
      </w:r>
      <w:r>
        <w:rPr>
          <w:lang w:val="ru-RU"/>
        </w:rPr>
        <w:t xml:space="preserve">поселение </w:t>
      </w:r>
      <w:r w:rsidRPr="00BE1075">
        <w:rPr>
          <w:lang w:val="ru-RU"/>
        </w:rPr>
        <w:t>развивается без чётко разработанной программы, регламентов и ограничений и, можно сказать, в условиях «дикого» рынка, то демографический прогноз практически «вытекает» из схемы функционального зонирования территории, естестве</w:t>
      </w:r>
      <w:r w:rsidRPr="00BE1075">
        <w:rPr>
          <w:lang w:val="ru-RU"/>
        </w:rPr>
        <w:t>н</w:t>
      </w:r>
      <w:r w:rsidRPr="00BE1075">
        <w:rPr>
          <w:lang w:val="ru-RU"/>
        </w:rPr>
        <w:t>но, с учётом планировочных ограничений.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 xml:space="preserve">Прогнозирование численности населения до </w:t>
      </w:r>
      <w:r>
        <w:rPr>
          <w:lang w:val="ru-RU"/>
        </w:rPr>
        <w:t>2038</w:t>
      </w:r>
      <w:r w:rsidRPr="00BE1075">
        <w:rPr>
          <w:lang w:val="ru-RU"/>
        </w:rPr>
        <w:t xml:space="preserve"> г. и оценка численности насел</w:t>
      </w:r>
      <w:r w:rsidRPr="00BE1075">
        <w:rPr>
          <w:lang w:val="ru-RU"/>
        </w:rPr>
        <w:t>е</w:t>
      </w:r>
      <w:r w:rsidRPr="00BE1075">
        <w:rPr>
          <w:lang w:val="ru-RU"/>
        </w:rPr>
        <w:t xml:space="preserve">ния по состоянию на </w:t>
      </w:r>
      <w:r>
        <w:rPr>
          <w:lang w:val="ru-RU"/>
        </w:rPr>
        <w:t>2018</w:t>
      </w:r>
      <w:r w:rsidRPr="00BE1075">
        <w:rPr>
          <w:lang w:val="ru-RU"/>
        </w:rPr>
        <w:t xml:space="preserve"> г. для </w:t>
      </w:r>
      <w:r>
        <w:rPr>
          <w:lang w:val="ru-RU"/>
        </w:rPr>
        <w:t xml:space="preserve">МО Гостовское СП </w:t>
      </w:r>
      <w:r w:rsidRPr="00BE1075">
        <w:rPr>
          <w:lang w:val="ru-RU"/>
        </w:rPr>
        <w:t>можно осуществить на основе сл</w:t>
      </w:r>
      <w:r w:rsidRPr="00BE1075">
        <w:rPr>
          <w:lang w:val="ru-RU"/>
        </w:rPr>
        <w:t>е</w:t>
      </w:r>
      <w:r w:rsidRPr="00BE1075">
        <w:rPr>
          <w:lang w:val="ru-RU"/>
        </w:rPr>
        <w:t>дующей методики.</w:t>
      </w:r>
    </w:p>
    <w:p w:rsidR="00EC7E80" w:rsidRPr="00C07795" w:rsidRDefault="00EC7E80" w:rsidP="00C07795">
      <w:pPr>
        <w:pStyle w:val="a2"/>
        <w:rPr>
          <w:lang w:val="ru-RU"/>
        </w:rPr>
      </w:pPr>
      <w:r w:rsidRPr="00BE1075">
        <w:rPr>
          <w:lang w:val="ru-RU"/>
        </w:rPr>
        <w:t xml:space="preserve">Базовым периодом для прогнозирования численности населения является </w:t>
      </w:r>
      <w:r>
        <w:rPr>
          <w:lang w:val="ru-RU"/>
        </w:rPr>
        <w:t>2014</w:t>
      </w:r>
      <w:r w:rsidRPr="00BE1075">
        <w:rPr>
          <w:lang w:val="ru-RU"/>
        </w:rPr>
        <w:t xml:space="preserve"> г. </w:t>
      </w:r>
      <w:r w:rsidRPr="00C07795">
        <w:rPr>
          <w:lang w:val="ru-RU"/>
        </w:rPr>
        <w:t>Расчет перспективной численности населения можно провести методом экстраполяции, который основывается на использовании данных об общем приросте населения (естес</w:t>
      </w:r>
      <w:r w:rsidRPr="00C07795">
        <w:rPr>
          <w:lang w:val="ru-RU"/>
        </w:rPr>
        <w:t>т</w:t>
      </w:r>
      <w:r w:rsidRPr="00C07795">
        <w:rPr>
          <w:lang w:val="ru-RU"/>
        </w:rPr>
        <w:t>венном и механическом), рассчитывается по формуле:</w:t>
      </w:r>
    </w:p>
    <w:p w:rsidR="00EC7E80" w:rsidRPr="00862500" w:rsidRDefault="00EC7E80" w:rsidP="00602996">
      <w:pPr>
        <w:pStyle w:val="a4"/>
        <w:spacing w:before="0" w:after="0"/>
        <w:jc w:val="center"/>
        <w:rPr>
          <w:sz w:val="24"/>
          <w:szCs w:val="24"/>
        </w:rPr>
      </w:pPr>
      <w:r w:rsidRPr="00862500">
        <w:rPr>
          <w:sz w:val="24"/>
          <w:szCs w:val="24"/>
          <w:lang w:val="en-US"/>
        </w:rPr>
        <w:t>S</w:t>
      </w:r>
      <w:r w:rsidRPr="00862500">
        <w:rPr>
          <w:sz w:val="24"/>
          <w:szCs w:val="24"/>
          <w:vertAlign w:val="subscript"/>
          <w:lang w:val="en-US"/>
        </w:rPr>
        <w:t>h</w:t>
      </w:r>
      <w:r w:rsidRPr="00862500">
        <w:rPr>
          <w:sz w:val="24"/>
          <w:szCs w:val="24"/>
          <w:vertAlign w:val="subscript"/>
        </w:rPr>
        <w:t>+</w:t>
      </w:r>
      <w:r w:rsidRPr="00862500">
        <w:rPr>
          <w:sz w:val="24"/>
          <w:szCs w:val="24"/>
          <w:vertAlign w:val="subscript"/>
          <w:lang w:val="en-US"/>
        </w:rPr>
        <w:t>t</w:t>
      </w:r>
      <w:r w:rsidRPr="00862500">
        <w:rPr>
          <w:sz w:val="24"/>
          <w:szCs w:val="24"/>
        </w:rPr>
        <w:t>=</w:t>
      </w:r>
      <w:r w:rsidRPr="00862500">
        <w:rPr>
          <w:sz w:val="24"/>
          <w:szCs w:val="24"/>
          <w:lang w:val="en-US"/>
        </w:rPr>
        <w:t>S</w:t>
      </w:r>
      <w:r w:rsidRPr="00862500">
        <w:rPr>
          <w:sz w:val="24"/>
          <w:szCs w:val="24"/>
          <w:vertAlign w:val="subscript"/>
          <w:lang w:val="en-US"/>
        </w:rPr>
        <w:t>h</w:t>
      </w:r>
      <w:r w:rsidRPr="00862500">
        <w:rPr>
          <w:sz w:val="24"/>
          <w:szCs w:val="24"/>
        </w:rPr>
        <w:t>·(1+К</w:t>
      </w:r>
      <w:r w:rsidRPr="00862500">
        <w:rPr>
          <w:sz w:val="24"/>
          <w:szCs w:val="24"/>
          <w:vertAlign w:val="subscript"/>
        </w:rPr>
        <w:t>общ.пр.</w:t>
      </w:r>
      <w:r w:rsidRPr="00862500">
        <w:rPr>
          <w:sz w:val="24"/>
          <w:szCs w:val="24"/>
        </w:rPr>
        <w:t>)</w:t>
      </w:r>
      <w:r w:rsidRPr="00862500">
        <w:rPr>
          <w:sz w:val="24"/>
          <w:szCs w:val="24"/>
          <w:vertAlign w:val="superscript"/>
          <w:lang w:val="en-US"/>
        </w:rPr>
        <w:t>t</w:t>
      </w:r>
      <w:r w:rsidRPr="00862500">
        <w:rPr>
          <w:sz w:val="24"/>
          <w:szCs w:val="24"/>
        </w:rPr>
        <w:t>,</w:t>
      </w:r>
    </w:p>
    <w:p w:rsidR="00EC7E80" w:rsidRPr="00862500" w:rsidRDefault="00EC7E80" w:rsidP="00C07795">
      <w:pPr>
        <w:pStyle w:val="a4"/>
        <w:spacing w:before="0" w:after="0"/>
        <w:rPr>
          <w:sz w:val="24"/>
          <w:szCs w:val="24"/>
        </w:rPr>
      </w:pPr>
      <w:r w:rsidRPr="00862500">
        <w:rPr>
          <w:sz w:val="24"/>
          <w:szCs w:val="24"/>
        </w:rPr>
        <w:t xml:space="preserve">где </w:t>
      </w:r>
      <w:r w:rsidRPr="00862500">
        <w:rPr>
          <w:sz w:val="24"/>
          <w:szCs w:val="24"/>
          <w:lang w:val="en-US"/>
        </w:rPr>
        <w:t>S</w:t>
      </w:r>
      <w:r w:rsidRPr="00862500">
        <w:rPr>
          <w:sz w:val="24"/>
          <w:szCs w:val="24"/>
          <w:vertAlign w:val="subscript"/>
          <w:lang w:val="en-US"/>
        </w:rPr>
        <w:t>h</w:t>
      </w:r>
      <w:r w:rsidRPr="00862500">
        <w:rPr>
          <w:sz w:val="24"/>
          <w:szCs w:val="24"/>
        </w:rPr>
        <w:t xml:space="preserve"> – численность населения на начало планируемого периода, чел.;</w:t>
      </w:r>
    </w:p>
    <w:p w:rsidR="00EC7E80" w:rsidRPr="00862500" w:rsidRDefault="00EC7E80" w:rsidP="00C07795">
      <w:pPr>
        <w:pStyle w:val="a4"/>
        <w:spacing w:before="0" w:after="0"/>
        <w:rPr>
          <w:sz w:val="24"/>
          <w:szCs w:val="24"/>
        </w:rPr>
      </w:pPr>
      <w:r w:rsidRPr="00862500">
        <w:rPr>
          <w:sz w:val="24"/>
          <w:szCs w:val="24"/>
          <w:lang w:val="en-US"/>
        </w:rPr>
        <w:t>t</w:t>
      </w:r>
      <w:r w:rsidRPr="00862500">
        <w:rPr>
          <w:sz w:val="24"/>
          <w:szCs w:val="24"/>
        </w:rPr>
        <w:t xml:space="preserve"> – число лет, на которое производится расчет;</w:t>
      </w:r>
    </w:p>
    <w:p w:rsidR="00EC7E80" w:rsidRPr="00862500" w:rsidRDefault="00EC7E80" w:rsidP="00C07795">
      <w:pPr>
        <w:pStyle w:val="a4"/>
        <w:spacing w:before="0" w:after="0"/>
        <w:rPr>
          <w:sz w:val="24"/>
          <w:szCs w:val="24"/>
        </w:rPr>
      </w:pPr>
      <w:r w:rsidRPr="00862500">
        <w:rPr>
          <w:sz w:val="24"/>
          <w:szCs w:val="24"/>
        </w:rPr>
        <w:t>К</w:t>
      </w:r>
      <w:r w:rsidRPr="00862500">
        <w:rPr>
          <w:sz w:val="24"/>
          <w:szCs w:val="24"/>
          <w:vertAlign w:val="subscript"/>
        </w:rPr>
        <w:t>общ.пр</w:t>
      </w:r>
      <w:r w:rsidRPr="00862500">
        <w:rPr>
          <w:sz w:val="24"/>
          <w:szCs w:val="24"/>
        </w:rPr>
        <w:t xml:space="preserve">. – коэффициент общего прироста населения за период, предшествующий плановому, определяется как отношение </w:t>
      </w:r>
      <w:r>
        <w:rPr>
          <w:sz w:val="24"/>
          <w:szCs w:val="24"/>
        </w:rPr>
        <w:t>среднегодового</w:t>
      </w:r>
      <w:r w:rsidRPr="00862500">
        <w:rPr>
          <w:sz w:val="24"/>
          <w:szCs w:val="24"/>
        </w:rPr>
        <w:t xml:space="preserve"> прироста населения к среднег</w:t>
      </w:r>
      <w:r w:rsidRPr="00862500">
        <w:rPr>
          <w:sz w:val="24"/>
          <w:szCs w:val="24"/>
        </w:rPr>
        <w:t>о</w:t>
      </w:r>
      <w:r w:rsidRPr="00862500">
        <w:rPr>
          <w:sz w:val="24"/>
          <w:szCs w:val="24"/>
        </w:rPr>
        <w:t>довой численности населения.</w:t>
      </w:r>
    </w:p>
    <w:p w:rsidR="00EC7E80" w:rsidRDefault="00EC7E80" w:rsidP="00C07795">
      <w:pPr>
        <w:pStyle w:val="a4"/>
        <w:spacing w:before="0" w:after="0"/>
        <w:rPr>
          <w:sz w:val="24"/>
          <w:szCs w:val="24"/>
        </w:rPr>
      </w:pPr>
      <w:r w:rsidRPr="00862500">
        <w:rPr>
          <w:sz w:val="24"/>
          <w:szCs w:val="24"/>
        </w:rPr>
        <w:t>Отсутствие исходных данных и неясность тенденций с естественным приростом населения снижает точность прогнозов.</w:t>
      </w:r>
    </w:p>
    <w:p w:rsidR="00EC7E80" w:rsidRDefault="00EC7E80" w:rsidP="00C07795">
      <w:pPr>
        <w:pStyle w:val="a4"/>
        <w:spacing w:before="0" w:after="0"/>
        <w:rPr>
          <w:sz w:val="24"/>
          <w:szCs w:val="24"/>
        </w:rPr>
      </w:pPr>
      <w:r>
        <w:rPr>
          <w:sz w:val="24"/>
          <w:szCs w:val="24"/>
        </w:rPr>
        <w:t>При расчете прогнозной численности МО Гостовское СП учитывались следующие моменты:</w:t>
      </w:r>
    </w:p>
    <w:p w:rsidR="00EC7E80" w:rsidRPr="00BE1075" w:rsidRDefault="00EC7E80" w:rsidP="00BA7221">
      <w:pPr>
        <w:pStyle w:val="a2"/>
        <w:rPr>
          <w:lang w:val="ru-RU"/>
        </w:rPr>
      </w:pPr>
      <w:r w:rsidRPr="00BE1075">
        <w:rPr>
          <w:lang w:val="ru-RU"/>
        </w:rPr>
        <w:t xml:space="preserve">1. Демографические процессы, происходящие в </w:t>
      </w:r>
      <w:r>
        <w:rPr>
          <w:lang w:val="ru-RU"/>
        </w:rPr>
        <w:t>МО Гостовское СП,</w:t>
      </w:r>
      <w:r w:rsidRPr="00BE1075">
        <w:rPr>
          <w:lang w:val="ru-RU"/>
        </w:rPr>
        <w:t xml:space="preserve"> аналогичны процессам, имеющим место в большинстве населённых пунктов</w:t>
      </w:r>
      <w:r>
        <w:rPr>
          <w:lang w:val="ru-RU"/>
        </w:rPr>
        <w:t xml:space="preserve"> </w:t>
      </w:r>
      <w:r w:rsidRPr="00BE1075">
        <w:rPr>
          <w:lang w:val="ru-RU"/>
        </w:rPr>
        <w:t>России с преобладанием русского населения – происходит старение населения, со</w:t>
      </w:r>
      <w:r>
        <w:rPr>
          <w:lang w:val="ru-RU"/>
        </w:rPr>
        <w:t>кращение доли молодых возра</w:t>
      </w:r>
      <w:r>
        <w:rPr>
          <w:lang w:val="ru-RU"/>
        </w:rPr>
        <w:t>с</w:t>
      </w:r>
      <w:r>
        <w:rPr>
          <w:lang w:val="ru-RU"/>
        </w:rPr>
        <w:t>тов</w:t>
      </w:r>
      <w:r w:rsidRPr="00BE1075">
        <w:rPr>
          <w:lang w:val="ru-RU"/>
        </w:rPr>
        <w:t>.</w:t>
      </w:r>
      <w:r>
        <w:rPr>
          <w:lang w:val="ru-RU"/>
        </w:rPr>
        <w:t xml:space="preserve"> </w:t>
      </w:r>
      <w:r w:rsidRPr="00BE1075">
        <w:rPr>
          <w:lang w:val="ru-RU"/>
        </w:rPr>
        <w:t>Указанные особенности структуры населения следует учитывать в сфере социального обслуживания.</w:t>
      </w:r>
    </w:p>
    <w:p w:rsidR="00EC7E80" w:rsidRPr="00BE1075" w:rsidRDefault="00EC7E80" w:rsidP="00BA7221">
      <w:pPr>
        <w:pStyle w:val="a2"/>
        <w:rPr>
          <w:lang w:val="ru-RU"/>
        </w:rPr>
      </w:pPr>
      <w:r>
        <w:rPr>
          <w:lang w:val="ru-RU"/>
        </w:rPr>
        <w:t>2</w:t>
      </w:r>
      <w:r w:rsidRPr="00BE1075">
        <w:rPr>
          <w:lang w:val="ru-RU"/>
        </w:rPr>
        <w:t xml:space="preserve">. Целесообразно учитывать в генеральном плане </w:t>
      </w:r>
      <w:r>
        <w:rPr>
          <w:lang w:val="ru-RU"/>
        </w:rPr>
        <w:t xml:space="preserve">МО Гостовское СП </w:t>
      </w:r>
      <w:r w:rsidRPr="00BE1075">
        <w:rPr>
          <w:lang w:val="ru-RU"/>
        </w:rPr>
        <w:t>наличие н</w:t>
      </w:r>
      <w:r w:rsidRPr="00BE1075">
        <w:rPr>
          <w:lang w:val="ru-RU"/>
        </w:rPr>
        <w:t>а</w:t>
      </w:r>
      <w:r w:rsidRPr="00BE1075">
        <w:rPr>
          <w:lang w:val="ru-RU"/>
        </w:rPr>
        <w:t>селения «второго жилья» как специфическую «демографическую нагрузку» на инфр</w:t>
      </w:r>
      <w:r w:rsidRPr="00BE1075">
        <w:rPr>
          <w:lang w:val="ru-RU"/>
        </w:rPr>
        <w:t>а</w:t>
      </w:r>
      <w:r w:rsidRPr="00BE1075">
        <w:rPr>
          <w:lang w:val="ru-RU"/>
        </w:rPr>
        <w:t>структуру поселения.</w:t>
      </w:r>
    </w:p>
    <w:p w:rsidR="00EC7E80" w:rsidRDefault="00EC7E80" w:rsidP="00475B0D">
      <w:pPr>
        <w:pStyle w:val="a2"/>
        <w:rPr>
          <w:lang w:val="ru-RU"/>
        </w:rPr>
      </w:pPr>
      <w:r>
        <w:rPr>
          <w:lang w:val="ru-RU"/>
        </w:rPr>
        <w:t>3</w:t>
      </w:r>
      <w:r w:rsidRPr="00BE1075">
        <w:rPr>
          <w:lang w:val="ru-RU"/>
        </w:rPr>
        <w:t xml:space="preserve">. </w:t>
      </w:r>
      <w:r>
        <w:rPr>
          <w:lang w:val="ru-RU"/>
        </w:rPr>
        <w:t xml:space="preserve">В период до 2023 года </w:t>
      </w:r>
      <w:r w:rsidRPr="00BE1075">
        <w:rPr>
          <w:lang w:val="ru-RU"/>
        </w:rPr>
        <w:t>сохранится тенденция прироста численности трудовых ресурсов за счёт вступления населения трудоспособного возраста в трудовую деятел</w:t>
      </w:r>
      <w:r w:rsidRPr="00BE1075">
        <w:rPr>
          <w:lang w:val="ru-RU"/>
        </w:rPr>
        <w:t>ь</w:t>
      </w:r>
      <w:r w:rsidRPr="00BE1075">
        <w:rPr>
          <w:lang w:val="ru-RU"/>
        </w:rPr>
        <w:t>ность. На более поздний период указанный прирост может быть обеспечен, в основном, за счёт механического притока.</w:t>
      </w:r>
    </w:p>
    <w:p w:rsidR="00EC7E80" w:rsidRPr="00862500" w:rsidRDefault="00EC7E80" w:rsidP="00C07795">
      <w:pPr>
        <w:pStyle w:val="a4"/>
        <w:spacing w:before="0" w:after="0"/>
        <w:rPr>
          <w:sz w:val="24"/>
          <w:szCs w:val="24"/>
        </w:rPr>
      </w:pPr>
      <w:r w:rsidRPr="00862500">
        <w:rPr>
          <w:sz w:val="24"/>
          <w:szCs w:val="24"/>
        </w:rPr>
        <w:t>Для расчета перспективной численности населения использовались несколько в</w:t>
      </w:r>
      <w:r w:rsidRPr="00862500">
        <w:rPr>
          <w:sz w:val="24"/>
          <w:szCs w:val="24"/>
        </w:rPr>
        <w:t>а</w:t>
      </w:r>
      <w:r w:rsidRPr="00862500">
        <w:rPr>
          <w:sz w:val="24"/>
          <w:szCs w:val="24"/>
        </w:rPr>
        <w:t xml:space="preserve">риантов: </w:t>
      </w:r>
    </w:p>
    <w:p w:rsidR="00EC7E80" w:rsidRDefault="00EC7E80" w:rsidP="00C07795">
      <w:pPr>
        <w:pStyle w:val="a4"/>
        <w:spacing w:before="0" w:after="0"/>
        <w:rPr>
          <w:sz w:val="24"/>
          <w:szCs w:val="24"/>
        </w:rPr>
      </w:pPr>
      <w:r w:rsidRPr="00862500">
        <w:rPr>
          <w:sz w:val="24"/>
          <w:szCs w:val="24"/>
        </w:rPr>
        <w:t xml:space="preserve">1) </w:t>
      </w:r>
      <w:r w:rsidRPr="00862500">
        <w:rPr>
          <w:i/>
          <w:sz w:val="24"/>
          <w:szCs w:val="24"/>
        </w:rPr>
        <w:t>пессимистичный</w:t>
      </w:r>
      <w:r w:rsidRPr="00862500">
        <w:rPr>
          <w:sz w:val="24"/>
          <w:szCs w:val="24"/>
        </w:rPr>
        <w:t xml:space="preserve"> вариант отражает снижение естественного прироста населения (низкая рождаемость в сочетании с высокой смертностью) и высокий миграционный о</w:t>
      </w:r>
      <w:r w:rsidRPr="00862500">
        <w:rPr>
          <w:sz w:val="24"/>
          <w:szCs w:val="24"/>
        </w:rPr>
        <w:t>т</w:t>
      </w:r>
      <w:r w:rsidRPr="00862500">
        <w:rPr>
          <w:sz w:val="24"/>
          <w:szCs w:val="24"/>
        </w:rPr>
        <w:t>ток. В качестве пессимистического прогноза взят</w:t>
      </w:r>
      <w:r>
        <w:rPr>
          <w:sz w:val="24"/>
          <w:szCs w:val="24"/>
        </w:rPr>
        <w:t xml:space="preserve"> </w:t>
      </w:r>
      <w:r w:rsidRPr="00862500">
        <w:rPr>
          <w:sz w:val="24"/>
          <w:szCs w:val="24"/>
        </w:rPr>
        <w:t>коэффициент общего прироста насел</w:t>
      </w:r>
      <w:r w:rsidRPr="00862500">
        <w:rPr>
          <w:sz w:val="24"/>
          <w:szCs w:val="24"/>
        </w:rPr>
        <w:t>е</w:t>
      </w:r>
      <w:r w:rsidRPr="00862500">
        <w:rPr>
          <w:sz w:val="24"/>
          <w:szCs w:val="24"/>
        </w:rPr>
        <w:t>ния</w:t>
      </w:r>
      <w:r>
        <w:rPr>
          <w:sz w:val="24"/>
          <w:szCs w:val="24"/>
        </w:rPr>
        <w:t xml:space="preserve"> за период 2014-2018 гг. </w:t>
      </w:r>
      <w:r w:rsidRPr="00862500">
        <w:rPr>
          <w:sz w:val="24"/>
          <w:szCs w:val="24"/>
        </w:rPr>
        <w:t>(К</w:t>
      </w:r>
      <w:r w:rsidRPr="00862500">
        <w:rPr>
          <w:sz w:val="24"/>
          <w:szCs w:val="24"/>
          <w:vertAlign w:val="subscript"/>
        </w:rPr>
        <w:t>общ.пр.</w:t>
      </w:r>
      <w:r w:rsidRPr="00862500">
        <w:rPr>
          <w:sz w:val="24"/>
          <w:szCs w:val="24"/>
        </w:rPr>
        <w:t>=</w:t>
      </w:r>
      <w:r w:rsidRPr="002872C4">
        <w:rPr>
          <w:sz w:val="24"/>
          <w:szCs w:val="24"/>
        </w:rPr>
        <w:t>-0,00</w:t>
      </w:r>
      <w:r>
        <w:rPr>
          <w:sz w:val="24"/>
          <w:szCs w:val="24"/>
        </w:rPr>
        <w:t>498</w:t>
      </w:r>
      <w:r w:rsidRPr="00862500">
        <w:rPr>
          <w:sz w:val="24"/>
          <w:szCs w:val="24"/>
        </w:rPr>
        <w:t>). При таком прогнозе численность насел</w:t>
      </w:r>
      <w:r w:rsidRPr="00862500">
        <w:rPr>
          <w:sz w:val="24"/>
          <w:szCs w:val="24"/>
        </w:rPr>
        <w:t>е</w:t>
      </w:r>
      <w:r w:rsidRPr="00862500">
        <w:rPr>
          <w:sz w:val="24"/>
          <w:szCs w:val="24"/>
        </w:rPr>
        <w:t>ния рассчитаем по формуле (</w:t>
      </w:r>
      <w:r>
        <w:rPr>
          <w:sz w:val="24"/>
          <w:szCs w:val="24"/>
        </w:rPr>
        <w:t>1</w:t>
      </w:r>
      <w:r w:rsidRPr="00862500">
        <w:rPr>
          <w:sz w:val="24"/>
          <w:szCs w:val="24"/>
        </w:rPr>
        <w:t>), она составит:</w:t>
      </w:r>
    </w:p>
    <w:p w:rsidR="00EC7E80" w:rsidRPr="002872C4" w:rsidRDefault="00EC7E80" w:rsidP="00DA4E6C">
      <w:pPr>
        <w:pStyle w:val="a4"/>
        <w:spacing w:before="0" w:after="0"/>
        <w:rPr>
          <w:sz w:val="24"/>
          <w:szCs w:val="24"/>
        </w:rPr>
      </w:pPr>
      <w:r w:rsidRPr="00862500">
        <w:rPr>
          <w:sz w:val="24"/>
          <w:szCs w:val="24"/>
          <w:lang w:val="en-US"/>
        </w:rPr>
        <w:t>S</w:t>
      </w:r>
      <w:r>
        <w:rPr>
          <w:sz w:val="24"/>
          <w:szCs w:val="24"/>
          <w:vertAlign w:val="subscript"/>
        </w:rPr>
        <w:t>2023</w:t>
      </w:r>
      <w:r w:rsidRPr="00862500">
        <w:rPr>
          <w:sz w:val="24"/>
          <w:szCs w:val="24"/>
        </w:rPr>
        <w:t>=</w:t>
      </w:r>
      <w:r>
        <w:rPr>
          <w:sz w:val="24"/>
          <w:szCs w:val="24"/>
        </w:rPr>
        <w:t>1119</w:t>
      </w:r>
      <w:r w:rsidRPr="00862500">
        <w:rPr>
          <w:sz w:val="24"/>
          <w:szCs w:val="24"/>
        </w:rPr>
        <w:t>·(1-</w:t>
      </w:r>
      <w:r w:rsidRPr="00E7472B">
        <w:rPr>
          <w:sz w:val="24"/>
          <w:szCs w:val="24"/>
        </w:rPr>
        <w:t>0,00498</w:t>
      </w:r>
      <w:r w:rsidRPr="002872C4">
        <w:rPr>
          <w:sz w:val="24"/>
          <w:szCs w:val="24"/>
        </w:rPr>
        <w:t>)</w:t>
      </w:r>
      <w:r>
        <w:rPr>
          <w:sz w:val="24"/>
          <w:szCs w:val="24"/>
          <w:vertAlign w:val="superscript"/>
        </w:rPr>
        <w:t>5</w:t>
      </w:r>
      <w:r w:rsidRPr="002872C4">
        <w:rPr>
          <w:sz w:val="24"/>
          <w:szCs w:val="24"/>
        </w:rPr>
        <w:t>=</w:t>
      </w:r>
      <w:r>
        <w:rPr>
          <w:sz w:val="24"/>
          <w:szCs w:val="24"/>
        </w:rPr>
        <w:t>1091</w:t>
      </w:r>
      <w:r w:rsidRPr="002872C4">
        <w:rPr>
          <w:sz w:val="24"/>
          <w:szCs w:val="24"/>
        </w:rPr>
        <w:t xml:space="preserve"> чел.</w:t>
      </w:r>
    </w:p>
    <w:p w:rsidR="00EC7E80" w:rsidRPr="00862500" w:rsidRDefault="00EC7E80" w:rsidP="00C07795">
      <w:pPr>
        <w:pStyle w:val="a4"/>
        <w:spacing w:before="0" w:after="0"/>
        <w:rPr>
          <w:sz w:val="24"/>
          <w:szCs w:val="24"/>
        </w:rPr>
      </w:pPr>
      <w:r w:rsidRPr="002872C4">
        <w:rPr>
          <w:sz w:val="24"/>
          <w:szCs w:val="24"/>
          <w:lang w:val="en-US"/>
        </w:rPr>
        <w:t>S</w:t>
      </w:r>
      <w:r w:rsidRPr="002872C4">
        <w:rPr>
          <w:sz w:val="24"/>
          <w:szCs w:val="24"/>
          <w:vertAlign w:val="subscript"/>
        </w:rPr>
        <w:t>203</w:t>
      </w:r>
      <w:r>
        <w:rPr>
          <w:sz w:val="24"/>
          <w:szCs w:val="24"/>
          <w:vertAlign w:val="subscript"/>
        </w:rPr>
        <w:t>8</w:t>
      </w:r>
      <w:r w:rsidRPr="002872C4">
        <w:rPr>
          <w:sz w:val="24"/>
          <w:szCs w:val="24"/>
        </w:rPr>
        <w:t>=</w:t>
      </w:r>
      <w:r>
        <w:rPr>
          <w:sz w:val="24"/>
          <w:szCs w:val="24"/>
        </w:rPr>
        <w:t>1119</w:t>
      </w:r>
      <w:r w:rsidRPr="002872C4">
        <w:rPr>
          <w:sz w:val="24"/>
          <w:szCs w:val="24"/>
        </w:rPr>
        <w:t>·(1-</w:t>
      </w:r>
      <w:r w:rsidRPr="00E7472B">
        <w:rPr>
          <w:sz w:val="24"/>
          <w:szCs w:val="24"/>
        </w:rPr>
        <w:t>0,00498</w:t>
      </w:r>
      <w:r w:rsidRPr="00862500">
        <w:rPr>
          <w:sz w:val="24"/>
          <w:szCs w:val="24"/>
        </w:rPr>
        <w:t>)</w:t>
      </w:r>
      <w:r>
        <w:rPr>
          <w:sz w:val="24"/>
          <w:szCs w:val="24"/>
          <w:vertAlign w:val="superscript"/>
        </w:rPr>
        <w:t>15</w:t>
      </w:r>
      <w:r w:rsidRPr="00862500">
        <w:rPr>
          <w:sz w:val="24"/>
          <w:szCs w:val="24"/>
        </w:rPr>
        <w:t>=</w:t>
      </w:r>
      <w:r>
        <w:rPr>
          <w:sz w:val="24"/>
          <w:szCs w:val="24"/>
        </w:rPr>
        <w:t>1037</w:t>
      </w:r>
      <w:r w:rsidRPr="00862500">
        <w:rPr>
          <w:sz w:val="24"/>
          <w:szCs w:val="24"/>
        </w:rPr>
        <w:t xml:space="preserve"> чел.</w:t>
      </w:r>
    </w:p>
    <w:p w:rsidR="00EC7E80" w:rsidRPr="00862500" w:rsidRDefault="00EC7E80" w:rsidP="00C07795">
      <w:pPr>
        <w:pStyle w:val="a4"/>
        <w:spacing w:before="0" w:after="0"/>
        <w:rPr>
          <w:sz w:val="24"/>
          <w:szCs w:val="24"/>
        </w:rPr>
      </w:pPr>
      <w:r w:rsidRPr="00862500">
        <w:rPr>
          <w:sz w:val="24"/>
          <w:szCs w:val="24"/>
        </w:rPr>
        <w:t xml:space="preserve">2) </w:t>
      </w:r>
      <w:r w:rsidRPr="00862500">
        <w:rPr>
          <w:i/>
          <w:sz w:val="24"/>
          <w:szCs w:val="24"/>
        </w:rPr>
        <w:t>оптимистический</w:t>
      </w:r>
      <w:r w:rsidRPr="00862500">
        <w:rPr>
          <w:sz w:val="24"/>
          <w:szCs w:val="24"/>
        </w:rPr>
        <w:t xml:space="preserve"> вариант отражает</w:t>
      </w:r>
      <w:r>
        <w:rPr>
          <w:sz w:val="24"/>
          <w:szCs w:val="24"/>
        </w:rPr>
        <w:t xml:space="preserve"> прирост населения за счет</w:t>
      </w:r>
      <w:r w:rsidRPr="00862500">
        <w:rPr>
          <w:sz w:val="24"/>
          <w:szCs w:val="24"/>
        </w:rPr>
        <w:t xml:space="preserve"> </w:t>
      </w:r>
      <w:r>
        <w:rPr>
          <w:sz w:val="24"/>
          <w:szCs w:val="24"/>
        </w:rPr>
        <w:t>компенсации е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тественной убыли населения миграционным притоком</w:t>
      </w:r>
      <w:r w:rsidRPr="00862500">
        <w:rPr>
          <w:sz w:val="24"/>
          <w:szCs w:val="24"/>
        </w:rPr>
        <w:t xml:space="preserve">. В качестве </w:t>
      </w:r>
      <w:r>
        <w:rPr>
          <w:sz w:val="24"/>
          <w:szCs w:val="24"/>
        </w:rPr>
        <w:t>оптимистического</w:t>
      </w:r>
      <w:r w:rsidRPr="00862500">
        <w:rPr>
          <w:sz w:val="24"/>
          <w:szCs w:val="24"/>
        </w:rPr>
        <w:t xml:space="preserve"> пр</w:t>
      </w:r>
      <w:r w:rsidRPr="00862500">
        <w:rPr>
          <w:sz w:val="24"/>
          <w:szCs w:val="24"/>
        </w:rPr>
        <w:t>о</w:t>
      </w:r>
      <w:r w:rsidRPr="00862500">
        <w:rPr>
          <w:sz w:val="24"/>
          <w:szCs w:val="24"/>
        </w:rPr>
        <w:t xml:space="preserve">гноза </w:t>
      </w:r>
      <w:r>
        <w:rPr>
          <w:sz w:val="24"/>
          <w:szCs w:val="24"/>
        </w:rPr>
        <w:t xml:space="preserve">принят прирост </w:t>
      </w:r>
      <w:r w:rsidRPr="00862500">
        <w:rPr>
          <w:sz w:val="24"/>
          <w:szCs w:val="24"/>
        </w:rPr>
        <w:t xml:space="preserve">в </w:t>
      </w:r>
      <w:r>
        <w:rPr>
          <w:sz w:val="24"/>
          <w:szCs w:val="24"/>
        </w:rPr>
        <w:t>5</w:t>
      </w:r>
      <w:r w:rsidRPr="00862500">
        <w:rPr>
          <w:sz w:val="24"/>
          <w:szCs w:val="24"/>
        </w:rPr>
        <w:t xml:space="preserve"> человек (К</w:t>
      </w:r>
      <w:r w:rsidRPr="00862500">
        <w:rPr>
          <w:sz w:val="24"/>
          <w:szCs w:val="24"/>
          <w:vertAlign w:val="subscript"/>
        </w:rPr>
        <w:t>общ.пр.</w:t>
      </w:r>
      <w:r w:rsidRPr="00862500">
        <w:rPr>
          <w:sz w:val="24"/>
          <w:szCs w:val="24"/>
        </w:rPr>
        <w:t>=</w:t>
      </w:r>
      <w:r w:rsidRPr="002872C4">
        <w:t xml:space="preserve"> </w:t>
      </w:r>
      <w:r w:rsidRPr="002872C4">
        <w:rPr>
          <w:sz w:val="24"/>
          <w:szCs w:val="24"/>
        </w:rPr>
        <w:t>0,003</w:t>
      </w:r>
      <w:r>
        <w:rPr>
          <w:sz w:val="24"/>
          <w:szCs w:val="24"/>
        </w:rPr>
        <w:t>603</w:t>
      </w:r>
      <w:r w:rsidRPr="00862500">
        <w:rPr>
          <w:sz w:val="24"/>
          <w:szCs w:val="24"/>
        </w:rPr>
        <w:t>). При таком прогнозе численность населения рассчитаем по формуле (</w:t>
      </w:r>
      <w:r>
        <w:rPr>
          <w:sz w:val="24"/>
          <w:szCs w:val="24"/>
        </w:rPr>
        <w:t>1</w:t>
      </w:r>
      <w:r w:rsidRPr="00862500">
        <w:rPr>
          <w:sz w:val="24"/>
          <w:szCs w:val="24"/>
        </w:rPr>
        <w:t>), она составит:</w:t>
      </w:r>
    </w:p>
    <w:p w:rsidR="00EC7E80" w:rsidRPr="00862500" w:rsidRDefault="00EC7E80" w:rsidP="00C07795">
      <w:pPr>
        <w:pStyle w:val="a4"/>
        <w:spacing w:before="0" w:after="0"/>
        <w:rPr>
          <w:sz w:val="24"/>
          <w:szCs w:val="24"/>
        </w:rPr>
      </w:pPr>
      <w:r w:rsidRPr="00862500">
        <w:rPr>
          <w:sz w:val="24"/>
          <w:szCs w:val="24"/>
          <w:lang w:val="en-US"/>
        </w:rPr>
        <w:t>S</w:t>
      </w:r>
      <w:r>
        <w:rPr>
          <w:sz w:val="24"/>
          <w:szCs w:val="24"/>
          <w:vertAlign w:val="subscript"/>
        </w:rPr>
        <w:t>2023</w:t>
      </w:r>
      <w:r w:rsidRPr="00862500">
        <w:rPr>
          <w:sz w:val="24"/>
          <w:szCs w:val="24"/>
        </w:rPr>
        <w:t>=</w:t>
      </w:r>
      <w:r>
        <w:rPr>
          <w:sz w:val="24"/>
          <w:szCs w:val="24"/>
        </w:rPr>
        <w:t>1119·(1+</w:t>
      </w:r>
      <w:r w:rsidRPr="002872C4">
        <w:t xml:space="preserve"> </w:t>
      </w:r>
      <w:r w:rsidRPr="00E7472B">
        <w:rPr>
          <w:sz w:val="24"/>
          <w:szCs w:val="24"/>
        </w:rPr>
        <w:t>0,003603</w:t>
      </w:r>
      <w:r w:rsidRPr="00862500">
        <w:rPr>
          <w:sz w:val="24"/>
          <w:szCs w:val="24"/>
        </w:rPr>
        <w:t>)</w:t>
      </w:r>
      <w:r>
        <w:rPr>
          <w:sz w:val="24"/>
          <w:szCs w:val="24"/>
          <w:vertAlign w:val="superscript"/>
        </w:rPr>
        <w:t>5</w:t>
      </w:r>
      <w:r w:rsidRPr="00862500">
        <w:rPr>
          <w:sz w:val="24"/>
          <w:szCs w:val="24"/>
        </w:rPr>
        <w:t>=</w:t>
      </w:r>
      <w:r>
        <w:rPr>
          <w:sz w:val="24"/>
          <w:szCs w:val="24"/>
        </w:rPr>
        <w:t>1139</w:t>
      </w:r>
      <w:r w:rsidRPr="00862500">
        <w:rPr>
          <w:sz w:val="24"/>
          <w:szCs w:val="24"/>
        </w:rPr>
        <w:t xml:space="preserve"> чел.</w:t>
      </w:r>
    </w:p>
    <w:p w:rsidR="00EC7E80" w:rsidRPr="00862500" w:rsidRDefault="00EC7E80" w:rsidP="00C07795">
      <w:pPr>
        <w:pStyle w:val="a4"/>
        <w:spacing w:before="0" w:after="0"/>
        <w:rPr>
          <w:sz w:val="24"/>
          <w:szCs w:val="24"/>
        </w:rPr>
      </w:pPr>
      <w:r w:rsidRPr="00862500">
        <w:rPr>
          <w:sz w:val="24"/>
          <w:szCs w:val="24"/>
          <w:lang w:val="en-US"/>
        </w:rPr>
        <w:t>S</w:t>
      </w:r>
      <w:r>
        <w:rPr>
          <w:sz w:val="24"/>
          <w:szCs w:val="24"/>
          <w:vertAlign w:val="subscript"/>
        </w:rPr>
        <w:t>2038</w:t>
      </w:r>
      <w:r w:rsidRPr="00862500">
        <w:rPr>
          <w:sz w:val="24"/>
          <w:szCs w:val="24"/>
        </w:rPr>
        <w:t>=</w:t>
      </w:r>
      <w:r>
        <w:rPr>
          <w:sz w:val="24"/>
          <w:szCs w:val="24"/>
        </w:rPr>
        <w:t>1119</w:t>
      </w:r>
      <w:r w:rsidRPr="00862500">
        <w:rPr>
          <w:sz w:val="24"/>
          <w:szCs w:val="24"/>
        </w:rPr>
        <w:t>·(1</w:t>
      </w:r>
      <w:r>
        <w:rPr>
          <w:sz w:val="24"/>
          <w:szCs w:val="24"/>
        </w:rPr>
        <w:t>+</w:t>
      </w:r>
      <w:r w:rsidRPr="002872C4">
        <w:t xml:space="preserve"> </w:t>
      </w:r>
      <w:r w:rsidRPr="00E7472B">
        <w:rPr>
          <w:sz w:val="24"/>
          <w:szCs w:val="24"/>
        </w:rPr>
        <w:t>0,003603</w:t>
      </w:r>
      <w:r w:rsidRPr="00862500">
        <w:rPr>
          <w:sz w:val="24"/>
          <w:szCs w:val="24"/>
        </w:rPr>
        <w:t>)</w:t>
      </w:r>
      <w:r>
        <w:rPr>
          <w:sz w:val="24"/>
          <w:szCs w:val="24"/>
          <w:vertAlign w:val="superscript"/>
        </w:rPr>
        <w:t>15</w:t>
      </w:r>
      <w:r w:rsidRPr="00862500">
        <w:rPr>
          <w:sz w:val="24"/>
          <w:szCs w:val="24"/>
        </w:rPr>
        <w:t>=</w:t>
      </w:r>
      <w:r>
        <w:rPr>
          <w:sz w:val="24"/>
          <w:szCs w:val="24"/>
        </w:rPr>
        <w:t>1181</w:t>
      </w:r>
      <w:r w:rsidRPr="00862500">
        <w:rPr>
          <w:sz w:val="24"/>
          <w:szCs w:val="24"/>
        </w:rPr>
        <w:t xml:space="preserve"> чел.</w:t>
      </w:r>
    </w:p>
    <w:p w:rsidR="00EC7E80" w:rsidRPr="00862500" w:rsidRDefault="00EC7E80" w:rsidP="00C07795">
      <w:pPr>
        <w:pStyle w:val="a4"/>
        <w:spacing w:before="0" w:after="0"/>
        <w:rPr>
          <w:sz w:val="24"/>
          <w:szCs w:val="24"/>
        </w:rPr>
      </w:pPr>
      <w:r w:rsidRPr="00862500">
        <w:rPr>
          <w:sz w:val="24"/>
          <w:szCs w:val="24"/>
        </w:rPr>
        <w:t xml:space="preserve">Для оценки потребности </w:t>
      </w:r>
      <w:r>
        <w:rPr>
          <w:sz w:val="24"/>
          <w:szCs w:val="24"/>
        </w:rPr>
        <w:t xml:space="preserve">МО Гостовское СП </w:t>
      </w:r>
      <w:r w:rsidRPr="00862500">
        <w:rPr>
          <w:sz w:val="24"/>
          <w:szCs w:val="24"/>
        </w:rPr>
        <w:t xml:space="preserve">в ресурсах территории, социального обеспечения и инженерного обустройства </w:t>
      </w:r>
      <w:r>
        <w:rPr>
          <w:sz w:val="24"/>
          <w:szCs w:val="24"/>
        </w:rPr>
        <w:t>поселения</w:t>
      </w:r>
      <w:r w:rsidRPr="00862500">
        <w:rPr>
          <w:sz w:val="24"/>
          <w:szCs w:val="24"/>
        </w:rPr>
        <w:t xml:space="preserve"> к рассмотрению принимается опт</w:t>
      </w:r>
      <w:r w:rsidRPr="00862500">
        <w:rPr>
          <w:sz w:val="24"/>
          <w:szCs w:val="24"/>
        </w:rPr>
        <w:t>и</w:t>
      </w:r>
      <w:r w:rsidRPr="00862500">
        <w:rPr>
          <w:sz w:val="24"/>
          <w:szCs w:val="24"/>
        </w:rPr>
        <w:t xml:space="preserve">мистический прогноз численности: </w:t>
      </w:r>
    </w:p>
    <w:p w:rsidR="00EC7E80" w:rsidRPr="00B23F5D" w:rsidRDefault="00EC7E80" w:rsidP="00C07795">
      <w:pPr>
        <w:pStyle w:val="a4"/>
        <w:spacing w:before="0" w:after="0"/>
        <w:rPr>
          <w:sz w:val="24"/>
          <w:szCs w:val="24"/>
        </w:rPr>
      </w:pPr>
      <w:r w:rsidRPr="00862500">
        <w:rPr>
          <w:sz w:val="24"/>
          <w:szCs w:val="24"/>
        </w:rPr>
        <w:t xml:space="preserve">к </w:t>
      </w:r>
      <w:r>
        <w:rPr>
          <w:sz w:val="24"/>
          <w:szCs w:val="24"/>
        </w:rPr>
        <w:t>2023</w:t>
      </w:r>
      <w:r w:rsidRPr="00862500">
        <w:rPr>
          <w:sz w:val="24"/>
          <w:szCs w:val="24"/>
        </w:rPr>
        <w:t xml:space="preserve"> году – </w:t>
      </w:r>
      <w:r w:rsidRPr="00B23F5D">
        <w:rPr>
          <w:sz w:val="24"/>
          <w:szCs w:val="24"/>
        </w:rPr>
        <w:t>1</w:t>
      </w:r>
      <w:r>
        <w:rPr>
          <w:sz w:val="24"/>
          <w:szCs w:val="24"/>
        </w:rPr>
        <w:t>139</w:t>
      </w:r>
      <w:r w:rsidRPr="00B23F5D">
        <w:rPr>
          <w:sz w:val="24"/>
          <w:szCs w:val="24"/>
        </w:rPr>
        <w:t xml:space="preserve"> чел. (прирост на </w:t>
      </w:r>
      <w:r>
        <w:rPr>
          <w:sz w:val="24"/>
          <w:szCs w:val="24"/>
        </w:rPr>
        <w:t>20</w:t>
      </w:r>
      <w:r w:rsidRPr="00B23F5D">
        <w:rPr>
          <w:sz w:val="24"/>
          <w:szCs w:val="24"/>
        </w:rPr>
        <w:t xml:space="preserve"> чел. или </w:t>
      </w:r>
      <w:r>
        <w:rPr>
          <w:sz w:val="24"/>
          <w:szCs w:val="24"/>
        </w:rPr>
        <w:t>1,9</w:t>
      </w:r>
      <w:r w:rsidRPr="00B23F5D">
        <w:rPr>
          <w:sz w:val="24"/>
          <w:szCs w:val="24"/>
        </w:rPr>
        <w:t>% по сравнению с 201</w:t>
      </w:r>
      <w:r>
        <w:rPr>
          <w:sz w:val="24"/>
          <w:szCs w:val="24"/>
        </w:rPr>
        <w:t>8</w:t>
      </w:r>
      <w:r w:rsidRPr="00B23F5D">
        <w:rPr>
          <w:sz w:val="24"/>
          <w:szCs w:val="24"/>
        </w:rPr>
        <w:t xml:space="preserve"> годом).</w:t>
      </w:r>
    </w:p>
    <w:p w:rsidR="00EC7E80" w:rsidRPr="00862500" w:rsidRDefault="00EC7E80" w:rsidP="00265CA1">
      <w:pPr>
        <w:pStyle w:val="a4"/>
        <w:spacing w:before="0" w:after="0"/>
        <w:rPr>
          <w:sz w:val="24"/>
          <w:szCs w:val="24"/>
        </w:rPr>
      </w:pPr>
      <w:r w:rsidRPr="00B23F5D">
        <w:rPr>
          <w:sz w:val="24"/>
          <w:szCs w:val="24"/>
        </w:rPr>
        <w:t>к 203</w:t>
      </w:r>
      <w:r>
        <w:rPr>
          <w:sz w:val="24"/>
          <w:szCs w:val="24"/>
        </w:rPr>
        <w:t>8</w:t>
      </w:r>
      <w:r w:rsidRPr="00B23F5D">
        <w:rPr>
          <w:sz w:val="24"/>
          <w:szCs w:val="24"/>
        </w:rPr>
        <w:t xml:space="preserve"> году – 1</w:t>
      </w:r>
      <w:r>
        <w:rPr>
          <w:sz w:val="24"/>
          <w:szCs w:val="24"/>
        </w:rPr>
        <w:t>181</w:t>
      </w:r>
      <w:r w:rsidRPr="00862500">
        <w:rPr>
          <w:sz w:val="24"/>
          <w:szCs w:val="24"/>
        </w:rPr>
        <w:t xml:space="preserve"> чел. (прирост на </w:t>
      </w:r>
      <w:r>
        <w:rPr>
          <w:sz w:val="24"/>
          <w:szCs w:val="24"/>
        </w:rPr>
        <w:t>62</w:t>
      </w:r>
      <w:r w:rsidRPr="00862500">
        <w:rPr>
          <w:sz w:val="24"/>
          <w:szCs w:val="24"/>
        </w:rPr>
        <w:t xml:space="preserve"> чел. или </w:t>
      </w:r>
      <w:r>
        <w:rPr>
          <w:sz w:val="24"/>
          <w:szCs w:val="24"/>
        </w:rPr>
        <w:t>5,9</w:t>
      </w:r>
      <w:r w:rsidRPr="00862500">
        <w:rPr>
          <w:sz w:val="24"/>
          <w:szCs w:val="24"/>
        </w:rPr>
        <w:t xml:space="preserve">% по сравнению с </w:t>
      </w:r>
      <w:r>
        <w:rPr>
          <w:sz w:val="24"/>
          <w:szCs w:val="24"/>
        </w:rPr>
        <w:t>2018</w:t>
      </w:r>
      <w:r w:rsidRPr="00862500">
        <w:rPr>
          <w:sz w:val="24"/>
          <w:szCs w:val="24"/>
        </w:rPr>
        <w:t xml:space="preserve"> годом).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 xml:space="preserve">Принимая во внимание произведённые отводы под жильё, выполненные проекты и намерения администрации </w:t>
      </w:r>
      <w:r>
        <w:rPr>
          <w:lang w:val="ru-RU"/>
        </w:rPr>
        <w:t>МО Гостовское СП,</w:t>
      </w:r>
      <w:r w:rsidRPr="00BE1075">
        <w:rPr>
          <w:lang w:val="ru-RU"/>
        </w:rPr>
        <w:t xml:space="preserve"> а также существующие плотности кварт</w:t>
      </w:r>
      <w:r w:rsidRPr="00BE1075">
        <w:rPr>
          <w:lang w:val="ru-RU"/>
        </w:rPr>
        <w:t>а</w:t>
      </w:r>
      <w:r w:rsidRPr="00BE1075">
        <w:rPr>
          <w:lang w:val="ru-RU"/>
        </w:rPr>
        <w:t xml:space="preserve">лов жилой застройки, можно определить население </w:t>
      </w:r>
      <w:r>
        <w:rPr>
          <w:lang w:val="ru-RU"/>
        </w:rPr>
        <w:t xml:space="preserve">МО Гостовское СП </w:t>
      </w:r>
      <w:r w:rsidRPr="00BE1075">
        <w:rPr>
          <w:lang w:val="ru-RU"/>
        </w:rPr>
        <w:t xml:space="preserve">в целом: </w:t>
      </w:r>
    </w:p>
    <w:p w:rsidR="00EC7E80" w:rsidRPr="00BE1075" w:rsidRDefault="00EC7E80" w:rsidP="007E1B5D">
      <w:pPr>
        <w:pStyle w:val="a2"/>
        <w:numPr>
          <w:ilvl w:val="0"/>
          <w:numId w:val="7"/>
        </w:numPr>
        <w:rPr>
          <w:lang w:val="ru-RU"/>
        </w:rPr>
      </w:pPr>
      <w:r w:rsidRPr="00BE1075">
        <w:rPr>
          <w:lang w:val="ru-RU"/>
        </w:rPr>
        <w:t>население, проживающее в населённых пунктах поселения, существующее –</w:t>
      </w:r>
      <w:r w:rsidRPr="00274B0A">
        <w:rPr>
          <w:lang w:val="ru-RU"/>
        </w:rPr>
        <w:t xml:space="preserve"> </w:t>
      </w:r>
      <w:r>
        <w:rPr>
          <w:lang w:val="ru-RU"/>
        </w:rPr>
        <w:t>1119</w:t>
      </w:r>
      <w:r w:rsidRPr="00274B0A">
        <w:rPr>
          <w:lang w:val="ru-RU"/>
        </w:rPr>
        <w:t xml:space="preserve"> </w:t>
      </w:r>
      <w:r w:rsidRPr="00BE1075">
        <w:rPr>
          <w:lang w:val="ru-RU"/>
        </w:rPr>
        <w:t>чел. (на</w:t>
      </w:r>
      <w:r>
        <w:rPr>
          <w:lang w:val="ru-RU"/>
        </w:rPr>
        <w:t xml:space="preserve"> 2018 </w:t>
      </w:r>
      <w:r w:rsidRPr="00BE1075">
        <w:rPr>
          <w:lang w:val="ru-RU"/>
        </w:rPr>
        <w:t>г.);</w:t>
      </w:r>
    </w:p>
    <w:p w:rsidR="00EC7E80" w:rsidRPr="00BE1075" w:rsidRDefault="00EC7E80" w:rsidP="007E1B5D">
      <w:pPr>
        <w:pStyle w:val="a2"/>
        <w:numPr>
          <w:ilvl w:val="0"/>
          <w:numId w:val="7"/>
        </w:numPr>
        <w:rPr>
          <w:lang w:val="ru-RU"/>
        </w:rPr>
      </w:pPr>
      <w:r w:rsidRPr="00BE1075">
        <w:rPr>
          <w:lang w:val="ru-RU"/>
        </w:rPr>
        <w:t xml:space="preserve">население проектное, в предусмотренной застройке </w:t>
      </w:r>
      <w:r>
        <w:rPr>
          <w:lang w:val="ru-RU"/>
        </w:rPr>
        <w:t>1181 чел.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Рост численности населения возможен при определенных условиях, к которым о</w:t>
      </w:r>
      <w:r w:rsidRPr="00BE1075">
        <w:rPr>
          <w:lang w:val="ru-RU"/>
        </w:rPr>
        <w:t>т</w:t>
      </w:r>
      <w:r w:rsidRPr="00BE1075">
        <w:rPr>
          <w:lang w:val="ru-RU"/>
        </w:rPr>
        <w:t>носятся и улучшение качества жизни, и социально-экономическая политика, направленная на поддержание семьи, укрепление здоровья населения, успешная политика занятости н</w:t>
      </w:r>
      <w:r w:rsidRPr="00BE1075">
        <w:rPr>
          <w:lang w:val="ru-RU"/>
        </w:rPr>
        <w:t>а</w:t>
      </w:r>
      <w:r w:rsidRPr="00BE1075">
        <w:rPr>
          <w:lang w:val="ru-RU"/>
        </w:rPr>
        <w:t xml:space="preserve">селения, а именно создание новых рабочих мест, обусловленного развитием различных функций </w:t>
      </w:r>
      <w:r>
        <w:rPr>
          <w:lang w:val="ru-RU"/>
        </w:rPr>
        <w:t>сельского поселения</w:t>
      </w:r>
      <w:r w:rsidRPr="00BE1075">
        <w:rPr>
          <w:lang w:val="ru-RU"/>
        </w:rPr>
        <w:t>.</w:t>
      </w:r>
    </w:p>
    <w:p w:rsidR="00EC7E80" w:rsidRPr="00BE1075" w:rsidRDefault="00EC7E80" w:rsidP="00433DC0">
      <w:pPr>
        <w:pStyle w:val="Heading2"/>
        <w:rPr>
          <w:rFonts w:cs="Times New Roman"/>
          <w:sz w:val="24"/>
          <w:szCs w:val="24"/>
        </w:rPr>
      </w:pPr>
      <w:bookmarkStart w:id="20" w:name="_Toc244405524"/>
      <w:bookmarkStart w:id="21" w:name="_Toc244407692"/>
      <w:bookmarkStart w:id="22" w:name="_Toc244410153"/>
      <w:bookmarkStart w:id="23" w:name="_Toc244411140"/>
      <w:bookmarkStart w:id="24" w:name="_Toc270941728"/>
      <w:bookmarkStart w:id="25" w:name="_Toc312357137"/>
      <w:bookmarkStart w:id="26" w:name="_Toc437250646"/>
      <w:r w:rsidRPr="00BE1075">
        <w:rPr>
          <w:rFonts w:cs="Times New Roman"/>
          <w:sz w:val="24"/>
          <w:szCs w:val="24"/>
        </w:rPr>
        <w:t>1.3 Прогноз развития экономики муниципального образования</w:t>
      </w:r>
      <w:bookmarkEnd w:id="20"/>
      <w:bookmarkEnd w:id="21"/>
      <w:bookmarkEnd w:id="22"/>
      <w:bookmarkEnd w:id="23"/>
      <w:bookmarkEnd w:id="24"/>
      <w:bookmarkEnd w:id="25"/>
      <w:bookmarkEnd w:id="26"/>
    </w:p>
    <w:p w:rsidR="00EC7E80" w:rsidRPr="00BE1075" w:rsidRDefault="00EC7E80" w:rsidP="00433DC0">
      <w:pPr>
        <w:pStyle w:val="a2"/>
        <w:rPr>
          <w:lang w:val="ru-RU"/>
        </w:rPr>
      </w:pPr>
      <w:bookmarkStart w:id="27" w:name="_Toc244405525"/>
      <w:bookmarkStart w:id="28" w:name="_Toc244407693"/>
      <w:bookmarkStart w:id="29" w:name="_Toc244410154"/>
      <w:bookmarkStart w:id="30" w:name="_Toc244411141"/>
      <w:r w:rsidRPr="00BE1075">
        <w:rPr>
          <w:lang w:val="ru-RU"/>
        </w:rPr>
        <w:t>Как объект прогнозирования развития экономической системы муниципального образования,</w:t>
      </w:r>
      <w:r>
        <w:rPr>
          <w:lang w:val="ru-RU"/>
        </w:rPr>
        <w:t xml:space="preserve"> Гостовское сельское поселение </w:t>
      </w:r>
      <w:r w:rsidRPr="00BE1075">
        <w:rPr>
          <w:lang w:val="ru-RU"/>
        </w:rPr>
        <w:t>характеризуется рядом специфических ос</w:t>
      </w:r>
      <w:r w:rsidRPr="00BE1075">
        <w:rPr>
          <w:lang w:val="ru-RU"/>
        </w:rPr>
        <w:t>о</w:t>
      </w:r>
      <w:r w:rsidRPr="00BE1075">
        <w:rPr>
          <w:lang w:val="ru-RU"/>
        </w:rPr>
        <w:t>бенностей, в частности:</w:t>
      </w:r>
    </w:p>
    <w:p w:rsidR="00EC7E80" w:rsidRPr="00BE1075" w:rsidRDefault="00EC7E80" w:rsidP="007E1B5D">
      <w:pPr>
        <w:pStyle w:val="a2"/>
        <w:numPr>
          <w:ilvl w:val="0"/>
          <w:numId w:val="8"/>
        </w:numPr>
        <w:rPr>
          <w:lang w:val="ru-RU"/>
        </w:rPr>
      </w:pPr>
      <w:r w:rsidRPr="00BE1075">
        <w:rPr>
          <w:lang w:val="ru-RU"/>
        </w:rPr>
        <w:t xml:space="preserve">многофункциональной структурой экономики с доминированием </w:t>
      </w:r>
      <w:r>
        <w:rPr>
          <w:lang w:val="ru-RU"/>
        </w:rPr>
        <w:t>сельского хозя</w:t>
      </w:r>
      <w:r>
        <w:rPr>
          <w:lang w:val="ru-RU"/>
        </w:rPr>
        <w:t>й</w:t>
      </w:r>
      <w:r>
        <w:rPr>
          <w:lang w:val="ru-RU"/>
        </w:rPr>
        <w:t>ства</w:t>
      </w:r>
      <w:r w:rsidRPr="00BE1075">
        <w:rPr>
          <w:lang w:val="ru-RU"/>
        </w:rPr>
        <w:t>;</w:t>
      </w:r>
    </w:p>
    <w:p w:rsidR="00EC7E80" w:rsidRDefault="00EC7E80" w:rsidP="00E7472B">
      <w:pPr>
        <w:pStyle w:val="a2"/>
        <w:numPr>
          <w:ilvl w:val="0"/>
          <w:numId w:val="8"/>
        </w:numPr>
        <w:rPr>
          <w:lang w:val="ru-RU"/>
        </w:rPr>
      </w:pPr>
      <w:r w:rsidRPr="00BE1075">
        <w:rPr>
          <w:lang w:val="ru-RU"/>
        </w:rPr>
        <w:t>расположением це</w:t>
      </w:r>
      <w:r>
        <w:rPr>
          <w:lang w:val="ru-RU"/>
        </w:rPr>
        <w:t xml:space="preserve">нтра муниципального образования </w:t>
      </w:r>
      <w:r w:rsidRPr="00E7472B">
        <w:rPr>
          <w:lang w:val="ru-RU"/>
        </w:rPr>
        <w:t xml:space="preserve">поселок Гостовский </w:t>
      </w:r>
      <w:r w:rsidRPr="00BE1075">
        <w:rPr>
          <w:lang w:val="ru-RU"/>
        </w:rPr>
        <w:t xml:space="preserve">в </w:t>
      </w:r>
      <w:r>
        <w:rPr>
          <w:lang w:val="ru-RU"/>
        </w:rPr>
        <w:t>35-минутной</w:t>
      </w:r>
      <w:r w:rsidRPr="00BE1075">
        <w:rPr>
          <w:lang w:val="ru-RU"/>
        </w:rPr>
        <w:t xml:space="preserve"> доступности от районного центра </w:t>
      </w:r>
      <w:r w:rsidRPr="00066CB9">
        <w:rPr>
          <w:lang w:val="ru-RU"/>
        </w:rPr>
        <w:t xml:space="preserve">посёлок городского типа – </w:t>
      </w:r>
      <w:r w:rsidRPr="00E7472B">
        <w:rPr>
          <w:lang w:val="ru-RU"/>
        </w:rPr>
        <w:t>Ленинск</w:t>
      </w:r>
      <w:r>
        <w:rPr>
          <w:lang w:val="ru-RU"/>
        </w:rPr>
        <w:t>ое;</w:t>
      </w:r>
    </w:p>
    <w:p w:rsidR="00EC7E80" w:rsidRDefault="00EC7E80" w:rsidP="00E7472B">
      <w:pPr>
        <w:pStyle w:val="a2"/>
        <w:numPr>
          <w:ilvl w:val="0"/>
          <w:numId w:val="8"/>
        </w:numPr>
        <w:rPr>
          <w:lang w:val="ru-RU"/>
        </w:rPr>
      </w:pPr>
      <w:r>
        <w:rPr>
          <w:lang w:val="ru-RU"/>
        </w:rPr>
        <w:t>транзитным потенциалом территории за счет проходящей через поселение фед</w:t>
      </w:r>
      <w:r>
        <w:rPr>
          <w:lang w:val="ru-RU"/>
        </w:rPr>
        <w:t>е</w:t>
      </w:r>
      <w:r>
        <w:rPr>
          <w:lang w:val="ru-RU"/>
        </w:rPr>
        <w:t xml:space="preserve">ральной автодороги </w:t>
      </w:r>
      <w:r w:rsidRPr="00E7472B">
        <w:rPr>
          <w:lang w:val="ru-RU"/>
        </w:rPr>
        <w:t>Кострома - Шарья - Киров - Пермь</w:t>
      </w:r>
      <w:r>
        <w:rPr>
          <w:lang w:val="ru-RU"/>
        </w:rPr>
        <w:t>.</w:t>
      </w:r>
    </w:p>
    <w:p w:rsidR="00EC7E80" w:rsidRPr="00BE1075" w:rsidRDefault="00EC7E80" w:rsidP="00313F0A">
      <w:pPr>
        <w:pStyle w:val="a2"/>
        <w:rPr>
          <w:lang w:val="ru-RU"/>
        </w:rPr>
      </w:pPr>
      <w:r w:rsidRPr="00BE1075">
        <w:rPr>
          <w:lang w:val="ru-RU"/>
        </w:rPr>
        <w:t xml:space="preserve">Главная цель политики </w:t>
      </w:r>
      <w:r>
        <w:rPr>
          <w:lang w:val="ru-RU"/>
        </w:rPr>
        <w:t xml:space="preserve">МО Гостовское СП </w:t>
      </w:r>
      <w:r w:rsidRPr="00BE1075">
        <w:rPr>
          <w:lang w:val="ru-RU"/>
        </w:rPr>
        <w:t>– привлечение инвестиций в реальный сектор экономики для обеспечения устойчивых темпов экономического роста, эффекти</w:t>
      </w:r>
      <w:r w:rsidRPr="00BE1075">
        <w:rPr>
          <w:lang w:val="ru-RU"/>
        </w:rPr>
        <w:t>в</w:t>
      </w:r>
      <w:r w:rsidRPr="00BE1075">
        <w:rPr>
          <w:lang w:val="ru-RU"/>
        </w:rPr>
        <w:t xml:space="preserve">ной занятости населения, укрепления налоговой базы для решения социальных проблем, развития территории, повышения эффективности развития </w:t>
      </w:r>
      <w:r>
        <w:rPr>
          <w:lang w:val="ru-RU"/>
        </w:rPr>
        <w:t>промышленного</w:t>
      </w:r>
      <w:r w:rsidRPr="00BE1075">
        <w:rPr>
          <w:lang w:val="ru-RU"/>
        </w:rPr>
        <w:t xml:space="preserve"> сектора эк</w:t>
      </w:r>
      <w:r w:rsidRPr="00BE1075">
        <w:rPr>
          <w:lang w:val="ru-RU"/>
        </w:rPr>
        <w:t>о</w:t>
      </w:r>
      <w:r w:rsidRPr="00BE1075">
        <w:rPr>
          <w:lang w:val="ru-RU"/>
        </w:rPr>
        <w:t>номики, для развития социальной инфраструктуры, путем повышения комфортности пр</w:t>
      </w:r>
      <w:r w:rsidRPr="00BE1075">
        <w:rPr>
          <w:lang w:val="ru-RU"/>
        </w:rPr>
        <w:t>о</w:t>
      </w:r>
      <w:r w:rsidRPr="00BE1075">
        <w:rPr>
          <w:lang w:val="ru-RU"/>
        </w:rPr>
        <w:t>живания населения и его уровня жизни.</w:t>
      </w:r>
    </w:p>
    <w:p w:rsidR="00EC7E80" w:rsidRPr="00BE1075" w:rsidRDefault="00EC7E80" w:rsidP="00313F0A">
      <w:pPr>
        <w:pStyle w:val="a2"/>
        <w:rPr>
          <w:lang w:val="ru-RU"/>
        </w:rPr>
      </w:pPr>
      <w:r w:rsidRPr="00BE1075">
        <w:rPr>
          <w:lang w:val="ru-RU"/>
        </w:rPr>
        <w:t>Основные задачи:</w:t>
      </w:r>
    </w:p>
    <w:p w:rsidR="00EC7E80" w:rsidRPr="00BE1075" w:rsidRDefault="00EC7E80" w:rsidP="00784E5B">
      <w:pPr>
        <w:pStyle w:val="a2"/>
        <w:numPr>
          <w:ilvl w:val="0"/>
          <w:numId w:val="8"/>
        </w:numPr>
        <w:rPr>
          <w:lang w:val="ru-RU"/>
        </w:rPr>
      </w:pPr>
      <w:r w:rsidRPr="00BE1075">
        <w:rPr>
          <w:lang w:val="ru-RU"/>
        </w:rPr>
        <w:t>обновление и модернизация производственных мощностей;</w:t>
      </w:r>
    </w:p>
    <w:p w:rsidR="00EC7E80" w:rsidRPr="00BE1075" w:rsidRDefault="00EC7E80" w:rsidP="00784E5B">
      <w:pPr>
        <w:pStyle w:val="a2"/>
        <w:numPr>
          <w:ilvl w:val="0"/>
          <w:numId w:val="8"/>
        </w:numPr>
        <w:rPr>
          <w:lang w:val="ru-RU"/>
        </w:rPr>
      </w:pPr>
      <w:r w:rsidRPr="00BE1075">
        <w:rPr>
          <w:lang w:val="ru-RU"/>
        </w:rPr>
        <w:t>внедрение новых технологий в агропромышленный комплекс;</w:t>
      </w:r>
    </w:p>
    <w:p w:rsidR="00EC7E80" w:rsidRPr="00BE1075" w:rsidRDefault="00EC7E80" w:rsidP="00784E5B">
      <w:pPr>
        <w:pStyle w:val="a2"/>
        <w:numPr>
          <w:ilvl w:val="0"/>
          <w:numId w:val="8"/>
        </w:numPr>
        <w:rPr>
          <w:lang w:val="ru-RU"/>
        </w:rPr>
      </w:pPr>
      <w:r w:rsidRPr="00BE1075">
        <w:rPr>
          <w:lang w:val="ru-RU"/>
        </w:rPr>
        <w:t>формирование благоприятных условий для инвесторов путём создания необход</w:t>
      </w:r>
      <w:r w:rsidRPr="00BE1075">
        <w:rPr>
          <w:lang w:val="ru-RU"/>
        </w:rPr>
        <w:t>и</w:t>
      </w:r>
      <w:r w:rsidRPr="00BE1075">
        <w:rPr>
          <w:lang w:val="ru-RU"/>
        </w:rPr>
        <w:t>мой инфраструктуры;</w:t>
      </w:r>
    </w:p>
    <w:p w:rsidR="00EC7E80" w:rsidRPr="00BE1075" w:rsidRDefault="00EC7E80" w:rsidP="00784E5B">
      <w:pPr>
        <w:pStyle w:val="a2"/>
        <w:numPr>
          <w:ilvl w:val="0"/>
          <w:numId w:val="8"/>
        </w:numPr>
        <w:rPr>
          <w:lang w:val="ru-RU"/>
        </w:rPr>
      </w:pPr>
      <w:r w:rsidRPr="00BE1075">
        <w:rPr>
          <w:lang w:val="ru-RU"/>
        </w:rPr>
        <w:t>строительство жилья;</w:t>
      </w:r>
    </w:p>
    <w:p w:rsidR="00EC7E80" w:rsidRPr="00BE1075" w:rsidRDefault="00EC7E80" w:rsidP="00784E5B">
      <w:pPr>
        <w:pStyle w:val="a2"/>
        <w:numPr>
          <w:ilvl w:val="0"/>
          <w:numId w:val="8"/>
        </w:numPr>
        <w:rPr>
          <w:lang w:val="ru-RU"/>
        </w:rPr>
      </w:pPr>
      <w:r w:rsidRPr="00BE1075">
        <w:rPr>
          <w:lang w:val="ru-RU"/>
        </w:rPr>
        <w:t>укрепление материальной базы просвещения, здравоохранения, культуры и комм</w:t>
      </w:r>
      <w:r w:rsidRPr="00BE1075">
        <w:rPr>
          <w:lang w:val="ru-RU"/>
        </w:rPr>
        <w:t>у</w:t>
      </w:r>
      <w:r w:rsidRPr="00BE1075">
        <w:rPr>
          <w:lang w:val="ru-RU"/>
        </w:rPr>
        <w:t>нального хозяйства;</w:t>
      </w:r>
    </w:p>
    <w:p w:rsidR="00EC7E80" w:rsidRPr="00BE1075" w:rsidRDefault="00EC7E80" w:rsidP="00784E5B">
      <w:pPr>
        <w:pStyle w:val="a2"/>
        <w:numPr>
          <w:ilvl w:val="0"/>
          <w:numId w:val="8"/>
        </w:numPr>
        <w:rPr>
          <w:lang w:val="ru-RU"/>
        </w:rPr>
      </w:pPr>
      <w:r w:rsidRPr="00BE1075">
        <w:rPr>
          <w:lang w:val="ru-RU"/>
        </w:rPr>
        <w:t>продвижение сельхозпродукции за пределы региона.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В то же время, нестабильность и непредсказуемость социально-экономической с</w:t>
      </w:r>
      <w:r w:rsidRPr="00BE1075">
        <w:rPr>
          <w:lang w:val="ru-RU"/>
        </w:rPr>
        <w:t>и</w:t>
      </w:r>
      <w:r w:rsidRPr="00BE1075">
        <w:rPr>
          <w:lang w:val="ru-RU"/>
        </w:rPr>
        <w:t>туации в стране, отсутствие на федеральном уровне стратегических разработок по осно</w:t>
      </w:r>
      <w:r w:rsidRPr="00BE1075">
        <w:rPr>
          <w:lang w:val="ru-RU"/>
        </w:rPr>
        <w:t>в</w:t>
      </w:r>
      <w:r w:rsidRPr="00BE1075">
        <w:rPr>
          <w:lang w:val="ru-RU"/>
        </w:rPr>
        <w:t>ным направлениям развития Российской Федерации и ее субъектов не позволяют опер</w:t>
      </w:r>
      <w:r w:rsidRPr="00BE1075">
        <w:rPr>
          <w:lang w:val="ru-RU"/>
        </w:rPr>
        <w:t>и</w:t>
      </w:r>
      <w:r w:rsidRPr="00BE1075">
        <w:rPr>
          <w:lang w:val="ru-RU"/>
        </w:rPr>
        <w:t>ровать сколько-нибудь аргументированными количественными показателями и этапами реализации представляемых в работе предложений.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Очевидно, что в сложившейся ситуации поступательная динамика вероятна лишь в условиях целенаправленного жесткого управляющего воздействия на основные направл</w:t>
      </w:r>
      <w:r w:rsidRPr="00BE1075">
        <w:rPr>
          <w:lang w:val="ru-RU"/>
        </w:rPr>
        <w:t>е</w:t>
      </w:r>
      <w:r w:rsidRPr="00BE1075">
        <w:rPr>
          <w:lang w:val="ru-RU"/>
        </w:rPr>
        <w:t>ния развития хозяйственной деятельности и использования территории на областном уровне. Для такого развития представляется необходимым использование в той или иной степени на разных временных этапах всех имеющихся ресурсов территории и привлеч</w:t>
      </w:r>
      <w:r w:rsidRPr="00BE1075">
        <w:rPr>
          <w:lang w:val="ru-RU"/>
        </w:rPr>
        <w:t>е</w:t>
      </w:r>
      <w:r w:rsidRPr="00BE1075">
        <w:rPr>
          <w:lang w:val="ru-RU"/>
        </w:rPr>
        <w:t>ние в максимально возможной степени финансовых ресурсов разных форм собственности, а также «эффективных» инвесторов для реализации хозяйственных новаций.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 xml:space="preserve">Возможные направления и масштабы развития хозяйственного комплекса </w:t>
      </w:r>
      <w:r>
        <w:rPr>
          <w:lang w:val="ru-RU"/>
        </w:rPr>
        <w:t>МО Го</w:t>
      </w:r>
      <w:r>
        <w:rPr>
          <w:lang w:val="ru-RU"/>
        </w:rPr>
        <w:t>с</w:t>
      </w:r>
      <w:r>
        <w:rPr>
          <w:lang w:val="ru-RU"/>
        </w:rPr>
        <w:t xml:space="preserve">товское СП </w:t>
      </w:r>
      <w:r w:rsidRPr="00BE1075">
        <w:rPr>
          <w:lang w:val="ru-RU"/>
        </w:rPr>
        <w:t>определяются, по мнению авторского коллектива, следующими блоками фа</w:t>
      </w:r>
      <w:r w:rsidRPr="00BE1075">
        <w:rPr>
          <w:lang w:val="ru-RU"/>
        </w:rPr>
        <w:t>к</w:t>
      </w:r>
      <w:r w:rsidRPr="00BE1075">
        <w:rPr>
          <w:lang w:val="ru-RU"/>
        </w:rPr>
        <w:t>торов:</w:t>
      </w:r>
    </w:p>
    <w:p w:rsidR="00EC7E80" w:rsidRPr="00BE1075" w:rsidRDefault="00EC7E80" w:rsidP="007E1B5D">
      <w:pPr>
        <w:pStyle w:val="a2"/>
        <w:numPr>
          <w:ilvl w:val="0"/>
          <w:numId w:val="8"/>
        </w:numPr>
        <w:rPr>
          <w:lang w:val="ru-RU"/>
        </w:rPr>
      </w:pPr>
      <w:r w:rsidRPr="00BE1075">
        <w:rPr>
          <w:lang w:val="ru-RU"/>
        </w:rPr>
        <w:t>сложившийся социально-экономический потенциал, природно-экологические р</w:t>
      </w:r>
      <w:r w:rsidRPr="00BE1075">
        <w:rPr>
          <w:lang w:val="ru-RU"/>
        </w:rPr>
        <w:t>е</w:t>
      </w:r>
      <w:r w:rsidRPr="00BE1075">
        <w:rPr>
          <w:lang w:val="ru-RU"/>
        </w:rPr>
        <w:t>сурсы и ограничения развития территории;</w:t>
      </w:r>
    </w:p>
    <w:p w:rsidR="00EC7E80" w:rsidRPr="00BE1075" w:rsidRDefault="00EC7E80" w:rsidP="007E1B5D">
      <w:pPr>
        <w:pStyle w:val="a2"/>
        <w:numPr>
          <w:ilvl w:val="0"/>
          <w:numId w:val="8"/>
        </w:numPr>
        <w:rPr>
          <w:lang w:val="ru-RU"/>
        </w:rPr>
      </w:pPr>
      <w:r w:rsidRPr="00BE1075">
        <w:rPr>
          <w:lang w:val="ru-RU"/>
        </w:rPr>
        <w:t>демографический потенциал, условия его «удержания» на территории муниц</w:t>
      </w:r>
      <w:r w:rsidRPr="00BE1075">
        <w:rPr>
          <w:lang w:val="ru-RU"/>
        </w:rPr>
        <w:t>и</w:t>
      </w:r>
      <w:r w:rsidRPr="00BE1075">
        <w:rPr>
          <w:lang w:val="ru-RU"/>
        </w:rPr>
        <w:t>пального образования, возможности пополнения трудовых ресурсов за счет вне</w:t>
      </w:r>
      <w:r w:rsidRPr="00BE1075">
        <w:rPr>
          <w:lang w:val="ru-RU"/>
        </w:rPr>
        <w:t>ш</w:t>
      </w:r>
      <w:r w:rsidRPr="00BE1075">
        <w:rPr>
          <w:lang w:val="ru-RU"/>
        </w:rPr>
        <w:t>ней миграции;</w:t>
      </w:r>
    </w:p>
    <w:p w:rsidR="00EC7E80" w:rsidRPr="00BE1075" w:rsidRDefault="00EC7E80" w:rsidP="007E1B5D">
      <w:pPr>
        <w:pStyle w:val="a2"/>
        <w:numPr>
          <w:ilvl w:val="0"/>
          <w:numId w:val="8"/>
        </w:numPr>
        <w:rPr>
          <w:lang w:val="ru-RU"/>
        </w:rPr>
      </w:pPr>
      <w:r w:rsidRPr="00BE1075">
        <w:rPr>
          <w:lang w:val="ru-RU"/>
        </w:rPr>
        <w:t>необходимость улучшения условий жизни и хозяйствования через развитие инж</w:t>
      </w:r>
      <w:r w:rsidRPr="00BE1075">
        <w:rPr>
          <w:lang w:val="ru-RU"/>
        </w:rPr>
        <w:t>е</w:t>
      </w:r>
      <w:r w:rsidRPr="00BE1075">
        <w:rPr>
          <w:lang w:val="ru-RU"/>
        </w:rPr>
        <w:t>нерно-транспортной инфраструктуры и сектора услуг на уровне требований XXI века.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Основой устойчивого и безопасного развития среды жизнедеятельности на терр</w:t>
      </w:r>
      <w:r w:rsidRPr="00BE1075">
        <w:rPr>
          <w:lang w:val="ru-RU"/>
        </w:rPr>
        <w:t>и</w:t>
      </w:r>
      <w:r w:rsidRPr="00BE1075">
        <w:rPr>
          <w:lang w:val="ru-RU"/>
        </w:rPr>
        <w:t>тории поселения</w:t>
      </w:r>
      <w:r>
        <w:rPr>
          <w:lang w:val="ru-RU"/>
        </w:rPr>
        <w:t xml:space="preserve"> </w:t>
      </w:r>
      <w:r w:rsidRPr="00BE1075">
        <w:rPr>
          <w:lang w:val="ru-RU"/>
        </w:rPr>
        <w:t>должно стать совершенствование и</w:t>
      </w:r>
      <w:r>
        <w:rPr>
          <w:lang w:val="ru-RU"/>
        </w:rPr>
        <w:t xml:space="preserve"> </w:t>
      </w:r>
      <w:r w:rsidRPr="00BE1075">
        <w:rPr>
          <w:lang w:val="ru-RU"/>
        </w:rPr>
        <w:t>развитие инженерно-транспортной инфраструктуры, а также система мер по охране окружающей среды и предотвращению чрезвычайных ситуаций.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Земельно-ресурсный потенциал оценивается как один из важнейших факторов во</w:t>
      </w:r>
      <w:r w:rsidRPr="00BE1075">
        <w:rPr>
          <w:lang w:val="ru-RU"/>
        </w:rPr>
        <w:t>з</w:t>
      </w:r>
      <w:r w:rsidRPr="00BE1075">
        <w:rPr>
          <w:lang w:val="ru-RU"/>
        </w:rPr>
        <w:t>можного развития жизненного пространства и среды обитания населения.</w:t>
      </w:r>
    </w:p>
    <w:p w:rsidR="00EC7E80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 xml:space="preserve">Первоочередными направления в развитии экономики </w:t>
      </w:r>
      <w:r>
        <w:rPr>
          <w:lang w:val="ru-RU"/>
        </w:rPr>
        <w:t>МО Гостовское СП,</w:t>
      </w:r>
      <w:r w:rsidRPr="00BE1075">
        <w:rPr>
          <w:lang w:val="ru-RU"/>
        </w:rPr>
        <w:t xml:space="preserve"> особе</w:t>
      </w:r>
      <w:r w:rsidRPr="00BE1075">
        <w:rPr>
          <w:lang w:val="ru-RU"/>
        </w:rPr>
        <w:t>н</w:t>
      </w:r>
      <w:r w:rsidRPr="00BE1075">
        <w:rPr>
          <w:lang w:val="ru-RU"/>
        </w:rPr>
        <w:t>но на первом этапе обозначенного расчётного периода, рассматривается расширение и модернизация производства, увеличение объёмов выпускаемой продукции, налаживание связей по основным рынкам сбыта. Все мероприятия должны сопровождаться предвар</w:t>
      </w:r>
      <w:r w:rsidRPr="00BE1075">
        <w:rPr>
          <w:lang w:val="ru-RU"/>
        </w:rPr>
        <w:t>и</w:t>
      </w:r>
      <w:r w:rsidRPr="00BE1075">
        <w:rPr>
          <w:lang w:val="ru-RU"/>
        </w:rPr>
        <w:t>тельной разработкой продуманной производственной программы, обоснованной марк</w:t>
      </w:r>
      <w:r w:rsidRPr="00BE1075">
        <w:rPr>
          <w:lang w:val="ru-RU"/>
        </w:rPr>
        <w:t>е</w:t>
      </w:r>
      <w:r w:rsidRPr="00BE1075">
        <w:rPr>
          <w:lang w:val="ru-RU"/>
        </w:rPr>
        <w:t>тинговыми исследованиями и с обязательным учётом востребованности их продукции.</w:t>
      </w:r>
    </w:p>
    <w:p w:rsidR="00EC7E80" w:rsidRPr="00BE1075" w:rsidRDefault="00EC7E80" w:rsidP="00433DC0">
      <w:pPr>
        <w:pStyle w:val="a2"/>
        <w:rPr>
          <w:lang w:val="ru-RU"/>
        </w:rPr>
      </w:pPr>
      <w:r w:rsidRPr="001E770F">
        <w:rPr>
          <w:lang w:val="ru-RU"/>
        </w:rPr>
        <w:t>На территории МО Гостовское СП генеральным планом предусмотрено размещ</w:t>
      </w:r>
      <w:r w:rsidRPr="001E770F">
        <w:rPr>
          <w:lang w:val="ru-RU"/>
        </w:rPr>
        <w:t>е</w:t>
      </w:r>
      <w:r w:rsidRPr="001E770F">
        <w:rPr>
          <w:lang w:val="ru-RU"/>
        </w:rPr>
        <w:t>ние новых площадок под развитие малоэтажного жилого строительства,</w:t>
      </w:r>
      <w:r>
        <w:rPr>
          <w:lang w:val="ru-RU"/>
        </w:rPr>
        <w:t xml:space="preserve"> </w:t>
      </w:r>
      <w:r w:rsidRPr="00C73035">
        <w:rPr>
          <w:lang w:val="ru-RU"/>
        </w:rPr>
        <w:t>формирование границ населенных пунктов д. Перегорящево, д. Пестовка, д. Тайлиха, д. Юмаки</w:t>
      </w:r>
      <w:r>
        <w:rPr>
          <w:lang w:val="ru-RU"/>
        </w:rPr>
        <w:t>,</w:t>
      </w:r>
      <w:r w:rsidRPr="001E770F">
        <w:rPr>
          <w:lang w:val="ru-RU"/>
        </w:rPr>
        <w:t xml:space="preserve"> стро</w:t>
      </w:r>
      <w:r w:rsidRPr="001E770F">
        <w:rPr>
          <w:lang w:val="ru-RU"/>
        </w:rPr>
        <w:t>и</w:t>
      </w:r>
      <w:r w:rsidRPr="001E770F">
        <w:rPr>
          <w:lang w:val="ru-RU"/>
        </w:rPr>
        <w:t>тельство пожарных депо,</w:t>
      </w:r>
      <w:r>
        <w:rPr>
          <w:lang w:val="ru-RU"/>
        </w:rPr>
        <w:t xml:space="preserve"> </w:t>
      </w:r>
      <w:r w:rsidRPr="001E770F">
        <w:rPr>
          <w:lang w:val="ru-RU"/>
        </w:rPr>
        <w:t>предприятия по сбору первичной и переработки вторсырья,</w:t>
      </w:r>
      <w:r>
        <w:rPr>
          <w:lang w:val="ru-RU"/>
        </w:rPr>
        <w:t xml:space="preserve"> </w:t>
      </w:r>
      <w:r w:rsidRPr="001E770F">
        <w:rPr>
          <w:lang w:val="ru-RU"/>
        </w:rPr>
        <w:t>л</w:t>
      </w:r>
      <w:r w:rsidRPr="001E770F">
        <w:rPr>
          <w:lang w:val="ru-RU"/>
        </w:rPr>
        <w:t>е</w:t>
      </w:r>
      <w:r w:rsidRPr="001E770F">
        <w:rPr>
          <w:lang w:val="ru-RU"/>
        </w:rPr>
        <w:t>сопромышленного комплекса,</w:t>
      </w:r>
      <w:r>
        <w:rPr>
          <w:lang w:val="ru-RU"/>
        </w:rPr>
        <w:t xml:space="preserve"> </w:t>
      </w:r>
      <w:r w:rsidRPr="001E770F">
        <w:rPr>
          <w:lang w:val="ru-RU"/>
        </w:rPr>
        <w:t>территории перспективного размещения производственных предприятий IV класса опасности</w:t>
      </w:r>
      <w:r>
        <w:rPr>
          <w:lang w:val="ru-RU"/>
        </w:rPr>
        <w:t xml:space="preserve">, </w:t>
      </w:r>
      <w:r w:rsidRPr="00865EB2">
        <w:rPr>
          <w:lang w:val="ru-RU"/>
        </w:rPr>
        <w:t>консервация сибиреязвенного скотомогильника в пос. Гостовский и с. Колосово</w:t>
      </w:r>
      <w:r w:rsidRPr="001E770F">
        <w:rPr>
          <w:lang w:val="ru-RU"/>
        </w:rPr>
        <w:t>. Кроме того, большое внимание будет уделяться уже сущес</w:t>
      </w:r>
      <w:r w:rsidRPr="001E770F">
        <w:rPr>
          <w:lang w:val="ru-RU"/>
        </w:rPr>
        <w:t>т</w:t>
      </w:r>
      <w:r w:rsidRPr="001E770F">
        <w:rPr>
          <w:lang w:val="ru-RU"/>
        </w:rPr>
        <w:t>вующим производственным мощностям.</w:t>
      </w:r>
    </w:p>
    <w:p w:rsidR="00EC7E80" w:rsidRPr="00BE1075" w:rsidRDefault="00EC7E80" w:rsidP="00433DC0">
      <w:pPr>
        <w:spacing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bookmarkStart w:id="31" w:name="_Toc270941729"/>
      <w:r w:rsidRPr="00BE1075">
        <w:rPr>
          <w:rFonts w:ascii="Times New Roman" w:hAnsi="Times New Roman"/>
          <w:sz w:val="24"/>
          <w:szCs w:val="24"/>
        </w:rPr>
        <w:br w:type="page"/>
      </w:r>
    </w:p>
    <w:p w:rsidR="00EC7E80" w:rsidRPr="00BE1075" w:rsidRDefault="00EC7E80" w:rsidP="00433DC0">
      <w:pPr>
        <w:pStyle w:val="Heading1"/>
        <w:spacing w:line="240" w:lineRule="auto"/>
        <w:rPr>
          <w:sz w:val="24"/>
          <w:szCs w:val="24"/>
        </w:rPr>
      </w:pPr>
      <w:bookmarkStart w:id="32" w:name="_Toc312357138"/>
      <w:bookmarkStart w:id="33" w:name="_Toc437250647"/>
      <w:r w:rsidRPr="00BE1075">
        <w:rPr>
          <w:sz w:val="24"/>
          <w:szCs w:val="24"/>
        </w:rPr>
        <w:t>2. Формирование целей территориального планирования</w:t>
      </w:r>
      <w:bookmarkEnd w:id="27"/>
      <w:bookmarkEnd w:id="28"/>
      <w:bookmarkEnd w:id="29"/>
      <w:bookmarkEnd w:id="30"/>
      <w:bookmarkEnd w:id="31"/>
      <w:bookmarkEnd w:id="32"/>
      <w:bookmarkEnd w:id="33"/>
    </w:p>
    <w:p w:rsidR="00EC7E80" w:rsidRPr="00BE1075" w:rsidRDefault="00EC7E80" w:rsidP="00C03837">
      <w:pPr>
        <w:pStyle w:val="a2"/>
        <w:rPr>
          <w:lang w:val="ru-RU"/>
        </w:rPr>
      </w:pPr>
      <w:bookmarkStart w:id="34" w:name="_Toc244405526"/>
      <w:bookmarkStart w:id="35" w:name="_Toc244407694"/>
      <w:bookmarkStart w:id="36" w:name="_Toc244410155"/>
      <w:bookmarkStart w:id="37" w:name="_Toc244411142"/>
      <w:bookmarkStart w:id="38" w:name="_Toc270941730"/>
      <w:r w:rsidRPr="00BE1075">
        <w:rPr>
          <w:lang w:val="ru-RU"/>
        </w:rPr>
        <w:t xml:space="preserve">1. Главная цель территориального планирования </w:t>
      </w:r>
      <w:r>
        <w:rPr>
          <w:lang w:val="ru-RU"/>
        </w:rPr>
        <w:t>МО Гостовское СП:</w:t>
      </w:r>
      <w:r w:rsidRPr="00BE1075">
        <w:rPr>
          <w:lang w:val="ru-RU"/>
        </w:rPr>
        <w:t xml:space="preserve"> пространс</w:t>
      </w:r>
      <w:r w:rsidRPr="00BE1075">
        <w:rPr>
          <w:lang w:val="ru-RU"/>
        </w:rPr>
        <w:t>т</w:t>
      </w:r>
      <w:r w:rsidRPr="00BE1075">
        <w:rPr>
          <w:lang w:val="ru-RU"/>
        </w:rPr>
        <w:t xml:space="preserve">венная организация территории </w:t>
      </w:r>
      <w:r>
        <w:rPr>
          <w:lang w:val="ru-RU"/>
        </w:rPr>
        <w:t xml:space="preserve">МО Гостовское СП </w:t>
      </w:r>
      <w:r w:rsidRPr="00BE1075">
        <w:rPr>
          <w:lang w:val="ru-RU"/>
        </w:rPr>
        <w:t>в целях обеспечения устойчивого ра</w:t>
      </w:r>
      <w:r w:rsidRPr="00BE1075">
        <w:rPr>
          <w:lang w:val="ru-RU"/>
        </w:rPr>
        <w:t>з</w:t>
      </w:r>
      <w:r w:rsidRPr="00BE1075">
        <w:rPr>
          <w:lang w:val="ru-RU"/>
        </w:rPr>
        <w:t>вития территории.</w:t>
      </w:r>
    </w:p>
    <w:p w:rsidR="00EC7E80" w:rsidRPr="00BE1075" w:rsidRDefault="00EC7E80" w:rsidP="00C03837">
      <w:pPr>
        <w:pStyle w:val="a2"/>
        <w:rPr>
          <w:lang w:val="ru-RU"/>
        </w:rPr>
      </w:pPr>
      <w:r w:rsidRPr="00BE1075">
        <w:rPr>
          <w:lang w:val="ru-RU"/>
        </w:rPr>
        <w:t>2. Цели территориального планирования:</w:t>
      </w:r>
    </w:p>
    <w:p w:rsidR="00EC7E80" w:rsidRPr="00BE1075" w:rsidRDefault="00EC7E80" w:rsidP="00983248">
      <w:pPr>
        <w:pStyle w:val="a2"/>
        <w:numPr>
          <w:ilvl w:val="0"/>
          <w:numId w:val="15"/>
        </w:numPr>
        <w:ind w:left="714" w:hanging="357"/>
        <w:rPr>
          <w:lang w:val="ru-RU"/>
        </w:rPr>
      </w:pPr>
      <w:r w:rsidRPr="00BE1075">
        <w:rPr>
          <w:lang w:val="ru-RU"/>
        </w:rPr>
        <w:t xml:space="preserve">развитие </w:t>
      </w:r>
      <w:r>
        <w:rPr>
          <w:lang w:val="ru-RU"/>
        </w:rPr>
        <w:t>Гостовское сельского поселения</w:t>
      </w:r>
      <w:r w:rsidRPr="00BE1075">
        <w:rPr>
          <w:lang w:val="ru-RU"/>
        </w:rPr>
        <w:t xml:space="preserve"> в рамках </w:t>
      </w:r>
      <w:r>
        <w:rPr>
          <w:lang w:val="ru-RU"/>
        </w:rPr>
        <w:t>Шабалинского района</w:t>
      </w:r>
      <w:r w:rsidRPr="00BE1075">
        <w:rPr>
          <w:lang w:val="ru-RU"/>
        </w:rPr>
        <w:t>;</w:t>
      </w:r>
    </w:p>
    <w:p w:rsidR="00EC7E80" w:rsidRPr="00BE1075" w:rsidRDefault="00EC7E80" w:rsidP="00983248">
      <w:pPr>
        <w:pStyle w:val="a2"/>
        <w:numPr>
          <w:ilvl w:val="0"/>
          <w:numId w:val="15"/>
        </w:numPr>
        <w:ind w:left="714" w:hanging="357"/>
        <w:rPr>
          <w:lang w:val="ru-RU"/>
        </w:rPr>
      </w:pPr>
      <w:r w:rsidRPr="00BE1075">
        <w:rPr>
          <w:lang w:val="ru-RU"/>
        </w:rPr>
        <w:t>повышение уровня жизни и условий проживания населения;</w:t>
      </w:r>
    </w:p>
    <w:p w:rsidR="00EC7E80" w:rsidRPr="00043F1C" w:rsidRDefault="00EC7E80" w:rsidP="00983248">
      <w:pPr>
        <w:pStyle w:val="a2"/>
        <w:numPr>
          <w:ilvl w:val="0"/>
          <w:numId w:val="15"/>
        </w:numPr>
        <w:ind w:left="714" w:hanging="357"/>
        <w:rPr>
          <w:lang w:val="ru-RU"/>
        </w:rPr>
      </w:pPr>
      <w:r w:rsidRPr="00043F1C">
        <w:rPr>
          <w:lang w:val="ru-RU"/>
        </w:rPr>
        <w:t>повышение инвестиционной привлекательности территории.</w:t>
      </w:r>
    </w:p>
    <w:p w:rsidR="00EC7E80" w:rsidRPr="00BE1075" w:rsidRDefault="00EC7E80" w:rsidP="00C03837">
      <w:pPr>
        <w:pStyle w:val="a2"/>
        <w:rPr>
          <w:lang w:val="ru-RU"/>
        </w:rPr>
      </w:pPr>
      <w:r w:rsidRPr="00BE1075">
        <w:rPr>
          <w:lang w:val="ru-RU"/>
        </w:rPr>
        <w:t>3. Задачами территориального планирования являются:</w:t>
      </w:r>
    </w:p>
    <w:p w:rsidR="00EC7E80" w:rsidRPr="00BE1075" w:rsidRDefault="00EC7E80" w:rsidP="00983248">
      <w:pPr>
        <w:pStyle w:val="a2"/>
        <w:numPr>
          <w:ilvl w:val="0"/>
          <w:numId w:val="15"/>
        </w:numPr>
        <w:ind w:left="714" w:hanging="357"/>
        <w:rPr>
          <w:lang w:val="ru-RU"/>
        </w:rPr>
      </w:pPr>
      <w:r w:rsidRPr="00BE1075">
        <w:rPr>
          <w:lang w:val="ru-RU"/>
        </w:rPr>
        <w:t>преодоление планировочной разобщённости отдельных частей муниципального образования;</w:t>
      </w:r>
    </w:p>
    <w:p w:rsidR="00EC7E80" w:rsidRPr="00BE1075" w:rsidRDefault="00EC7E80" w:rsidP="00983248">
      <w:pPr>
        <w:pStyle w:val="a2"/>
        <w:numPr>
          <w:ilvl w:val="0"/>
          <w:numId w:val="15"/>
        </w:numPr>
        <w:ind w:left="714" w:hanging="357"/>
        <w:rPr>
          <w:lang w:val="ru-RU"/>
        </w:rPr>
      </w:pPr>
      <w:r w:rsidRPr="00BE1075">
        <w:rPr>
          <w:lang w:val="ru-RU"/>
        </w:rPr>
        <w:t xml:space="preserve">стимулирование средствами территориального планирования и градостроительного зонирования развития муниципального образования в самостоятельное </w:t>
      </w:r>
      <w:r>
        <w:rPr>
          <w:lang w:val="ru-RU"/>
        </w:rPr>
        <w:t>сельское</w:t>
      </w:r>
      <w:r w:rsidRPr="00BE1075">
        <w:rPr>
          <w:lang w:val="ru-RU"/>
        </w:rPr>
        <w:t xml:space="preserve"> </w:t>
      </w:r>
      <w:r>
        <w:rPr>
          <w:lang w:val="ru-RU"/>
        </w:rPr>
        <w:t xml:space="preserve">поселение </w:t>
      </w:r>
      <w:r w:rsidRPr="00BE1075">
        <w:rPr>
          <w:lang w:val="ru-RU"/>
        </w:rPr>
        <w:t xml:space="preserve">с полноценной социальной инфраструктурой и благоустройством; </w:t>
      </w:r>
    </w:p>
    <w:p w:rsidR="00EC7E80" w:rsidRPr="00111E21" w:rsidRDefault="00EC7E80" w:rsidP="00983248">
      <w:pPr>
        <w:pStyle w:val="a2"/>
        <w:numPr>
          <w:ilvl w:val="0"/>
          <w:numId w:val="15"/>
        </w:numPr>
        <w:ind w:left="714" w:hanging="357"/>
        <w:rPr>
          <w:lang w:val="ru-RU"/>
        </w:rPr>
      </w:pPr>
      <w:r w:rsidRPr="00111E21">
        <w:rPr>
          <w:lang w:val="ru-RU"/>
        </w:rPr>
        <w:t xml:space="preserve">привлечение инвестиций на пустующие </w:t>
      </w:r>
      <w:r>
        <w:rPr>
          <w:lang w:val="ru-RU"/>
        </w:rPr>
        <w:t xml:space="preserve">и новые </w:t>
      </w:r>
      <w:r w:rsidRPr="00111E21">
        <w:rPr>
          <w:lang w:val="ru-RU"/>
        </w:rPr>
        <w:t>производственные площадки;</w:t>
      </w:r>
    </w:p>
    <w:p w:rsidR="00EC7E80" w:rsidRPr="00BE1075" w:rsidRDefault="00EC7E80" w:rsidP="00983248">
      <w:pPr>
        <w:pStyle w:val="a2"/>
        <w:numPr>
          <w:ilvl w:val="0"/>
          <w:numId w:val="15"/>
        </w:numPr>
        <w:ind w:left="714" w:hanging="357"/>
        <w:rPr>
          <w:lang w:val="ru-RU"/>
        </w:rPr>
      </w:pPr>
      <w:r w:rsidRPr="00BE1075">
        <w:rPr>
          <w:lang w:val="ru-RU"/>
        </w:rPr>
        <w:t>оптимизация и дальнейшее развитие сети образовательных учреждений;</w:t>
      </w:r>
    </w:p>
    <w:p w:rsidR="00EC7E80" w:rsidRPr="00BE1075" w:rsidRDefault="00EC7E80" w:rsidP="00983248">
      <w:pPr>
        <w:pStyle w:val="a2"/>
        <w:numPr>
          <w:ilvl w:val="0"/>
          <w:numId w:val="15"/>
        </w:numPr>
        <w:ind w:left="714" w:hanging="357"/>
        <w:rPr>
          <w:lang w:val="ru-RU"/>
        </w:rPr>
      </w:pPr>
      <w:r w:rsidRPr="00BE1075">
        <w:rPr>
          <w:lang w:val="ru-RU"/>
        </w:rPr>
        <w:t>оптимизация и дальнейшее развитие сети учреждений здравоохранения;</w:t>
      </w:r>
    </w:p>
    <w:p w:rsidR="00EC7E80" w:rsidRPr="00BE1075" w:rsidRDefault="00EC7E80" w:rsidP="00983248">
      <w:pPr>
        <w:pStyle w:val="a2"/>
        <w:numPr>
          <w:ilvl w:val="0"/>
          <w:numId w:val="15"/>
        </w:numPr>
        <w:ind w:left="714" w:hanging="357"/>
        <w:rPr>
          <w:lang w:val="ru-RU"/>
        </w:rPr>
      </w:pPr>
      <w:r w:rsidRPr="00BE1075">
        <w:rPr>
          <w:lang w:val="ru-RU"/>
        </w:rPr>
        <w:t>новое жилищное строительство и реконструкция жилого фонда;</w:t>
      </w:r>
    </w:p>
    <w:p w:rsidR="00EC7E80" w:rsidRPr="00BE1075" w:rsidRDefault="00EC7E80" w:rsidP="00983248">
      <w:pPr>
        <w:pStyle w:val="a2"/>
        <w:numPr>
          <w:ilvl w:val="0"/>
          <w:numId w:val="15"/>
        </w:numPr>
        <w:ind w:left="714" w:hanging="357"/>
        <w:rPr>
          <w:lang w:val="ru-RU"/>
        </w:rPr>
      </w:pPr>
      <w:r w:rsidRPr="00BE1075">
        <w:rPr>
          <w:lang w:val="ru-RU"/>
        </w:rPr>
        <w:t>модернизация и развитие транспортной и инженерной инфраструктуры;</w:t>
      </w:r>
    </w:p>
    <w:p w:rsidR="00EC7E80" w:rsidRPr="00BE1075" w:rsidRDefault="00EC7E80" w:rsidP="00983248">
      <w:pPr>
        <w:pStyle w:val="a2"/>
        <w:numPr>
          <w:ilvl w:val="0"/>
          <w:numId w:val="15"/>
        </w:numPr>
        <w:ind w:left="714" w:hanging="357"/>
        <w:rPr>
          <w:lang w:val="ru-RU"/>
        </w:rPr>
      </w:pPr>
      <w:r w:rsidRPr="00BE1075">
        <w:rPr>
          <w:lang w:val="ru-RU"/>
        </w:rPr>
        <w:t>формирование и реконструкция рекреационных территорий;</w:t>
      </w:r>
    </w:p>
    <w:p w:rsidR="00EC7E80" w:rsidRPr="00BE1075" w:rsidRDefault="00EC7E80" w:rsidP="00983248">
      <w:pPr>
        <w:pStyle w:val="a2"/>
        <w:numPr>
          <w:ilvl w:val="0"/>
          <w:numId w:val="15"/>
        </w:numPr>
        <w:ind w:left="714" w:hanging="357"/>
        <w:rPr>
          <w:lang w:val="ru-RU"/>
        </w:rPr>
      </w:pPr>
      <w:r w:rsidRPr="00BE1075">
        <w:rPr>
          <w:lang w:val="ru-RU"/>
        </w:rPr>
        <w:t>экологическая безопасность, сохранение и рациональное развитие природных р</w:t>
      </w:r>
      <w:r w:rsidRPr="00BE1075">
        <w:rPr>
          <w:lang w:val="ru-RU"/>
        </w:rPr>
        <w:t>е</w:t>
      </w:r>
      <w:r w:rsidRPr="00BE1075">
        <w:rPr>
          <w:lang w:val="ru-RU"/>
        </w:rPr>
        <w:t>сурсов;</w:t>
      </w:r>
    </w:p>
    <w:p w:rsidR="00EC7E80" w:rsidRPr="00BE1075" w:rsidRDefault="00EC7E80" w:rsidP="00983248">
      <w:pPr>
        <w:pStyle w:val="a2"/>
        <w:numPr>
          <w:ilvl w:val="0"/>
          <w:numId w:val="15"/>
        </w:numPr>
        <w:ind w:left="714" w:hanging="357"/>
        <w:rPr>
          <w:lang w:val="ru-RU"/>
        </w:rPr>
      </w:pPr>
      <w:r w:rsidRPr="00BE1075">
        <w:rPr>
          <w:lang w:val="ru-RU"/>
        </w:rPr>
        <w:t>сохранение объектов историко-культурного наследия;</w:t>
      </w:r>
    </w:p>
    <w:p w:rsidR="00EC7E80" w:rsidRPr="00BE1075" w:rsidRDefault="00EC7E80" w:rsidP="00983248">
      <w:pPr>
        <w:pStyle w:val="a2"/>
        <w:numPr>
          <w:ilvl w:val="0"/>
          <w:numId w:val="15"/>
        </w:numPr>
        <w:ind w:left="714" w:hanging="357"/>
        <w:rPr>
          <w:lang w:val="ru-RU"/>
        </w:rPr>
      </w:pPr>
      <w:r w:rsidRPr="00BE1075">
        <w:rPr>
          <w:lang w:val="ru-RU"/>
        </w:rPr>
        <w:t>снижение риска возможных негативных последствий чрезвычайных ситуаций на объекты производственного, жилого и социального назначения, окружающую ср</w:t>
      </w:r>
      <w:r w:rsidRPr="00BE1075">
        <w:rPr>
          <w:lang w:val="ru-RU"/>
        </w:rPr>
        <w:t>е</w:t>
      </w:r>
      <w:r w:rsidRPr="00BE1075">
        <w:rPr>
          <w:lang w:val="ru-RU"/>
        </w:rPr>
        <w:t>ду в рамках полномочий местного самоуправления.</w:t>
      </w:r>
    </w:p>
    <w:p w:rsidR="00EC7E80" w:rsidRDefault="00EC7E80" w:rsidP="00C03837">
      <w:pPr>
        <w:pStyle w:val="a2"/>
        <w:rPr>
          <w:lang w:val="ru-RU"/>
        </w:rPr>
      </w:pPr>
      <w:r w:rsidRPr="00BE1075">
        <w:rPr>
          <w:lang w:val="ru-RU"/>
        </w:rPr>
        <w:t>Цели и задачи территориального планирования реализуются посредством осущес</w:t>
      </w:r>
      <w:r w:rsidRPr="00BE1075">
        <w:rPr>
          <w:lang w:val="ru-RU"/>
        </w:rPr>
        <w:t>т</w:t>
      </w:r>
      <w:r w:rsidRPr="00BE1075">
        <w:rPr>
          <w:lang w:val="ru-RU"/>
        </w:rPr>
        <w:t>вления органами местного самоуправления своих полномочий в виде определения пере</w:t>
      </w:r>
      <w:r w:rsidRPr="00BE1075">
        <w:rPr>
          <w:lang w:val="ru-RU"/>
        </w:rPr>
        <w:t>ч</w:t>
      </w:r>
      <w:r w:rsidRPr="00BE1075">
        <w:rPr>
          <w:lang w:val="ru-RU"/>
        </w:rPr>
        <w:t>ня мероприятий по территориальному планированию, принятию плана реализации ген</w:t>
      </w:r>
      <w:r w:rsidRPr="00BE1075">
        <w:rPr>
          <w:lang w:val="ru-RU"/>
        </w:rPr>
        <w:t>е</w:t>
      </w:r>
      <w:r w:rsidRPr="00BE1075">
        <w:rPr>
          <w:lang w:val="ru-RU"/>
        </w:rPr>
        <w:t xml:space="preserve">рального плана, принятию и реализации муниципальных целевых программ. </w:t>
      </w:r>
    </w:p>
    <w:p w:rsidR="00EC7E80" w:rsidRPr="00BE1075" w:rsidRDefault="00EC7E80" w:rsidP="00C03837">
      <w:pPr>
        <w:pStyle w:val="a2"/>
        <w:rPr>
          <w:lang w:val="ru-RU"/>
        </w:rPr>
      </w:pPr>
      <w:r w:rsidRPr="00BE1075">
        <w:rPr>
          <w:lang w:val="ru-RU"/>
        </w:rPr>
        <w:t xml:space="preserve">По проектным решениям генерального плана, осуществление которых выходит за пределы их полномочий, органы местного самоуправления выходят с соответствующей инициативой в органы государственной власти </w:t>
      </w:r>
      <w:r>
        <w:rPr>
          <w:lang w:val="ru-RU"/>
        </w:rPr>
        <w:t xml:space="preserve">Кировской </w:t>
      </w:r>
      <w:r w:rsidRPr="00BE1075">
        <w:rPr>
          <w:lang w:val="ru-RU"/>
        </w:rPr>
        <w:t>области.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br w:type="page"/>
      </w:r>
    </w:p>
    <w:p w:rsidR="00EC7E80" w:rsidRPr="00BE1075" w:rsidRDefault="00EC7E80" w:rsidP="00433DC0">
      <w:pPr>
        <w:pStyle w:val="Heading1"/>
        <w:spacing w:line="240" w:lineRule="auto"/>
        <w:rPr>
          <w:sz w:val="24"/>
          <w:szCs w:val="24"/>
        </w:rPr>
      </w:pPr>
      <w:bookmarkStart w:id="39" w:name="_Toc312357139"/>
      <w:bookmarkStart w:id="40" w:name="_Toc437250648"/>
      <w:r w:rsidRPr="00BE1075">
        <w:rPr>
          <w:sz w:val="24"/>
          <w:szCs w:val="24"/>
        </w:rPr>
        <w:t>3. Предложения по территориальному планированию (проектные предложения генерального плана)</w:t>
      </w:r>
      <w:bookmarkEnd w:id="34"/>
      <w:bookmarkEnd w:id="35"/>
      <w:bookmarkEnd w:id="36"/>
      <w:bookmarkEnd w:id="37"/>
      <w:bookmarkEnd w:id="38"/>
      <w:bookmarkEnd w:id="39"/>
      <w:bookmarkEnd w:id="40"/>
    </w:p>
    <w:p w:rsidR="00EC7E80" w:rsidRPr="00BE1075" w:rsidRDefault="00EC7E80" w:rsidP="00433DC0">
      <w:pPr>
        <w:pStyle w:val="Heading2"/>
        <w:rPr>
          <w:rFonts w:cs="Times New Roman"/>
          <w:sz w:val="24"/>
          <w:szCs w:val="24"/>
        </w:rPr>
      </w:pPr>
      <w:bookmarkStart w:id="41" w:name="_Toc244405527"/>
      <w:bookmarkStart w:id="42" w:name="_Toc244407695"/>
      <w:bookmarkStart w:id="43" w:name="_Toc244410156"/>
      <w:bookmarkStart w:id="44" w:name="_Toc244411143"/>
      <w:bookmarkStart w:id="45" w:name="_Toc270941731"/>
      <w:bookmarkStart w:id="46" w:name="_Toc312357140"/>
      <w:bookmarkStart w:id="47" w:name="_Toc437250649"/>
      <w:r w:rsidRPr="00BE1075">
        <w:rPr>
          <w:rFonts w:cs="Times New Roman"/>
          <w:sz w:val="24"/>
          <w:szCs w:val="24"/>
        </w:rPr>
        <w:t>3.1 Развитие планировочной структуры муниципального образования</w:t>
      </w:r>
      <w:bookmarkEnd w:id="41"/>
      <w:bookmarkEnd w:id="42"/>
      <w:bookmarkEnd w:id="43"/>
      <w:bookmarkEnd w:id="44"/>
      <w:bookmarkEnd w:id="45"/>
      <w:bookmarkEnd w:id="46"/>
      <w:bookmarkEnd w:id="47"/>
    </w:p>
    <w:p w:rsidR="00EC7E80" w:rsidRPr="00BE1075" w:rsidRDefault="00EC7E80" w:rsidP="00433DC0">
      <w:pPr>
        <w:pStyle w:val="Heading3"/>
        <w:rPr>
          <w:rFonts w:cs="Times New Roman"/>
          <w:szCs w:val="24"/>
        </w:rPr>
      </w:pPr>
      <w:bookmarkStart w:id="48" w:name="_Toc244405528"/>
      <w:bookmarkStart w:id="49" w:name="_Toc244407696"/>
      <w:bookmarkStart w:id="50" w:name="_Toc244410157"/>
      <w:bookmarkStart w:id="51" w:name="_Toc244411144"/>
      <w:bookmarkStart w:id="52" w:name="_Toc270941732"/>
      <w:bookmarkStart w:id="53" w:name="_Toc312357141"/>
      <w:bookmarkStart w:id="54" w:name="_Toc437250650"/>
      <w:r w:rsidRPr="00BE1075">
        <w:rPr>
          <w:rFonts w:cs="Times New Roman"/>
          <w:szCs w:val="24"/>
        </w:rPr>
        <w:t>3.1.1 Установление границ населённых пунктов</w:t>
      </w:r>
      <w:bookmarkEnd w:id="48"/>
      <w:bookmarkEnd w:id="49"/>
      <w:bookmarkEnd w:id="50"/>
      <w:bookmarkEnd w:id="51"/>
      <w:bookmarkEnd w:id="52"/>
      <w:bookmarkEnd w:id="53"/>
      <w:bookmarkEnd w:id="54"/>
    </w:p>
    <w:p w:rsidR="00EC7E80" w:rsidRPr="00F62BAA" w:rsidRDefault="00EC7E80" w:rsidP="00433DC0">
      <w:pPr>
        <w:pStyle w:val="a2"/>
        <w:rPr>
          <w:lang w:val="ru-RU"/>
        </w:rPr>
      </w:pPr>
      <w:r w:rsidRPr="00D57473">
        <w:rPr>
          <w:lang w:val="ru-RU"/>
        </w:rPr>
        <w:t xml:space="preserve">Законом </w:t>
      </w:r>
      <w:r w:rsidRPr="000D42D7">
        <w:rPr>
          <w:lang w:val="ru-RU"/>
        </w:rPr>
        <w:t>Кировской области от 07.12.2004 № 284-ЗО «Об установлении границ м</w:t>
      </w:r>
      <w:r w:rsidRPr="000D42D7">
        <w:rPr>
          <w:lang w:val="ru-RU"/>
        </w:rPr>
        <w:t>у</w:t>
      </w:r>
      <w:r w:rsidRPr="000D42D7">
        <w:rPr>
          <w:lang w:val="ru-RU"/>
        </w:rPr>
        <w:t>ниципальных образований Кировской области и наделении их статусом муниципального района, городского округа, городского поселения, сельского поселения»</w:t>
      </w:r>
      <w:r>
        <w:rPr>
          <w:lang w:val="ru-RU"/>
        </w:rPr>
        <w:t xml:space="preserve"> </w:t>
      </w:r>
      <w:r w:rsidRPr="00D57473">
        <w:rPr>
          <w:lang w:val="ru-RU"/>
        </w:rPr>
        <w:t>определены гр</w:t>
      </w:r>
      <w:r w:rsidRPr="00D57473">
        <w:rPr>
          <w:lang w:val="ru-RU"/>
        </w:rPr>
        <w:t>а</w:t>
      </w:r>
      <w:r w:rsidRPr="00D57473">
        <w:rPr>
          <w:lang w:val="ru-RU"/>
        </w:rPr>
        <w:t xml:space="preserve">ницы </w:t>
      </w:r>
      <w:r>
        <w:rPr>
          <w:lang w:val="ru-RU"/>
        </w:rPr>
        <w:t xml:space="preserve">МО Гостовское СП. </w:t>
      </w:r>
      <w:r w:rsidRPr="00D57473">
        <w:rPr>
          <w:lang w:val="ru-RU"/>
        </w:rPr>
        <w:t xml:space="preserve">Результаты инструментального закрепления границ </w:t>
      </w:r>
      <w:r>
        <w:rPr>
          <w:lang w:val="ru-RU"/>
        </w:rPr>
        <w:t>муниц</w:t>
      </w:r>
      <w:r>
        <w:rPr>
          <w:lang w:val="ru-RU"/>
        </w:rPr>
        <w:t>и</w:t>
      </w:r>
      <w:r>
        <w:rPr>
          <w:lang w:val="ru-RU"/>
        </w:rPr>
        <w:t>пального образования</w:t>
      </w:r>
      <w:r w:rsidRPr="00D57473">
        <w:rPr>
          <w:lang w:val="ru-RU"/>
        </w:rPr>
        <w:t xml:space="preserve"> легли в основу графических материалов проекта генерального пл</w:t>
      </w:r>
      <w:r w:rsidRPr="00D57473">
        <w:rPr>
          <w:lang w:val="ru-RU"/>
        </w:rPr>
        <w:t>а</w:t>
      </w:r>
      <w:r w:rsidRPr="00D57473">
        <w:rPr>
          <w:lang w:val="ru-RU"/>
        </w:rPr>
        <w:t>на.</w:t>
      </w:r>
      <w:r>
        <w:rPr>
          <w:lang w:val="ru-RU"/>
        </w:rPr>
        <w:t xml:space="preserve"> </w:t>
      </w:r>
      <w:r w:rsidRPr="00F62BAA">
        <w:rPr>
          <w:lang w:val="ru-RU"/>
        </w:rPr>
        <w:t xml:space="preserve">В пределах границы </w:t>
      </w:r>
      <w:r w:rsidRPr="00066CB9">
        <w:rPr>
          <w:lang w:val="ru-RU"/>
        </w:rPr>
        <w:t xml:space="preserve">содержится </w:t>
      </w:r>
      <w:r>
        <w:rPr>
          <w:lang w:val="ru-RU"/>
        </w:rPr>
        <w:t>121600</w:t>
      </w:r>
      <w:r w:rsidRPr="00066CB9">
        <w:rPr>
          <w:lang w:val="ru-RU"/>
        </w:rPr>
        <w:t xml:space="preserve"> га (уточнено</w:t>
      </w:r>
      <w:r w:rsidRPr="00F62BAA">
        <w:rPr>
          <w:lang w:val="ru-RU"/>
        </w:rPr>
        <w:t xml:space="preserve"> по обмерам опорного плана). </w:t>
      </w:r>
    </w:p>
    <w:p w:rsidR="00EC7E80" w:rsidRDefault="00EC7E80" w:rsidP="00433DC0">
      <w:pPr>
        <w:pStyle w:val="a2"/>
        <w:rPr>
          <w:lang w:val="ru-RU"/>
        </w:rPr>
      </w:pPr>
      <w:r w:rsidRPr="00F62BAA">
        <w:rPr>
          <w:lang w:val="ru-RU"/>
        </w:rPr>
        <w:t xml:space="preserve">В соответствии с предложениями по территориальному планированию за основу берется данная территория </w:t>
      </w:r>
      <w:r>
        <w:rPr>
          <w:lang w:val="ru-RU"/>
        </w:rPr>
        <w:t>МО Гостовское СП</w:t>
      </w:r>
      <w:r w:rsidRPr="00F62BAA">
        <w:rPr>
          <w:lang w:val="ru-RU"/>
        </w:rPr>
        <w:t xml:space="preserve"> </w:t>
      </w:r>
      <w:r w:rsidRPr="00066CB9">
        <w:rPr>
          <w:lang w:val="ru-RU"/>
        </w:rPr>
        <w:t xml:space="preserve">– </w:t>
      </w:r>
      <w:r>
        <w:rPr>
          <w:lang w:val="ru-RU"/>
        </w:rPr>
        <w:t>121600</w:t>
      </w:r>
      <w:r w:rsidRPr="00066CB9">
        <w:rPr>
          <w:lang w:val="ru-RU"/>
        </w:rPr>
        <w:t xml:space="preserve"> га</w:t>
      </w:r>
      <w:r w:rsidRPr="00F62BAA">
        <w:rPr>
          <w:lang w:val="ru-RU"/>
        </w:rPr>
        <w:t>.</w:t>
      </w:r>
      <w:r>
        <w:rPr>
          <w:lang w:val="ru-RU"/>
        </w:rPr>
        <w:t xml:space="preserve"> </w:t>
      </w:r>
    </w:p>
    <w:p w:rsidR="00EC7E80" w:rsidRPr="00711B59" w:rsidRDefault="00EC7E80" w:rsidP="00B52D0C">
      <w:pPr>
        <w:pStyle w:val="a2"/>
        <w:spacing w:before="120"/>
        <w:jc w:val="right"/>
        <w:outlineLvl w:val="0"/>
        <w:rPr>
          <w:b/>
          <w:i/>
          <w:lang w:val="ru-RU"/>
        </w:rPr>
      </w:pPr>
      <w:r w:rsidRPr="00711B59">
        <w:rPr>
          <w:b/>
          <w:i/>
          <w:lang w:val="ru-RU"/>
        </w:rPr>
        <w:t>Таблица 3.1</w:t>
      </w:r>
    </w:p>
    <w:p w:rsidR="00EC7E80" w:rsidRPr="000A7630" w:rsidRDefault="00EC7E80" w:rsidP="0078791E">
      <w:pPr>
        <w:pStyle w:val="a2"/>
        <w:spacing w:after="120"/>
        <w:ind w:firstLine="0"/>
        <w:jc w:val="center"/>
        <w:rPr>
          <w:b/>
          <w:i/>
          <w:lang w:val="ru-RU"/>
        </w:rPr>
      </w:pPr>
      <w:r>
        <w:rPr>
          <w:b/>
          <w:i/>
          <w:lang w:val="ru-RU"/>
        </w:rPr>
        <w:t>П</w:t>
      </w:r>
      <w:r w:rsidRPr="000A7630">
        <w:rPr>
          <w:b/>
          <w:i/>
          <w:lang w:val="ru-RU"/>
        </w:rPr>
        <w:t>лощади населенных пунктов МО Гостовское сельское поселение по проекту ген</w:t>
      </w:r>
      <w:r w:rsidRPr="000A7630">
        <w:rPr>
          <w:b/>
          <w:i/>
          <w:lang w:val="ru-RU"/>
        </w:rPr>
        <w:t>е</w:t>
      </w:r>
      <w:r w:rsidRPr="000A7630">
        <w:rPr>
          <w:b/>
          <w:i/>
          <w:lang w:val="ru-RU"/>
        </w:rPr>
        <w:t>рального плана, га</w:t>
      </w:r>
    </w:p>
    <w:tbl>
      <w:tblPr>
        <w:tblW w:w="7676" w:type="dxa"/>
        <w:jc w:val="center"/>
        <w:tblInd w:w="-1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471"/>
        <w:gridCol w:w="3740"/>
        <w:gridCol w:w="2465"/>
      </w:tblGrid>
      <w:tr w:rsidR="00EC7E80" w:rsidRPr="00F10CF5" w:rsidTr="00AD03E9">
        <w:trPr>
          <w:trHeight w:val="553"/>
          <w:tblHeader/>
          <w:jc w:val="center"/>
        </w:trPr>
        <w:tc>
          <w:tcPr>
            <w:tcW w:w="1471" w:type="dxa"/>
            <w:shd w:val="clear" w:color="auto" w:fill="D9D9D9"/>
          </w:tcPr>
          <w:p w:rsidR="00EC7E80" w:rsidRPr="00F10CF5" w:rsidRDefault="00EC7E80" w:rsidP="00066C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0CF5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3740" w:type="dxa"/>
            <w:shd w:val="clear" w:color="auto" w:fill="D9D9D9"/>
          </w:tcPr>
          <w:p w:rsidR="00EC7E80" w:rsidRPr="00066CB9" w:rsidRDefault="00EC7E80" w:rsidP="00066C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066CB9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Населённые пункты</w:t>
            </w:r>
          </w:p>
        </w:tc>
        <w:tc>
          <w:tcPr>
            <w:tcW w:w="2465" w:type="dxa"/>
            <w:shd w:val="clear" w:color="auto" w:fill="D9D9D9"/>
          </w:tcPr>
          <w:p w:rsidR="00EC7E80" w:rsidRPr="00F10CF5" w:rsidRDefault="00EC7E80" w:rsidP="00066C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Существующая</w:t>
            </w:r>
            <w:r w:rsidRPr="00F10C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площадь</w:t>
            </w:r>
          </w:p>
        </w:tc>
      </w:tr>
      <w:tr w:rsidR="00EC7E80" w:rsidRPr="00F10CF5" w:rsidTr="00AD03E9">
        <w:trPr>
          <w:trHeight w:val="261"/>
          <w:jc w:val="center"/>
        </w:trPr>
        <w:tc>
          <w:tcPr>
            <w:tcW w:w="1471" w:type="dxa"/>
            <w:shd w:val="clear" w:color="auto" w:fill="D9D9D9"/>
          </w:tcPr>
          <w:p w:rsidR="00EC7E80" w:rsidRPr="00F10CF5" w:rsidRDefault="00EC7E80" w:rsidP="00066C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0CF5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740" w:type="dxa"/>
            <w:shd w:val="clear" w:color="auto" w:fill="F2F2F2"/>
          </w:tcPr>
          <w:p w:rsidR="00EC7E80" w:rsidRPr="009E64BC" w:rsidRDefault="00EC7E80" w:rsidP="009E64B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9E64B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пос. Гостовский</w:t>
            </w:r>
          </w:p>
        </w:tc>
        <w:tc>
          <w:tcPr>
            <w:tcW w:w="2465" w:type="dxa"/>
            <w:shd w:val="clear" w:color="auto" w:fill="FFFFFF"/>
          </w:tcPr>
          <w:p w:rsidR="00EC7E80" w:rsidRPr="00D62305" w:rsidRDefault="00EC7E8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223</w:t>
            </w:r>
          </w:p>
        </w:tc>
      </w:tr>
      <w:tr w:rsidR="00EC7E80" w:rsidRPr="00F10CF5" w:rsidTr="00AD03E9">
        <w:trPr>
          <w:trHeight w:val="276"/>
          <w:jc w:val="center"/>
        </w:trPr>
        <w:tc>
          <w:tcPr>
            <w:tcW w:w="1471" w:type="dxa"/>
            <w:shd w:val="clear" w:color="auto" w:fill="D9D9D9"/>
          </w:tcPr>
          <w:p w:rsidR="00EC7E80" w:rsidRPr="00F10CF5" w:rsidRDefault="00EC7E80" w:rsidP="00066C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0CF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740" w:type="dxa"/>
            <w:shd w:val="clear" w:color="auto" w:fill="F2F2F2"/>
          </w:tcPr>
          <w:p w:rsidR="00EC7E80" w:rsidRPr="009E64BC" w:rsidRDefault="00EC7E80" w:rsidP="009E64B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9E64B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д. Большая Крутенка</w:t>
            </w:r>
          </w:p>
        </w:tc>
        <w:tc>
          <w:tcPr>
            <w:tcW w:w="2465" w:type="dxa"/>
            <w:shd w:val="clear" w:color="auto" w:fill="FFFFFF"/>
          </w:tcPr>
          <w:p w:rsidR="00EC7E80" w:rsidRPr="00D62305" w:rsidRDefault="00EC7E8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23,42</w:t>
            </w:r>
          </w:p>
        </w:tc>
      </w:tr>
      <w:tr w:rsidR="00EC7E80" w:rsidRPr="00F10CF5" w:rsidTr="00AD03E9">
        <w:trPr>
          <w:trHeight w:val="265"/>
          <w:jc w:val="center"/>
        </w:trPr>
        <w:tc>
          <w:tcPr>
            <w:tcW w:w="1471" w:type="dxa"/>
            <w:shd w:val="clear" w:color="auto" w:fill="D9D9D9"/>
          </w:tcPr>
          <w:p w:rsidR="00EC7E80" w:rsidRPr="00F10CF5" w:rsidRDefault="00EC7E80" w:rsidP="00066C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0CF5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740" w:type="dxa"/>
            <w:shd w:val="clear" w:color="auto" w:fill="F2F2F2"/>
          </w:tcPr>
          <w:p w:rsidR="00EC7E80" w:rsidRPr="009E64BC" w:rsidRDefault="00EC7E80" w:rsidP="009E64B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9E64B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д. Вороны</w:t>
            </w:r>
          </w:p>
        </w:tc>
        <w:tc>
          <w:tcPr>
            <w:tcW w:w="2465" w:type="dxa"/>
            <w:shd w:val="clear" w:color="auto" w:fill="FFFFFF"/>
          </w:tcPr>
          <w:p w:rsidR="00EC7E80" w:rsidRPr="00D62305" w:rsidRDefault="00EC7E8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27,83</w:t>
            </w:r>
          </w:p>
        </w:tc>
      </w:tr>
      <w:tr w:rsidR="00EC7E80" w:rsidRPr="00F10CF5" w:rsidTr="00AD03E9">
        <w:trPr>
          <w:trHeight w:val="276"/>
          <w:jc w:val="center"/>
        </w:trPr>
        <w:tc>
          <w:tcPr>
            <w:tcW w:w="1471" w:type="dxa"/>
            <w:shd w:val="clear" w:color="auto" w:fill="D9D9D9"/>
          </w:tcPr>
          <w:p w:rsidR="00EC7E80" w:rsidRPr="00F10CF5" w:rsidRDefault="00EC7E80" w:rsidP="00066C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0CF5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740" w:type="dxa"/>
            <w:shd w:val="clear" w:color="auto" w:fill="F2F2F2"/>
          </w:tcPr>
          <w:p w:rsidR="00EC7E80" w:rsidRPr="009E64BC" w:rsidRDefault="00EC7E80" w:rsidP="009E64B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9E64B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д. Гостовская</w:t>
            </w:r>
          </w:p>
        </w:tc>
        <w:tc>
          <w:tcPr>
            <w:tcW w:w="2465" w:type="dxa"/>
            <w:shd w:val="clear" w:color="auto" w:fill="FFFFFF"/>
          </w:tcPr>
          <w:p w:rsidR="00EC7E80" w:rsidRPr="00D62305" w:rsidRDefault="00EC7E8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21,34</w:t>
            </w:r>
          </w:p>
        </w:tc>
      </w:tr>
      <w:tr w:rsidR="00EC7E80" w:rsidRPr="00F10CF5" w:rsidTr="00AD03E9">
        <w:trPr>
          <w:trHeight w:val="265"/>
          <w:jc w:val="center"/>
        </w:trPr>
        <w:tc>
          <w:tcPr>
            <w:tcW w:w="1471" w:type="dxa"/>
            <w:shd w:val="clear" w:color="auto" w:fill="D9D9D9"/>
          </w:tcPr>
          <w:p w:rsidR="00EC7E80" w:rsidRPr="00F10CF5" w:rsidRDefault="00EC7E80" w:rsidP="00066C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0CF5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740" w:type="dxa"/>
            <w:shd w:val="clear" w:color="auto" w:fill="F2F2F2"/>
          </w:tcPr>
          <w:p w:rsidR="00EC7E80" w:rsidRPr="009E64BC" w:rsidRDefault="00EC7E80" w:rsidP="009E64B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9E64B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разъезд Метил</w:t>
            </w:r>
          </w:p>
        </w:tc>
        <w:tc>
          <w:tcPr>
            <w:tcW w:w="2465" w:type="dxa"/>
            <w:shd w:val="clear" w:color="auto" w:fill="FFFFFF"/>
          </w:tcPr>
          <w:p w:rsidR="00EC7E80" w:rsidRPr="00D62305" w:rsidRDefault="00EC7E8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34,15</w:t>
            </w:r>
          </w:p>
        </w:tc>
      </w:tr>
      <w:tr w:rsidR="00EC7E80" w:rsidRPr="00F10CF5" w:rsidTr="00AD03E9">
        <w:trPr>
          <w:trHeight w:val="155"/>
          <w:jc w:val="center"/>
        </w:trPr>
        <w:tc>
          <w:tcPr>
            <w:tcW w:w="1471" w:type="dxa"/>
            <w:shd w:val="clear" w:color="auto" w:fill="D9D9D9"/>
          </w:tcPr>
          <w:p w:rsidR="00EC7E80" w:rsidRPr="00F10CF5" w:rsidRDefault="00EC7E80" w:rsidP="00066C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0CF5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740" w:type="dxa"/>
            <w:shd w:val="clear" w:color="auto" w:fill="F2F2F2"/>
          </w:tcPr>
          <w:p w:rsidR="00EC7E80" w:rsidRPr="009E64BC" w:rsidRDefault="00EC7E80" w:rsidP="009E64B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9E64B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д. Жирново</w:t>
            </w:r>
          </w:p>
        </w:tc>
        <w:tc>
          <w:tcPr>
            <w:tcW w:w="2465" w:type="dxa"/>
            <w:shd w:val="clear" w:color="auto" w:fill="FFFFFF"/>
          </w:tcPr>
          <w:p w:rsidR="00EC7E80" w:rsidRPr="00D62305" w:rsidRDefault="00EC7E8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55,36</w:t>
            </w:r>
          </w:p>
        </w:tc>
      </w:tr>
      <w:tr w:rsidR="00EC7E80" w:rsidRPr="00F10CF5" w:rsidTr="00AD03E9">
        <w:trPr>
          <w:trHeight w:val="265"/>
          <w:jc w:val="center"/>
        </w:trPr>
        <w:tc>
          <w:tcPr>
            <w:tcW w:w="1471" w:type="dxa"/>
            <w:shd w:val="clear" w:color="auto" w:fill="D9D9D9"/>
          </w:tcPr>
          <w:p w:rsidR="00EC7E80" w:rsidRPr="00F10CF5" w:rsidRDefault="00EC7E80" w:rsidP="00066C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0CF5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740" w:type="dxa"/>
            <w:shd w:val="clear" w:color="auto" w:fill="F2F2F2"/>
          </w:tcPr>
          <w:p w:rsidR="00EC7E80" w:rsidRPr="009E64BC" w:rsidRDefault="00EC7E80" w:rsidP="009E64B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9E64B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д. Зотовцы</w:t>
            </w:r>
          </w:p>
        </w:tc>
        <w:tc>
          <w:tcPr>
            <w:tcW w:w="2465" w:type="dxa"/>
            <w:shd w:val="clear" w:color="auto" w:fill="FFFFFF"/>
          </w:tcPr>
          <w:p w:rsidR="00EC7E80" w:rsidRPr="00D62305" w:rsidRDefault="00EC7E8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30,69</w:t>
            </w:r>
          </w:p>
        </w:tc>
      </w:tr>
      <w:tr w:rsidR="00EC7E80" w:rsidRPr="00F10CF5" w:rsidTr="00AD03E9">
        <w:trPr>
          <w:trHeight w:val="235"/>
          <w:jc w:val="center"/>
        </w:trPr>
        <w:tc>
          <w:tcPr>
            <w:tcW w:w="1471" w:type="dxa"/>
            <w:shd w:val="clear" w:color="auto" w:fill="D9D9D9"/>
          </w:tcPr>
          <w:p w:rsidR="00EC7E80" w:rsidRPr="00F10CF5" w:rsidRDefault="00EC7E80" w:rsidP="00066C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0CF5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740" w:type="dxa"/>
            <w:shd w:val="clear" w:color="auto" w:fill="F2F2F2"/>
          </w:tcPr>
          <w:p w:rsidR="00EC7E80" w:rsidRPr="009E64BC" w:rsidRDefault="00EC7E80" w:rsidP="009E64B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9E64B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д. Какшинское</w:t>
            </w:r>
          </w:p>
        </w:tc>
        <w:tc>
          <w:tcPr>
            <w:tcW w:w="2465" w:type="dxa"/>
            <w:shd w:val="clear" w:color="auto" w:fill="FFFFFF"/>
          </w:tcPr>
          <w:p w:rsidR="00EC7E80" w:rsidRPr="00D62305" w:rsidRDefault="00EC7E8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10,58</w:t>
            </w:r>
          </w:p>
        </w:tc>
      </w:tr>
      <w:tr w:rsidR="00EC7E80" w:rsidRPr="00F10CF5" w:rsidTr="00AD03E9">
        <w:trPr>
          <w:trHeight w:val="226"/>
          <w:jc w:val="center"/>
        </w:trPr>
        <w:tc>
          <w:tcPr>
            <w:tcW w:w="1471" w:type="dxa"/>
            <w:shd w:val="clear" w:color="auto" w:fill="D9D9D9"/>
          </w:tcPr>
          <w:p w:rsidR="00EC7E80" w:rsidRPr="00F10CF5" w:rsidRDefault="00EC7E80" w:rsidP="00066C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0CF5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3740" w:type="dxa"/>
            <w:shd w:val="clear" w:color="auto" w:fill="F2F2F2"/>
          </w:tcPr>
          <w:p w:rsidR="00EC7E80" w:rsidRPr="009E64BC" w:rsidRDefault="00EC7E80" w:rsidP="009E64B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9E64B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д. Коврижные</w:t>
            </w:r>
          </w:p>
        </w:tc>
        <w:tc>
          <w:tcPr>
            <w:tcW w:w="2465" w:type="dxa"/>
            <w:shd w:val="clear" w:color="auto" w:fill="FFFFFF"/>
          </w:tcPr>
          <w:p w:rsidR="00EC7E80" w:rsidRPr="00D62305" w:rsidRDefault="00EC7E8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12,3</w:t>
            </w:r>
          </w:p>
        </w:tc>
      </w:tr>
      <w:tr w:rsidR="00EC7E80" w:rsidRPr="00F10CF5" w:rsidTr="00AD03E9">
        <w:trPr>
          <w:trHeight w:val="187"/>
          <w:jc w:val="center"/>
        </w:trPr>
        <w:tc>
          <w:tcPr>
            <w:tcW w:w="1471" w:type="dxa"/>
            <w:shd w:val="clear" w:color="auto" w:fill="D9D9D9"/>
          </w:tcPr>
          <w:p w:rsidR="00EC7E80" w:rsidRPr="00F10CF5" w:rsidRDefault="00EC7E80" w:rsidP="00066C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0CF5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3740" w:type="dxa"/>
            <w:shd w:val="clear" w:color="auto" w:fill="F2F2F2"/>
          </w:tcPr>
          <w:p w:rsidR="00EC7E80" w:rsidRPr="009E64BC" w:rsidRDefault="00EC7E80" w:rsidP="009E64B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9E64B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д. Кожино</w:t>
            </w:r>
          </w:p>
        </w:tc>
        <w:tc>
          <w:tcPr>
            <w:tcW w:w="2465" w:type="dxa"/>
            <w:shd w:val="clear" w:color="auto" w:fill="FFFFFF"/>
          </w:tcPr>
          <w:p w:rsidR="00EC7E80" w:rsidRPr="00D62305" w:rsidRDefault="00EC7E8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6,11</w:t>
            </w:r>
          </w:p>
        </w:tc>
      </w:tr>
      <w:tr w:rsidR="00EC7E80" w:rsidRPr="00F10CF5" w:rsidTr="00AD03E9">
        <w:trPr>
          <w:trHeight w:val="276"/>
          <w:jc w:val="center"/>
        </w:trPr>
        <w:tc>
          <w:tcPr>
            <w:tcW w:w="1471" w:type="dxa"/>
            <w:shd w:val="clear" w:color="auto" w:fill="D9D9D9"/>
          </w:tcPr>
          <w:p w:rsidR="00EC7E80" w:rsidRPr="00F10CF5" w:rsidRDefault="00EC7E80" w:rsidP="00066C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0CF5"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3740" w:type="dxa"/>
            <w:shd w:val="clear" w:color="auto" w:fill="F2F2F2"/>
          </w:tcPr>
          <w:p w:rsidR="00EC7E80" w:rsidRPr="009E64BC" w:rsidRDefault="00EC7E80" w:rsidP="009E64B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9E64B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с. Колосово</w:t>
            </w:r>
          </w:p>
        </w:tc>
        <w:tc>
          <w:tcPr>
            <w:tcW w:w="2465" w:type="dxa"/>
            <w:shd w:val="clear" w:color="auto" w:fill="FFFFFF"/>
          </w:tcPr>
          <w:p w:rsidR="00EC7E80" w:rsidRPr="00D62305" w:rsidRDefault="00EC7E8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54,82</w:t>
            </w:r>
          </w:p>
        </w:tc>
      </w:tr>
      <w:tr w:rsidR="00EC7E80" w:rsidRPr="00F10CF5" w:rsidTr="00AD03E9">
        <w:trPr>
          <w:trHeight w:val="153"/>
          <w:jc w:val="center"/>
        </w:trPr>
        <w:tc>
          <w:tcPr>
            <w:tcW w:w="1471" w:type="dxa"/>
            <w:shd w:val="clear" w:color="auto" w:fill="D9D9D9"/>
          </w:tcPr>
          <w:p w:rsidR="00EC7E80" w:rsidRPr="00F10CF5" w:rsidRDefault="00EC7E80" w:rsidP="00066C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0CF5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3740" w:type="dxa"/>
            <w:shd w:val="clear" w:color="auto" w:fill="F2F2F2"/>
          </w:tcPr>
          <w:p w:rsidR="00EC7E80" w:rsidRPr="009E64BC" w:rsidRDefault="00EC7E80" w:rsidP="009E64B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9E64B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д. Красная Поляна</w:t>
            </w:r>
          </w:p>
        </w:tc>
        <w:tc>
          <w:tcPr>
            <w:tcW w:w="2465" w:type="dxa"/>
            <w:shd w:val="clear" w:color="auto" w:fill="FFFFFF"/>
          </w:tcPr>
          <w:p w:rsidR="00EC7E80" w:rsidRPr="00D62305" w:rsidRDefault="00EC7E8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7,15</w:t>
            </w:r>
          </w:p>
        </w:tc>
      </w:tr>
      <w:tr w:rsidR="00EC7E80" w:rsidRPr="00F10CF5" w:rsidTr="00AD03E9">
        <w:trPr>
          <w:trHeight w:val="276"/>
          <w:jc w:val="center"/>
        </w:trPr>
        <w:tc>
          <w:tcPr>
            <w:tcW w:w="1471" w:type="dxa"/>
            <w:shd w:val="clear" w:color="auto" w:fill="D9D9D9"/>
          </w:tcPr>
          <w:p w:rsidR="00EC7E80" w:rsidRPr="00F10CF5" w:rsidRDefault="00EC7E80" w:rsidP="00066C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0CF5"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3740" w:type="dxa"/>
            <w:shd w:val="clear" w:color="auto" w:fill="F2F2F2"/>
          </w:tcPr>
          <w:p w:rsidR="00EC7E80" w:rsidRPr="009E64BC" w:rsidRDefault="00EC7E80" w:rsidP="009E64B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9E64B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пос. Крутенский</w:t>
            </w:r>
          </w:p>
        </w:tc>
        <w:tc>
          <w:tcPr>
            <w:tcW w:w="2465" w:type="dxa"/>
            <w:shd w:val="clear" w:color="auto" w:fill="FFFFFF"/>
          </w:tcPr>
          <w:p w:rsidR="00EC7E80" w:rsidRPr="00D62305" w:rsidRDefault="00EC7E8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56,09</w:t>
            </w:r>
          </w:p>
        </w:tc>
      </w:tr>
      <w:tr w:rsidR="00EC7E80" w:rsidRPr="00F10CF5" w:rsidTr="00AD03E9">
        <w:trPr>
          <w:trHeight w:val="265"/>
          <w:jc w:val="center"/>
        </w:trPr>
        <w:tc>
          <w:tcPr>
            <w:tcW w:w="1471" w:type="dxa"/>
            <w:shd w:val="clear" w:color="auto" w:fill="D9D9D9"/>
          </w:tcPr>
          <w:p w:rsidR="00EC7E80" w:rsidRPr="00F10CF5" w:rsidRDefault="00EC7E80" w:rsidP="00066C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0CF5"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3740" w:type="dxa"/>
            <w:shd w:val="clear" w:color="auto" w:fill="F2F2F2"/>
          </w:tcPr>
          <w:p w:rsidR="00EC7E80" w:rsidRPr="009E64BC" w:rsidRDefault="00EC7E80" w:rsidP="009E64B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9E64B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пос. Легпром</w:t>
            </w:r>
          </w:p>
        </w:tc>
        <w:tc>
          <w:tcPr>
            <w:tcW w:w="2465" w:type="dxa"/>
            <w:shd w:val="clear" w:color="auto" w:fill="FFFFFF"/>
          </w:tcPr>
          <w:p w:rsidR="00EC7E80" w:rsidRPr="00D62305" w:rsidRDefault="00EC7E8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21,97</w:t>
            </w:r>
          </w:p>
        </w:tc>
      </w:tr>
      <w:tr w:rsidR="00EC7E80" w:rsidRPr="00F10CF5" w:rsidTr="00AD03E9">
        <w:trPr>
          <w:trHeight w:val="276"/>
          <w:jc w:val="center"/>
        </w:trPr>
        <w:tc>
          <w:tcPr>
            <w:tcW w:w="1471" w:type="dxa"/>
            <w:shd w:val="clear" w:color="auto" w:fill="D9D9D9"/>
          </w:tcPr>
          <w:p w:rsidR="00EC7E80" w:rsidRPr="00F10CF5" w:rsidRDefault="00EC7E80" w:rsidP="00066C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0CF5"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3740" w:type="dxa"/>
            <w:shd w:val="clear" w:color="auto" w:fill="F2F2F2"/>
          </w:tcPr>
          <w:p w:rsidR="00EC7E80" w:rsidRPr="009E64BC" w:rsidRDefault="00EC7E80" w:rsidP="009E64B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9E64B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д. Малые Первуши</w:t>
            </w:r>
          </w:p>
        </w:tc>
        <w:tc>
          <w:tcPr>
            <w:tcW w:w="2465" w:type="dxa"/>
            <w:shd w:val="clear" w:color="auto" w:fill="FFFFFF"/>
          </w:tcPr>
          <w:p w:rsidR="00EC7E80" w:rsidRPr="00D62305" w:rsidRDefault="00EC7E8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11,46</w:t>
            </w:r>
          </w:p>
        </w:tc>
      </w:tr>
      <w:tr w:rsidR="00EC7E80" w:rsidRPr="00F10CF5" w:rsidTr="00AD03E9">
        <w:trPr>
          <w:trHeight w:val="200"/>
          <w:jc w:val="center"/>
        </w:trPr>
        <w:tc>
          <w:tcPr>
            <w:tcW w:w="1471" w:type="dxa"/>
            <w:shd w:val="clear" w:color="auto" w:fill="D9D9D9"/>
          </w:tcPr>
          <w:p w:rsidR="00EC7E80" w:rsidRPr="00F10CF5" w:rsidRDefault="00EC7E80" w:rsidP="00066C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0CF5"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3740" w:type="dxa"/>
            <w:shd w:val="clear" w:color="auto" w:fill="F2F2F2"/>
          </w:tcPr>
          <w:p w:rsidR="00EC7E80" w:rsidRPr="009E64BC" w:rsidRDefault="00EC7E80" w:rsidP="009E64B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9E64B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с. Николаевское</w:t>
            </w:r>
          </w:p>
        </w:tc>
        <w:tc>
          <w:tcPr>
            <w:tcW w:w="2465" w:type="dxa"/>
            <w:shd w:val="clear" w:color="auto" w:fill="FFFFFF"/>
          </w:tcPr>
          <w:p w:rsidR="00EC7E80" w:rsidRPr="00D62305" w:rsidRDefault="00EC7E8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58,26</w:t>
            </w:r>
          </w:p>
        </w:tc>
      </w:tr>
      <w:tr w:rsidR="00EC7E80" w:rsidRPr="00F10CF5" w:rsidTr="00AD03E9">
        <w:trPr>
          <w:trHeight w:val="276"/>
          <w:jc w:val="center"/>
        </w:trPr>
        <w:tc>
          <w:tcPr>
            <w:tcW w:w="1471" w:type="dxa"/>
            <w:shd w:val="clear" w:color="auto" w:fill="D9D9D9"/>
          </w:tcPr>
          <w:p w:rsidR="00EC7E80" w:rsidRPr="00F10CF5" w:rsidRDefault="00EC7E80" w:rsidP="00066C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0CF5"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3740" w:type="dxa"/>
            <w:shd w:val="clear" w:color="auto" w:fill="F2F2F2"/>
          </w:tcPr>
          <w:p w:rsidR="00EC7E80" w:rsidRPr="009E64BC" w:rsidRDefault="00EC7E80" w:rsidP="009E64B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9E64B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д. Новожилы</w:t>
            </w:r>
          </w:p>
        </w:tc>
        <w:tc>
          <w:tcPr>
            <w:tcW w:w="2465" w:type="dxa"/>
            <w:shd w:val="clear" w:color="auto" w:fill="FFFFFF"/>
          </w:tcPr>
          <w:p w:rsidR="00EC7E80" w:rsidRPr="00D62305" w:rsidRDefault="00EC7E8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13,74</w:t>
            </w:r>
          </w:p>
        </w:tc>
      </w:tr>
      <w:tr w:rsidR="00EC7E80" w:rsidRPr="00F10CF5" w:rsidTr="00AD03E9">
        <w:trPr>
          <w:trHeight w:val="265"/>
          <w:jc w:val="center"/>
        </w:trPr>
        <w:tc>
          <w:tcPr>
            <w:tcW w:w="1471" w:type="dxa"/>
            <w:shd w:val="clear" w:color="auto" w:fill="D9D9D9"/>
          </w:tcPr>
          <w:p w:rsidR="00EC7E80" w:rsidRPr="00F10CF5" w:rsidRDefault="00EC7E80" w:rsidP="00066C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0CF5"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3740" w:type="dxa"/>
            <w:shd w:val="clear" w:color="auto" w:fill="F2F2F2"/>
          </w:tcPr>
          <w:p w:rsidR="00EC7E80" w:rsidRPr="009E64BC" w:rsidRDefault="00EC7E80" w:rsidP="009E64B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9E64B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д. Новые Антропы</w:t>
            </w:r>
          </w:p>
        </w:tc>
        <w:tc>
          <w:tcPr>
            <w:tcW w:w="2465" w:type="dxa"/>
            <w:shd w:val="clear" w:color="auto" w:fill="FFFFFF"/>
          </w:tcPr>
          <w:p w:rsidR="00EC7E80" w:rsidRPr="00D62305" w:rsidRDefault="00EC7E8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12,03</w:t>
            </w:r>
          </w:p>
        </w:tc>
      </w:tr>
      <w:tr w:rsidR="00EC7E80" w:rsidRPr="00F10CF5" w:rsidTr="00AD03E9">
        <w:trPr>
          <w:trHeight w:val="288"/>
          <w:jc w:val="center"/>
        </w:trPr>
        <w:tc>
          <w:tcPr>
            <w:tcW w:w="1471" w:type="dxa"/>
            <w:shd w:val="clear" w:color="auto" w:fill="D9D9D9"/>
          </w:tcPr>
          <w:p w:rsidR="00EC7E80" w:rsidRPr="00F10CF5" w:rsidRDefault="00EC7E80" w:rsidP="00066C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0CF5"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3740" w:type="dxa"/>
            <w:shd w:val="clear" w:color="auto" w:fill="F2F2F2"/>
          </w:tcPr>
          <w:p w:rsidR="00EC7E80" w:rsidRPr="009E64BC" w:rsidRDefault="00EC7E80" w:rsidP="009E64B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9E64B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д. Панихины</w:t>
            </w:r>
          </w:p>
        </w:tc>
        <w:tc>
          <w:tcPr>
            <w:tcW w:w="2465" w:type="dxa"/>
            <w:shd w:val="clear" w:color="auto" w:fill="FFFFFF"/>
          </w:tcPr>
          <w:p w:rsidR="00EC7E80" w:rsidRPr="00D62305" w:rsidRDefault="00EC7E8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36,49</w:t>
            </w:r>
          </w:p>
        </w:tc>
      </w:tr>
      <w:tr w:rsidR="00EC7E80" w:rsidRPr="00F10CF5" w:rsidTr="00AD03E9">
        <w:trPr>
          <w:trHeight w:val="265"/>
          <w:jc w:val="center"/>
        </w:trPr>
        <w:tc>
          <w:tcPr>
            <w:tcW w:w="1471" w:type="dxa"/>
            <w:shd w:val="clear" w:color="auto" w:fill="D9D9D9"/>
          </w:tcPr>
          <w:p w:rsidR="00EC7E80" w:rsidRPr="00F10CF5" w:rsidRDefault="00EC7E80" w:rsidP="00066C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0CF5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3740" w:type="dxa"/>
            <w:shd w:val="clear" w:color="auto" w:fill="F2F2F2"/>
          </w:tcPr>
          <w:p w:rsidR="00EC7E80" w:rsidRPr="009E64BC" w:rsidRDefault="00EC7E80" w:rsidP="009E64B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9E64B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д. Перегорящево</w:t>
            </w:r>
          </w:p>
        </w:tc>
        <w:tc>
          <w:tcPr>
            <w:tcW w:w="2465" w:type="dxa"/>
            <w:shd w:val="clear" w:color="auto" w:fill="FFFFFF"/>
          </w:tcPr>
          <w:p w:rsidR="00EC7E80" w:rsidRPr="00D62305" w:rsidRDefault="00EC7E8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26,59</w:t>
            </w:r>
          </w:p>
        </w:tc>
      </w:tr>
      <w:tr w:rsidR="00EC7E80" w:rsidRPr="00F10CF5" w:rsidTr="00AD03E9">
        <w:trPr>
          <w:trHeight w:val="276"/>
          <w:jc w:val="center"/>
        </w:trPr>
        <w:tc>
          <w:tcPr>
            <w:tcW w:w="1471" w:type="dxa"/>
            <w:shd w:val="clear" w:color="auto" w:fill="D9D9D9"/>
          </w:tcPr>
          <w:p w:rsidR="00EC7E80" w:rsidRPr="00F10CF5" w:rsidRDefault="00EC7E80" w:rsidP="00066C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0CF5"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3740" w:type="dxa"/>
            <w:shd w:val="clear" w:color="auto" w:fill="F2F2F2"/>
          </w:tcPr>
          <w:p w:rsidR="00EC7E80" w:rsidRPr="009E64BC" w:rsidRDefault="00EC7E80" w:rsidP="009E64B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9E64B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д. Пестовка</w:t>
            </w:r>
          </w:p>
        </w:tc>
        <w:tc>
          <w:tcPr>
            <w:tcW w:w="2465" w:type="dxa"/>
            <w:shd w:val="clear" w:color="auto" w:fill="FFFFFF"/>
          </w:tcPr>
          <w:p w:rsidR="00EC7E80" w:rsidRPr="00D62305" w:rsidRDefault="00EC7E8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47,17</w:t>
            </w:r>
          </w:p>
        </w:tc>
      </w:tr>
      <w:tr w:rsidR="00EC7E80" w:rsidRPr="00F10CF5" w:rsidTr="00AD03E9">
        <w:trPr>
          <w:trHeight w:val="265"/>
          <w:jc w:val="center"/>
        </w:trPr>
        <w:tc>
          <w:tcPr>
            <w:tcW w:w="1471" w:type="dxa"/>
            <w:shd w:val="clear" w:color="auto" w:fill="D9D9D9"/>
          </w:tcPr>
          <w:p w:rsidR="00EC7E80" w:rsidRPr="00F10CF5" w:rsidRDefault="00EC7E80" w:rsidP="00066C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0CF5"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3740" w:type="dxa"/>
            <w:shd w:val="clear" w:color="auto" w:fill="F2F2F2"/>
          </w:tcPr>
          <w:p w:rsidR="00EC7E80" w:rsidRPr="009E64BC" w:rsidRDefault="00EC7E80" w:rsidP="009E64B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9E64B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д. Петровское</w:t>
            </w:r>
          </w:p>
        </w:tc>
        <w:tc>
          <w:tcPr>
            <w:tcW w:w="2465" w:type="dxa"/>
            <w:shd w:val="clear" w:color="auto" w:fill="FFFFFF"/>
          </w:tcPr>
          <w:p w:rsidR="00EC7E80" w:rsidRPr="00D62305" w:rsidRDefault="00EC7E8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15,02</w:t>
            </w:r>
          </w:p>
        </w:tc>
      </w:tr>
      <w:tr w:rsidR="00EC7E80" w:rsidRPr="00F10CF5" w:rsidTr="00AD03E9">
        <w:trPr>
          <w:trHeight w:val="276"/>
          <w:jc w:val="center"/>
        </w:trPr>
        <w:tc>
          <w:tcPr>
            <w:tcW w:w="1471" w:type="dxa"/>
            <w:shd w:val="clear" w:color="auto" w:fill="D9D9D9"/>
          </w:tcPr>
          <w:p w:rsidR="00EC7E80" w:rsidRPr="00F10CF5" w:rsidRDefault="00EC7E80" w:rsidP="00066C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0CF5"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3740" w:type="dxa"/>
            <w:shd w:val="clear" w:color="auto" w:fill="F2F2F2"/>
          </w:tcPr>
          <w:p w:rsidR="00EC7E80" w:rsidRPr="009E64BC" w:rsidRDefault="00EC7E80" w:rsidP="009E64B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9E64B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д. Поляки</w:t>
            </w:r>
          </w:p>
        </w:tc>
        <w:tc>
          <w:tcPr>
            <w:tcW w:w="2465" w:type="dxa"/>
            <w:shd w:val="clear" w:color="auto" w:fill="FFFFFF"/>
          </w:tcPr>
          <w:p w:rsidR="00EC7E80" w:rsidRPr="00D62305" w:rsidRDefault="00EC7E8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12,09</w:t>
            </w:r>
          </w:p>
        </w:tc>
      </w:tr>
      <w:tr w:rsidR="00EC7E80" w:rsidRPr="00F10CF5" w:rsidTr="00AD03E9">
        <w:trPr>
          <w:trHeight w:val="265"/>
          <w:jc w:val="center"/>
        </w:trPr>
        <w:tc>
          <w:tcPr>
            <w:tcW w:w="1471" w:type="dxa"/>
            <w:shd w:val="clear" w:color="auto" w:fill="D9D9D9"/>
          </w:tcPr>
          <w:p w:rsidR="00EC7E80" w:rsidRPr="00F10CF5" w:rsidRDefault="00EC7E80" w:rsidP="00066C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0CF5">
              <w:rPr>
                <w:rFonts w:ascii="Times New Roman" w:hAnsi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3740" w:type="dxa"/>
            <w:shd w:val="clear" w:color="auto" w:fill="F2F2F2"/>
          </w:tcPr>
          <w:p w:rsidR="00EC7E80" w:rsidRPr="009E64BC" w:rsidRDefault="00EC7E80" w:rsidP="009E64B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9E64B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с. Прокопьевское</w:t>
            </w:r>
          </w:p>
        </w:tc>
        <w:tc>
          <w:tcPr>
            <w:tcW w:w="2465" w:type="dxa"/>
            <w:shd w:val="clear" w:color="auto" w:fill="FFFFFF"/>
          </w:tcPr>
          <w:p w:rsidR="00EC7E80" w:rsidRPr="00D62305" w:rsidRDefault="00EC7E8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68,93</w:t>
            </w:r>
          </w:p>
        </w:tc>
      </w:tr>
      <w:tr w:rsidR="00EC7E80" w:rsidRPr="00F10CF5" w:rsidTr="00AD03E9">
        <w:trPr>
          <w:trHeight w:val="276"/>
          <w:jc w:val="center"/>
        </w:trPr>
        <w:tc>
          <w:tcPr>
            <w:tcW w:w="1471" w:type="dxa"/>
            <w:shd w:val="clear" w:color="auto" w:fill="D9D9D9"/>
          </w:tcPr>
          <w:p w:rsidR="00EC7E80" w:rsidRPr="00F10CF5" w:rsidRDefault="00EC7E80" w:rsidP="00066C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0CF5"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3740" w:type="dxa"/>
            <w:shd w:val="clear" w:color="auto" w:fill="F2F2F2"/>
          </w:tcPr>
          <w:p w:rsidR="00EC7E80" w:rsidRPr="009E64BC" w:rsidRDefault="00EC7E80" w:rsidP="009E64B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9E64B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д. Старые Антропы</w:t>
            </w:r>
          </w:p>
        </w:tc>
        <w:tc>
          <w:tcPr>
            <w:tcW w:w="2465" w:type="dxa"/>
            <w:shd w:val="clear" w:color="auto" w:fill="FFFFFF"/>
          </w:tcPr>
          <w:p w:rsidR="00EC7E80" w:rsidRPr="00D62305" w:rsidRDefault="00EC7E8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7,64</w:t>
            </w:r>
          </w:p>
        </w:tc>
      </w:tr>
      <w:tr w:rsidR="00EC7E80" w:rsidRPr="00F10CF5" w:rsidTr="00AD03E9">
        <w:trPr>
          <w:trHeight w:val="276"/>
          <w:jc w:val="center"/>
        </w:trPr>
        <w:tc>
          <w:tcPr>
            <w:tcW w:w="1471" w:type="dxa"/>
            <w:shd w:val="clear" w:color="auto" w:fill="D9D9D9"/>
          </w:tcPr>
          <w:p w:rsidR="00EC7E80" w:rsidRPr="00F10CF5" w:rsidRDefault="00EC7E80" w:rsidP="00066C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0CF5">
              <w:rPr>
                <w:rFonts w:ascii="Times New Roman" w:hAnsi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3740" w:type="dxa"/>
            <w:shd w:val="clear" w:color="auto" w:fill="F2F2F2"/>
          </w:tcPr>
          <w:p w:rsidR="00EC7E80" w:rsidRPr="009E64BC" w:rsidRDefault="00EC7E80" w:rsidP="009E64B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9E64B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пос. Супротивный</w:t>
            </w:r>
          </w:p>
        </w:tc>
        <w:tc>
          <w:tcPr>
            <w:tcW w:w="2465" w:type="dxa"/>
            <w:shd w:val="clear" w:color="auto" w:fill="FFFFFF"/>
          </w:tcPr>
          <w:p w:rsidR="00EC7E80" w:rsidRPr="00D62305" w:rsidRDefault="00EC7E8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78,84</w:t>
            </w:r>
          </w:p>
        </w:tc>
      </w:tr>
      <w:tr w:rsidR="00EC7E80" w:rsidRPr="00F10CF5" w:rsidTr="00AD03E9">
        <w:trPr>
          <w:trHeight w:val="265"/>
          <w:jc w:val="center"/>
        </w:trPr>
        <w:tc>
          <w:tcPr>
            <w:tcW w:w="1471" w:type="dxa"/>
            <w:shd w:val="clear" w:color="auto" w:fill="D9D9D9"/>
          </w:tcPr>
          <w:p w:rsidR="00EC7E80" w:rsidRPr="00F10CF5" w:rsidRDefault="00EC7E80" w:rsidP="00066C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0CF5">
              <w:rPr>
                <w:rFonts w:ascii="Times New Roman" w:hAnsi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3740" w:type="dxa"/>
            <w:shd w:val="clear" w:color="auto" w:fill="F2F2F2"/>
          </w:tcPr>
          <w:p w:rsidR="00EC7E80" w:rsidRPr="009E64BC" w:rsidRDefault="00EC7E80" w:rsidP="009E64B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9E64B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д. Тойлиха</w:t>
            </w:r>
          </w:p>
        </w:tc>
        <w:tc>
          <w:tcPr>
            <w:tcW w:w="2465" w:type="dxa"/>
            <w:shd w:val="clear" w:color="auto" w:fill="FFFFFF"/>
          </w:tcPr>
          <w:p w:rsidR="00EC7E80" w:rsidRPr="00D62305" w:rsidRDefault="00EC7E8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24,48</w:t>
            </w:r>
          </w:p>
        </w:tc>
      </w:tr>
      <w:tr w:rsidR="00EC7E80" w:rsidRPr="00F10CF5" w:rsidTr="00AD03E9">
        <w:trPr>
          <w:trHeight w:val="211"/>
          <w:jc w:val="center"/>
        </w:trPr>
        <w:tc>
          <w:tcPr>
            <w:tcW w:w="1471" w:type="dxa"/>
            <w:shd w:val="clear" w:color="auto" w:fill="D9D9D9"/>
          </w:tcPr>
          <w:p w:rsidR="00EC7E80" w:rsidRPr="00F10CF5" w:rsidRDefault="00EC7E80" w:rsidP="00066C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0CF5">
              <w:rPr>
                <w:rFonts w:ascii="Times New Roman" w:hAnsi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3740" w:type="dxa"/>
            <w:shd w:val="clear" w:color="auto" w:fill="F2F2F2"/>
          </w:tcPr>
          <w:p w:rsidR="00EC7E80" w:rsidRPr="009E64BC" w:rsidRDefault="00EC7E80" w:rsidP="009E64B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9E64B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д. Цветы</w:t>
            </w:r>
          </w:p>
        </w:tc>
        <w:tc>
          <w:tcPr>
            <w:tcW w:w="2465" w:type="dxa"/>
            <w:shd w:val="clear" w:color="auto" w:fill="FFFFFF"/>
          </w:tcPr>
          <w:p w:rsidR="00EC7E80" w:rsidRPr="00D62305" w:rsidRDefault="00EC7E8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9,88</w:t>
            </w:r>
          </w:p>
        </w:tc>
      </w:tr>
      <w:tr w:rsidR="00EC7E80" w:rsidRPr="00F10CF5" w:rsidTr="00AD03E9">
        <w:trPr>
          <w:trHeight w:val="265"/>
          <w:jc w:val="center"/>
        </w:trPr>
        <w:tc>
          <w:tcPr>
            <w:tcW w:w="1471" w:type="dxa"/>
            <w:shd w:val="clear" w:color="auto" w:fill="D9D9D9"/>
          </w:tcPr>
          <w:p w:rsidR="00EC7E80" w:rsidRPr="00F10CF5" w:rsidRDefault="00EC7E80" w:rsidP="00066C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0CF5">
              <w:rPr>
                <w:rFonts w:ascii="Times New Roman" w:hAnsi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3740" w:type="dxa"/>
            <w:shd w:val="clear" w:color="auto" w:fill="F2F2F2"/>
          </w:tcPr>
          <w:p w:rsidR="00EC7E80" w:rsidRPr="009E64BC" w:rsidRDefault="00EC7E80" w:rsidP="009E64B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9E64B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д. Шабалиха</w:t>
            </w:r>
          </w:p>
        </w:tc>
        <w:tc>
          <w:tcPr>
            <w:tcW w:w="2465" w:type="dxa"/>
            <w:shd w:val="clear" w:color="auto" w:fill="FFFFFF"/>
          </w:tcPr>
          <w:p w:rsidR="00EC7E80" w:rsidRPr="00D62305" w:rsidRDefault="00EC7E8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6,83</w:t>
            </w:r>
          </w:p>
        </w:tc>
      </w:tr>
      <w:tr w:rsidR="00EC7E80" w:rsidRPr="00F10CF5" w:rsidTr="00AD03E9">
        <w:trPr>
          <w:trHeight w:val="276"/>
          <w:jc w:val="center"/>
        </w:trPr>
        <w:tc>
          <w:tcPr>
            <w:tcW w:w="1471" w:type="dxa"/>
            <w:shd w:val="clear" w:color="auto" w:fill="D9D9D9"/>
          </w:tcPr>
          <w:p w:rsidR="00EC7E80" w:rsidRPr="00F10CF5" w:rsidRDefault="00EC7E80" w:rsidP="00066C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0CF5"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3740" w:type="dxa"/>
            <w:shd w:val="clear" w:color="auto" w:fill="F2F2F2"/>
          </w:tcPr>
          <w:p w:rsidR="00EC7E80" w:rsidRPr="009E64BC" w:rsidRDefault="00EC7E80" w:rsidP="009E64B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9E64B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пос. Шохорда</w:t>
            </w:r>
          </w:p>
        </w:tc>
        <w:tc>
          <w:tcPr>
            <w:tcW w:w="2465" w:type="dxa"/>
            <w:shd w:val="clear" w:color="auto" w:fill="FFFFFF"/>
          </w:tcPr>
          <w:p w:rsidR="00EC7E80" w:rsidRPr="00D62305" w:rsidRDefault="00EC7E8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60,8</w:t>
            </w:r>
          </w:p>
        </w:tc>
      </w:tr>
      <w:tr w:rsidR="00EC7E80" w:rsidRPr="00F10CF5" w:rsidTr="00AD03E9">
        <w:trPr>
          <w:trHeight w:val="276"/>
          <w:jc w:val="center"/>
        </w:trPr>
        <w:tc>
          <w:tcPr>
            <w:tcW w:w="1471" w:type="dxa"/>
            <w:shd w:val="clear" w:color="auto" w:fill="D9D9D9"/>
          </w:tcPr>
          <w:p w:rsidR="00EC7E80" w:rsidRPr="00F10CF5" w:rsidRDefault="00EC7E80" w:rsidP="00066C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0CF5">
              <w:rPr>
                <w:rFonts w:ascii="Times New Roman" w:hAnsi="Times New Roman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3740" w:type="dxa"/>
            <w:shd w:val="clear" w:color="auto" w:fill="F2F2F2"/>
          </w:tcPr>
          <w:p w:rsidR="00EC7E80" w:rsidRPr="009E64BC" w:rsidRDefault="00EC7E80" w:rsidP="009E64B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9E64B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д. Юмаки</w:t>
            </w:r>
          </w:p>
        </w:tc>
        <w:tc>
          <w:tcPr>
            <w:tcW w:w="2465" w:type="dxa"/>
            <w:shd w:val="clear" w:color="auto" w:fill="FFFFFF"/>
          </w:tcPr>
          <w:p w:rsidR="00EC7E80" w:rsidRDefault="00EC7E8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59,05</w:t>
            </w:r>
          </w:p>
        </w:tc>
      </w:tr>
      <w:tr w:rsidR="00EC7E80" w:rsidRPr="00F10CF5" w:rsidTr="00AD03E9">
        <w:trPr>
          <w:trHeight w:val="276"/>
          <w:jc w:val="center"/>
        </w:trPr>
        <w:tc>
          <w:tcPr>
            <w:tcW w:w="1471" w:type="dxa"/>
            <w:shd w:val="clear" w:color="auto" w:fill="D9D9D9"/>
          </w:tcPr>
          <w:p w:rsidR="00EC7E80" w:rsidRPr="00F10CF5" w:rsidRDefault="00EC7E80" w:rsidP="00066C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0CF5">
              <w:rPr>
                <w:rFonts w:ascii="Times New Roman" w:hAnsi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3740" w:type="dxa"/>
            <w:shd w:val="clear" w:color="auto" w:fill="F2F2F2"/>
          </w:tcPr>
          <w:p w:rsidR="00EC7E80" w:rsidRPr="009E64BC" w:rsidRDefault="00EC7E80" w:rsidP="009E64B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9E64B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д. Юрьевцы</w:t>
            </w:r>
          </w:p>
        </w:tc>
        <w:tc>
          <w:tcPr>
            <w:tcW w:w="2465" w:type="dxa"/>
            <w:shd w:val="clear" w:color="auto" w:fill="FFFFFF"/>
          </w:tcPr>
          <w:p w:rsidR="00EC7E80" w:rsidRDefault="00EC7E8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11,01</w:t>
            </w:r>
          </w:p>
        </w:tc>
      </w:tr>
      <w:tr w:rsidR="00EC7E80" w:rsidRPr="00F10CF5" w:rsidTr="00AD03E9">
        <w:trPr>
          <w:trHeight w:val="294"/>
          <w:jc w:val="center"/>
        </w:trPr>
        <w:tc>
          <w:tcPr>
            <w:tcW w:w="5211" w:type="dxa"/>
            <w:gridSpan w:val="2"/>
            <w:shd w:val="clear" w:color="auto" w:fill="D9D9D9"/>
          </w:tcPr>
          <w:p w:rsidR="00EC7E80" w:rsidRPr="00066CB9" w:rsidRDefault="00EC7E80" w:rsidP="00D623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066CB9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2465" w:type="dxa"/>
            <w:shd w:val="clear" w:color="auto" w:fill="D9D9D9"/>
          </w:tcPr>
          <w:p w:rsidR="00EC7E80" w:rsidRPr="009E64BC" w:rsidRDefault="00EC7E80" w:rsidP="009E64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1058,49</w:t>
            </w:r>
          </w:p>
        </w:tc>
      </w:tr>
    </w:tbl>
    <w:p w:rsidR="00EC7E80" w:rsidRDefault="00EC7E80" w:rsidP="00D62305">
      <w:pPr>
        <w:pStyle w:val="a2"/>
        <w:spacing w:before="120"/>
        <w:rPr>
          <w:lang w:val="ru-RU"/>
        </w:rPr>
      </w:pPr>
      <w:r>
        <w:rPr>
          <w:lang w:val="ru-RU"/>
        </w:rPr>
        <w:t xml:space="preserve">Общая площадь населенных пунктов МО Гостовское сельское поселение </w:t>
      </w:r>
      <w:r w:rsidRPr="00D25222">
        <w:rPr>
          <w:lang w:val="ru-RU"/>
        </w:rPr>
        <w:t>состав</w:t>
      </w:r>
      <w:r>
        <w:rPr>
          <w:lang w:val="ru-RU"/>
        </w:rPr>
        <w:t>л</w:t>
      </w:r>
      <w:r>
        <w:rPr>
          <w:lang w:val="ru-RU"/>
        </w:rPr>
        <w:t>я</w:t>
      </w:r>
      <w:r>
        <w:rPr>
          <w:lang w:val="ru-RU"/>
        </w:rPr>
        <w:t>е</w:t>
      </w:r>
      <w:r w:rsidRPr="00D25222">
        <w:rPr>
          <w:lang w:val="ru-RU"/>
        </w:rPr>
        <w:t>т 1058,49 га.</w:t>
      </w:r>
    </w:p>
    <w:p w:rsidR="00EC7E80" w:rsidRPr="0091672B" w:rsidRDefault="00EC7E80" w:rsidP="00D62305">
      <w:pPr>
        <w:pStyle w:val="a2"/>
        <w:rPr>
          <w:lang w:val="ru-RU"/>
        </w:rPr>
      </w:pPr>
      <w:r>
        <w:rPr>
          <w:lang w:val="ru-RU"/>
        </w:rPr>
        <w:t>Перечень земельных участков, включаемых в границы населённых пунктов МО Гостовское сельское поселение, с указанием категорий земель, к которым планируется о</w:t>
      </w:r>
      <w:r>
        <w:rPr>
          <w:lang w:val="ru-RU"/>
        </w:rPr>
        <w:t>т</w:t>
      </w:r>
      <w:r>
        <w:rPr>
          <w:lang w:val="ru-RU"/>
        </w:rPr>
        <w:t>нести эти участки, и цели их планируемого использования представлены в таблице 3.2.</w:t>
      </w:r>
    </w:p>
    <w:p w:rsidR="00EC7E80" w:rsidRPr="00BE1075" w:rsidRDefault="00EC7E80" w:rsidP="00433DC0">
      <w:pPr>
        <w:pStyle w:val="Heading3"/>
        <w:rPr>
          <w:rFonts w:cs="Times New Roman"/>
          <w:szCs w:val="24"/>
        </w:rPr>
      </w:pPr>
      <w:bookmarkStart w:id="55" w:name="_Toc244405529"/>
      <w:bookmarkStart w:id="56" w:name="_Toc244407697"/>
      <w:bookmarkStart w:id="57" w:name="_Toc244410158"/>
      <w:bookmarkStart w:id="58" w:name="_Toc244411145"/>
      <w:bookmarkStart w:id="59" w:name="_Toc270941733"/>
      <w:bookmarkStart w:id="60" w:name="_Toc312357142"/>
      <w:bookmarkStart w:id="61" w:name="_Toc437250651"/>
      <w:r w:rsidRPr="00BE1075">
        <w:rPr>
          <w:rFonts w:cs="Times New Roman"/>
          <w:bCs w:val="0"/>
          <w:szCs w:val="24"/>
        </w:rPr>
        <w:t>3.1.2 Приоритеты в развитии территорий поселения</w:t>
      </w:r>
      <w:bookmarkEnd w:id="55"/>
      <w:bookmarkEnd w:id="56"/>
      <w:bookmarkEnd w:id="57"/>
      <w:bookmarkEnd w:id="58"/>
      <w:bookmarkEnd w:id="59"/>
      <w:bookmarkEnd w:id="60"/>
      <w:bookmarkEnd w:id="61"/>
    </w:p>
    <w:p w:rsidR="00EC7E80" w:rsidRPr="00BE1075" w:rsidRDefault="00EC7E80" w:rsidP="00C03837">
      <w:pPr>
        <w:pStyle w:val="a2"/>
        <w:rPr>
          <w:lang w:val="ru-RU"/>
        </w:rPr>
      </w:pPr>
      <w:r w:rsidRPr="00BE1075">
        <w:rPr>
          <w:lang w:val="ru-RU"/>
        </w:rPr>
        <w:t>Определение приоритетов развития территорий поселения – одна из наиболее ва</w:t>
      </w:r>
      <w:r w:rsidRPr="00BE1075">
        <w:rPr>
          <w:lang w:val="ru-RU"/>
        </w:rPr>
        <w:t>ж</w:t>
      </w:r>
      <w:r w:rsidRPr="00BE1075">
        <w:rPr>
          <w:lang w:val="ru-RU"/>
        </w:rPr>
        <w:t>ных и сложных задач территориального планирования.</w:t>
      </w:r>
    </w:p>
    <w:p w:rsidR="00EC7E80" w:rsidRPr="00BE1075" w:rsidRDefault="00EC7E80" w:rsidP="00CC280E">
      <w:pPr>
        <w:pStyle w:val="a2"/>
        <w:rPr>
          <w:lang w:val="ru-RU"/>
        </w:rPr>
      </w:pPr>
      <w:r w:rsidRPr="00BE1075">
        <w:rPr>
          <w:lang w:val="ru-RU"/>
        </w:rPr>
        <w:t>На основе комплексного анализа развития территорий поселения и учета сущес</w:t>
      </w:r>
      <w:r w:rsidRPr="00BE1075">
        <w:rPr>
          <w:lang w:val="ru-RU"/>
        </w:rPr>
        <w:t>т</w:t>
      </w:r>
      <w:r w:rsidRPr="00BE1075">
        <w:rPr>
          <w:lang w:val="ru-RU"/>
        </w:rPr>
        <w:t>вующих предпосылок пространственного развития в генеральном плане предложены сл</w:t>
      </w:r>
      <w:r w:rsidRPr="00BE1075">
        <w:rPr>
          <w:lang w:val="ru-RU"/>
        </w:rPr>
        <w:t>е</w:t>
      </w:r>
      <w:r w:rsidRPr="00BE1075">
        <w:rPr>
          <w:lang w:val="ru-RU"/>
        </w:rPr>
        <w:t>дующие приоритеты в развитии отдельных территорий (на расчетный срок и перспект</w:t>
      </w:r>
      <w:r w:rsidRPr="00BE1075">
        <w:rPr>
          <w:lang w:val="ru-RU"/>
        </w:rPr>
        <w:t>и</w:t>
      </w:r>
      <w:r w:rsidRPr="00BE1075">
        <w:rPr>
          <w:lang w:val="ru-RU"/>
        </w:rPr>
        <w:t>ву).</w:t>
      </w:r>
    </w:p>
    <w:p w:rsidR="00EC7E80" w:rsidRDefault="00EC7E80" w:rsidP="00CC280E">
      <w:pPr>
        <w:pStyle w:val="a2"/>
        <w:rPr>
          <w:lang w:val="ru-RU"/>
        </w:rPr>
      </w:pPr>
      <w:r w:rsidRPr="00BE1075">
        <w:rPr>
          <w:lang w:val="ru-RU"/>
        </w:rPr>
        <w:t>1.</w:t>
      </w:r>
      <w:r>
        <w:rPr>
          <w:lang w:val="ru-RU"/>
        </w:rPr>
        <w:t xml:space="preserve"> Формирование в пос. </w:t>
      </w:r>
      <w:r w:rsidRPr="009E64BC">
        <w:rPr>
          <w:lang w:val="ru-RU"/>
        </w:rPr>
        <w:t>Гостовский</w:t>
      </w:r>
      <w:r>
        <w:rPr>
          <w:lang w:val="ru-RU"/>
        </w:rPr>
        <w:t xml:space="preserve"> развитого</w:t>
      </w:r>
      <w:r w:rsidRPr="00BE1075">
        <w:rPr>
          <w:lang w:val="ru-RU"/>
        </w:rPr>
        <w:t xml:space="preserve"> центр</w:t>
      </w:r>
      <w:r>
        <w:rPr>
          <w:lang w:val="ru-RU"/>
        </w:rPr>
        <w:t>а</w:t>
      </w:r>
      <w:r w:rsidRPr="00BE1075">
        <w:rPr>
          <w:lang w:val="ru-RU"/>
        </w:rPr>
        <w:t xml:space="preserve"> </w:t>
      </w:r>
      <w:r>
        <w:rPr>
          <w:lang w:val="ru-RU"/>
        </w:rPr>
        <w:t>Гостовское сельского посел</w:t>
      </w:r>
      <w:r>
        <w:rPr>
          <w:lang w:val="ru-RU"/>
        </w:rPr>
        <w:t>е</w:t>
      </w:r>
      <w:r>
        <w:rPr>
          <w:lang w:val="ru-RU"/>
        </w:rPr>
        <w:t>ния</w:t>
      </w:r>
      <w:r w:rsidRPr="00BE1075">
        <w:rPr>
          <w:lang w:val="ru-RU"/>
        </w:rPr>
        <w:t>.</w:t>
      </w:r>
      <w:r>
        <w:rPr>
          <w:lang w:val="ru-RU"/>
        </w:rPr>
        <w:t xml:space="preserve"> Упорядочение границ населенных пунктов поселения:</w:t>
      </w:r>
    </w:p>
    <w:p w:rsidR="00EC7E80" w:rsidRPr="00BE1075" w:rsidRDefault="00EC7E80" w:rsidP="00CC280E">
      <w:pPr>
        <w:pStyle w:val="a2"/>
        <w:rPr>
          <w:lang w:val="ru-RU"/>
        </w:rPr>
      </w:pPr>
      <w:r w:rsidRPr="00BE1075">
        <w:rPr>
          <w:lang w:val="ru-RU"/>
        </w:rPr>
        <w:t>2.</w:t>
      </w:r>
      <w:r>
        <w:rPr>
          <w:lang w:val="ru-RU"/>
        </w:rPr>
        <w:t xml:space="preserve"> </w:t>
      </w:r>
      <w:r w:rsidRPr="00BE1075">
        <w:rPr>
          <w:lang w:val="ru-RU"/>
        </w:rPr>
        <w:t>Освоение свободных площадок п</w:t>
      </w:r>
      <w:r>
        <w:rPr>
          <w:lang w:val="ru-RU"/>
        </w:rPr>
        <w:t>од размещение жилых территорий в населенных пунктах поселения:</w:t>
      </w:r>
    </w:p>
    <w:p w:rsidR="00EC7E80" w:rsidRDefault="00EC7E80" w:rsidP="00983248">
      <w:pPr>
        <w:pStyle w:val="a2"/>
        <w:numPr>
          <w:ilvl w:val="0"/>
          <w:numId w:val="16"/>
        </w:numPr>
        <w:ind w:left="714" w:hanging="357"/>
        <w:rPr>
          <w:lang w:val="ru-RU"/>
        </w:rPr>
      </w:pPr>
      <w:r w:rsidRPr="00BE1075">
        <w:rPr>
          <w:lang w:val="ru-RU"/>
        </w:rPr>
        <w:t>упорядочение</w:t>
      </w:r>
      <w:r>
        <w:rPr>
          <w:lang w:val="ru-RU"/>
        </w:rPr>
        <w:t xml:space="preserve"> </w:t>
      </w:r>
      <w:r w:rsidRPr="00BE1075">
        <w:rPr>
          <w:lang w:val="ru-RU"/>
        </w:rPr>
        <w:t>и дополнение квар</w:t>
      </w:r>
      <w:r>
        <w:rPr>
          <w:lang w:val="ru-RU"/>
        </w:rPr>
        <w:t>талов малоэтажной жилой застройки;</w:t>
      </w:r>
    </w:p>
    <w:p w:rsidR="00EC7E80" w:rsidRDefault="00EC7E80" w:rsidP="00CC280E">
      <w:pPr>
        <w:pStyle w:val="a2"/>
        <w:rPr>
          <w:lang w:val="ru-RU"/>
        </w:rPr>
      </w:pPr>
      <w:r w:rsidRPr="00BE1075">
        <w:rPr>
          <w:lang w:val="ru-RU"/>
        </w:rPr>
        <w:t>3.</w:t>
      </w:r>
      <w:r>
        <w:rPr>
          <w:lang w:val="ru-RU"/>
        </w:rPr>
        <w:t xml:space="preserve"> </w:t>
      </w:r>
      <w:r w:rsidRPr="00BE1075">
        <w:rPr>
          <w:lang w:val="ru-RU"/>
        </w:rPr>
        <w:t>Упорядочение</w:t>
      </w:r>
      <w:r>
        <w:rPr>
          <w:lang w:val="ru-RU"/>
        </w:rPr>
        <w:t xml:space="preserve"> </w:t>
      </w:r>
      <w:r w:rsidRPr="00BE1075">
        <w:rPr>
          <w:lang w:val="ru-RU"/>
        </w:rPr>
        <w:t>производственных зон муниципального образования, проведение мероприятий по снижению негативного воздействия от производственного комплекса</w:t>
      </w:r>
      <w:r>
        <w:rPr>
          <w:lang w:val="ru-RU"/>
        </w:rPr>
        <w:t>:</w:t>
      </w:r>
    </w:p>
    <w:p w:rsidR="00EC7E80" w:rsidRDefault="00EC7E80" w:rsidP="00983248">
      <w:pPr>
        <w:pStyle w:val="a2"/>
        <w:numPr>
          <w:ilvl w:val="0"/>
          <w:numId w:val="16"/>
        </w:numPr>
        <w:ind w:left="714" w:hanging="357"/>
        <w:rPr>
          <w:lang w:val="ru-RU"/>
        </w:rPr>
      </w:pPr>
      <w:r w:rsidRPr="0026546D">
        <w:rPr>
          <w:lang w:val="ru-RU"/>
        </w:rPr>
        <w:t>расширение производственных мощностей</w:t>
      </w:r>
      <w:r>
        <w:rPr>
          <w:lang w:val="ru-RU"/>
        </w:rPr>
        <w:t xml:space="preserve"> действующих предприятий</w:t>
      </w:r>
      <w:r w:rsidRPr="0026546D">
        <w:rPr>
          <w:lang w:val="ru-RU"/>
        </w:rPr>
        <w:t>;</w:t>
      </w:r>
    </w:p>
    <w:p w:rsidR="00EC7E80" w:rsidRPr="004255EB" w:rsidRDefault="00EC7E80" w:rsidP="00983248">
      <w:pPr>
        <w:pStyle w:val="a2"/>
        <w:numPr>
          <w:ilvl w:val="0"/>
          <w:numId w:val="16"/>
        </w:numPr>
        <w:ind w:left="714" w:hanging="357"/>
        <w:rPr>
          <w:lang w:val="ru-RU"/>
        </w:rPr>
      </w:pPr>
      <w:r w:rsidRPr="004255EB">
        <w:rPr>
          <w:lang w:val="ru-RU"/>
        </w:rPr>
        <w:t>строительство пожарного депо в пос. Гостовский, д. Жирново, с. Николаевское</w:t>
      </w:r>
      <w:r>
        <w:rPr>
          <w:lang w:val="ru-RU"/>
        </w:rPr>
        <w:t>, с. Прокопьевское,</w:t>
      </w:r>
      <w:r w:rsidRPr="009542FF">
        <w:rPr>
          <w:lang w:val="ru-RU"/>
        </w:rPr>
        <w:t xml:space="preserve"> </w:t>
      </w:r>
      <w:r>
        <w:rPr>
          <w:lang w:val="ru-RU"/>
        </w:rPr>
        <w:t>с. Колосово</w:t>
      </w:r>
      <w:r w:rsidRPr="004255EB">
        <w:rPr>
          <w:lang w:val="ru-RU"/>
        </w:rPr>
        <w:t>;</w:t>
      </w:r>
    </w:p>
    <w:p w:rsidR="00EC7E80" w:rsidRPr="004255EB" w:rsidRDefault="00EC7E80" w:rsidP="00983248">
      <w:pPr>
        <w:pStyle w:val="a2"/>
        <w:numPr>
          <w:ilvl w:val="0"/>
          <w:numId w:val="16"/>
        </w:numPr>
        <w:ind w:left="714" w:hanging="357"/>
        <w:rPr>
          <w:lang w:val="ru-RU"/>
        </w:rPr>
      </w:pPr>
      <w:r w:rsidRPr="004255EB">
        <w:rPr>
          <w:lang w:val="ru-RU"/>
        </w:rPr>
        <w:t>строительство предприятие по</w:t>
      </w:r>
      <w:r>
        <w:rPr>
          <w:lang w:val="ru-RU"/>
        </w:rPr>
        <w:t xml:space="preserve"> </w:t>
      </w:r>
      <w:r w:rsidRPr="004255EB">
        <w:rPr>
          <w:lang w:val="ru-RU"/>
        </w:rPr>
        <w:t>сбору и</w:t>
      </w:r>
      <w:r>
        <w:rPr>
          <w:lang w:val="ru-RU"/>
        </w:rPr>
        <w:t xml:space="preserve"> </w:t>
      </w:r>
      <w:r w:rsidRPr="004255EB">
        <w:rPr>
          <w:lang w:val="ru-RU"/>
        </w:rPr>
        <w:t>первичной переработки вторсырья в пос. Гостовский;</w:t>
      </w:r>
    </w:p>
    <w:p w:rsidR="00EC7E80" w:rsidRPr="004255EB" w:rsidRDefault="00EC7E80" w:rsidP="00983248">
      <w:pPr>
        <w:pStyle w:val="a2"/>
        <w:numPr>
          <w:ilvl w:val="0"/>
          <w:numId w:val="16"/>
        </w:numPr>
        <w:ind w:left="714" w:hanging="357"/>
        <w:rPr>
          <w:lang w:val="ru-RU"/>
        </w:rPr>
      </w:pPr>
      <w:r w:rsidRPr="004255EB">
        <w:rPr>
          <w:lang w:val="ru-RU"/>
        </w:rPr>
        <w:t>строительство лесопромышленного комплекса в пос. Гостовкий;</w:t>
      </w:r>
    </w:p>
    <w:p w:rsidR="00EC7E80" w:rsidRDefault="00EC7E80" w:rsidP="00983248">
      <w:pPr>
        <w:pStyle w:val="a2"/>
        <w:numPr>
          <w:ilvl w:val="0"/>
          <w:numId w:val="16"/>
        </w:numPr>
        <w:ind w:left="714" w:hanging="357"/>
        <w:rPr>
          <w:lang w:val="ru-RU"/>
        </w:rPr>
      </w:pPr>
      <w:r w:rsidRPr="004255EB">
        <w:rPr>
          <w:lang w:val="ru-RU"/>
        </w:rPr>
        <w:t>строительство производственного объекта в с. Прокопьевское;</w:t>
      </w:r>
    </w:p>
    <w:p w:rsidR="00EC7E80" w:rsidRDefault="00EC7E80" w:rsidP="00983248">
      <w:pPr>
        <w:pStyle w:val="a2"/>
        <w:numPr>
          <w:ilvl w:val="0"/>
          <w:numId w:val="16"/>
        </w:numPr>
        <w:ind w:left="714" w:hanging="357"/>
        <w:rPr>
          <w:lang w:val="ru-RU"/>
        </w:rPr>
      </w:pPr>
      <w:r w:rsidRPr="004255EB">
        <w:rPr>
          <w:lang w:val="ru-RU"/>
        </w:rPr>
        <w:t>выделения территории перспективного размещения производственных предпр</w:t>
      </w:r>
      <w:r w:rsidRPr="004255EB">
        <w:rPr>
          <w:lang w:val="ru-RU"/>
        </w:rPr>
        <w:t>и</w:t>
      </w:r>
      <w:r w:rsidRPr="004255EB">
        <w:rPr>
          <w:lang w:val="ru-RU"/>
        </w:rPr>
        <w:t>ятий IV класса опасности</w:t>
      </w:r>
      <w:r>
        <w:rPr>
          <w:lang w:val="ru-RU"/>
        </w:rPr>
        <w:t>;</w:t>
      </w:r>
    </w:p>
    <w:p w:rsidR="00EC7E80" w:rsidRPr="00BE1075" w:rsidRDefault="00EC7E80" w:rsidP="00CC280E">
      <w:pPr>
        <w:pStyle w:val="a2"/>
        <w:rPr>
          <w:lang w:val="ru-RU"/>
        </w:rPr>
      </w:pPr>
      <w:r w:rsidRPr="00BE1075">
        <w:rPr>
          <w:lang w:val="ru-RU"/>
        </w:rPr>
        <w:t>4. Форми</w:t>
      </w:r>
      <w:r>
        <w:rPr>
          <w:lang w:val="ru-RU"/>
        </w:rPr>
        <w:t>рование рекреационных и особо охраняемых природных территорий</w:t>
      </w:r>
      <w:r w:rsidRPr="00BE1075">
        <w:rPr>
          <w:lang w:val="ru-RU"/>
        </w:rPr>
        <w:t>:</w:t>
      </w:r>
    </w:p>
    <w:p w:rsidR="00EC7E80" w:rsidRPr="00F232CB" w:rsidRDefault="00EC7E80" w:rsidP="00983248">
      <w:pPr>
        <w:pStyle w:val="a2"/>
        <w:numPr>
          <w:ilvl w:val="0"/>
          <w:numId w:val="16"/>
        </w:numPr>
        <w:ind w:left="714" w:hanging="357"/>
        <w:rPr>
          <w:lang w:val="ru-RU"/>
        </w:rPr>
      </w:pPr>
      <w:r w:rsidRPr="00F232CB">
        <w:rPr>
          <w:lang w:val="ru-RU"/>
        </w:rPr>
        <w:t>отведение выделенных территорий п</w:t>
      </w:r>
      <w:r>
        <w:rPr>
          <w:lang w:val="ru-RU"/>
        </w:rPr>
        <w:t>од устройство рекреационных зон</w:t>
      </w:r>
      <w:r w:rsidRPr="00F232CB">
        <w:rPr>
          <w:lang w:val="ru-RU"/>
        </w:rPr>
        <w:t>;</w:t>
      </w:r>
    </w:p>
    <w:p w:rsidR="00EC7E80" w:rsidRDefault="00EC7E80" w:rsidP="00983248">
      <w:pPr>
        <w:pStyle w:val="a2"/>
        <w:numPr>
          <w:ilvl w:val="0"/>
          <w:numId w:val="16"/>
        </w:numPr>
        <w:ind w:left="714" w:hanging="357"/>
        <w:rPr>
          <w:lang w:val="ru-RU"/>
        </w:rPr>
      </w:pPr>
      <w:r w:rsidRPr="00F232CB">
        <w:rPr>
          <w:lang w:val="ru-RU"/>
        </w:rPr>
        <w:t>устройство рекреационной зоны в водоохранных зонах водных объектов</w:t>
      </w:r>
      <w:r>
        <w:rPr>
          <w:lang w:val="ru-RU"/>
        </w:rPr>
        <w:t>;</w:t>
      </w:r>
    </w:p>
    <w:p w:rsidR="00EC7E80" w:rsidRDefault="00EC7E80" w:rsidP="00983248">
      <w:pPr>
        <w:pStyle w:val="a2"/>
        <w:numPr>
          <w:ilvl w:val="0"/>
          <w:numId w:val="16"/>
        </w:numPr>
        <w:ind w:left="714" w:hanging="357"/>
        <w:rPr>
          <w:lang w:val="ru-RU"/>
        </w:rPr>
      </w:pPr>
      <w:r w:rsidRPr="003927B3">
        <w:rPr>
          <w:lang w:val="ru-RU"/>
        </w:rPr>
        <w:t>создание особо охраняемой природной территории регионального значения Озе</w:t>
      </w:r>
      <w:r w:rsidRPr="003927B3">
        <w:rPr>
          <w:lang w:val="ru-RU"/>
        </w:rPr>
        <w:t>р</w:t>
      </w:r>
      <w:r w:rsidRPr="003927B3">
        <w:rPr>
          <w:lang w:val="ru-RU"/>
        </w:rPr>
        <w:t>но-болотный комплекс «Быково».</w:t>
      </w:r>
    </w:p>
    <w:p w:rsidR="00EC7E80" w:rsidRPr="00BE1075" w:rsidRDefault="00EC7E80" w:rsidP="00CC280E">
      <w:pPr>
        <w:pStyle w:val="a2"/>
        <w:rPr>
          <w:lang w:val="ru-RU"/>
        </w:rPr>
      </w:pPr>
      <w:r>
        <w:rPr>
          <w:lang w:val="ru-RU"/>
        </w:rPr>
        <w:t>5</w:t>
      </w:r>
      <w:r w:rsidRPr="00BE1075">
        <w:rPr>
          <w:lang w:val="ru-RU"/>
        </w:rPr>
        <w:t xml:space="preserve">. </w:t>
      </w:r>
      <w:r>
        <w:rPr>
          <w:lang w:val="ru-RU"/>
        </w:rPr>
        <w:t>С</w:t>
      </w:r>
      <w:r w:rsidRPr="00BE1075">
        <w:rPr>
          <w:lang w:val="ru-RU"/>
        </w:rPr>
        <w:t>овершенствование дорожно-транспортного комплекса:</w:t>
      </w:r>
    </w:p>
    <w:p w:rsidR="00EC7E80" w:rsidRDefault="00EC7E80" w:rsidP="00983248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232CB">
        <w:rPr>
          <w:rFonts w:ascii="Times New Roman" w:hAnsi="Times New Roman"/>
          <w:sz w:val="24"/>
          <w:szCs w:val="24"/>
        </w:rPr>
        <w:t xml:space="preserve">реконструкция, развитие и упорядочение улично-дорожной сети </w:t>
      </w:r>
      <w:r>
        <w:rPr>
          <w:rFonts w:ascii="Times New Roman" w:hAnsi="Times New Roman"/>
          <w:sz w:val="24"/>
          <w:szCs w:val="24"/>
        </w:rPr>
        <w:t>МО Гостовское СП,</w:t>
      </w:r>
      <w:r w:rsidRPr="00F232CB">
        <w:rPr>
          <w:rFonts w:ascii="Times New Roman" w:hAnsi="Times New Roman"/>
          <w:sz w:val="24"/>
          <w:szCs w:val="24"/>
        </w:rPr>
        <w:t xml:space="preserve"> решаемое в комплексе с архитектур</w:t>
      </w:r>
      <w:r>
        <w:rPr>
          <w:rFonts w:ascii="Times New Roman" w:hAnsi="Times New Roman"/>
          <w:sz w:val="24"/>
          <w:szCs w:val="24"/>
        </w:rPr>
        <w:t>но-планировочными мероприятиями</w:t>
      </w:r>
      <w:r w:rsidRPr="00F232CB">
        <w:rPr>
          <w:rFonts w:ascii="Times New Roman" w:hAnsi="Times New Roman"/>
          <w:sz w:val="24"/>
          <w:szCs w:val="24"/>
        </w:rPr>
        <w:t>;</w:t>
      </w:r>
    </w:p>
    <w:p w:rsidR="00EC7E80" w:rsidRDefault="00EC7E80" w:rsidP="00983248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строительство автомобильной дороги общего пользования местного значения пос. Гостовский - с. Николаевское;</w:t>
      </w:r>
    </w:p>
    <w:p w:rsidR="00EC7E80" w:rsidRDefault="00EC7E80" w:rsidP="00983248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строительство автомобильной дороги общего пользования местного значения пос. Гостовский – д. Жирново;</w:t>
      </w:r>
    </w:p>
    <w:p w:rsidR="00EC7E80" w:rsidRDefault="00EC7E80" w:rsidP="00983248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строительство автомобильной дороги общего пользования местного значения с. Колосово – д. Юрьевцы;</w:t>
      </w:r>
    </w:p>
    <w:p w:rsidR="00EC7E80" w:rsidRDefault="00EC7E80" w:rsidP="00663B4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B4D">
        <w:rPr>
          <w:rFonts w:ascii="Times New Roman" w:hAnsi="Times New Roman"/>
          <w:sz w:val="24"/>
          <w:szCs w:val="24"/>
        </w:rPr>
        <w:t>строительство автомобильной дороги общего пользования местного значения</w:t>
      </w:r>
      <w:r>
        <w:rPr>
          <w:rFonts w:ascii="Times New Roman" w:hAnsi="Times New Roman"/>
          <w:sz w:val="24"/>
          <w:szCs w:val="24"/>
        </w:rPr>
        <w:t xml:space="preserve"> с. Колосово – д. Вороны;</w:t>
      </w:r>
    </w:p>
    <w:p w:rsidR="00EC7E80" w:rsidRDefault="00EC7E80" w:rsidP="00663B4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B4D">
        <w:rPr>
          <w:rFonts w:ascii="Times New Roman" w:hAnsi="Times New Roman"/>
          <w:sz w:val="24"/>
          <w:szCs w:val="24"/>
        </w:rPr>
        <w:t>строительство автомобильной дороги общего пользования местного значения</w:t>
      </w:r>
      <w:r>
        <w:rPr>
          <w:rFonts w:ascii="Times New Roman" w:hAnsi="Times New Roman"/>
          <w:sz w:val="24"/>
          <w:szCs w:val="24"/>
        </w:rPr>
        <w:t xml:space="preserve"> с. Николаевское – д. Поляки;</w:t>
      </w:r>
    </w:p>
    <w:p w:rsidR="00EC7E80" w:rsidRDefault="00EC7E80" w:rsidP="00663B4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B4D">
        <w:rPr>
          <w:rFonts w:ascii="Times New Roman" w:hAnsi="Times New Roman"/>
          <w:sz w:val="24"/>
          <w:szCs w:val="24"/>
        </w:rPr>
        <w:t>строительство автомобильной дороги общего пользования местного значения</w:t>
      </w:r>
      <w:r>
        <w:rPr>
          <w:rFonts w:ascii="Times New Roman" w:hAnsi="Times New Roman"/>
          <w:sz w:val="24"/>
          <w:szCs w:val="24"/>
        </w:rPr>
        <w:t xml:space="preserve"> д. Тойлиха – д. Перегорящево;</w:t>
      </w:r>
    </w:p>
    <w:p w:rsidR="00EC7E80" w:rsidRDefault="00EC7E80" w:rsidP="00663B4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B4D">
        <w:rPr>
          <w:rFonts w:ascii="Times New Roman" w:hAnsi="Times New Roman"/>
          <w:sz w:val="24"/>
          <w:szCs w:val="24"/>
        </w:rPr>
        <w:t>строительство автомобильной дороги общего пользования местного значения</w:t>
      </w:r>
      <w:r>
        <w:rPr>
          <w:rFonts w:ascii="Times New Roman" w:hAnsi="Times New Roman"/>
          <w:sz w:val="24"/>
          <w:szCs w:val="24"/>
        </w:rPr>
        <w:t xml:space="preserve"> д. Жирново – д. Кожино – д. Какшинское;</w:t>
      </w:r>
    </w:p>
    <w:p w:rsidR="00EC7E80" w:rsidRDefault="00EC7E80" w:rsidP="00C7303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строительство моста в пос. Гостовский, д. Жирново, с. Николаевское, у д. Вороны;</w:t>
      </w:r>
    </w:p>
    <w:p w:rsidR="00EC7E80" w:rsidRPr="00F232CB" w:rsidRDefault="00EC7E80" w:rsidP="00C7303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строительство железнодорожного проезда в пос. Гостовский;</w:t>
      </w:r>
    </w:p>
    <w:p w:rsidR="00EC7E80" w:rsidRPr="00F232CB" w:rsidRDefault="00EC7E80" w:rsidP="00983248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232CB">
        <w:rPr>
          <w:rFonts w:ascii="Times New Roman" w:hAnsi="Times New Roman"/>
          <w:sz w:val="24"/>
          <w:szCs w:val="24"/>
        </w:rPr>
        <w:t>планомерное увеличение протяженност</w:t>
      </w:r>
      <w:r>
        <w:rPr>
          <w:rFonts w:ascii="Times New Roman" w:hAnsi="Times New Roman"/>
          <w:sz w:val="24"/>
          <w:szCs w:val="24"/>
        </w:rPr>
        <w:t>и автодорог с твердым покрытием</w:t>
      </w:r>
      <w:r w:rsidRPr="00F232CB">
        <w:rPr>
          <w:rFonts w:ascii="Times New Roman" w:hAnsi="Times New Roman"/>
          <w:sz w:val="24"/>
          <w:szCs w:val="24"/>
        </w:rPr>
        <w:t xml:space="preserve">; </w:t>
      </w:r>
    </w:p>
    <w:p w:rsidR="00EC7E80" w:rsidRDefault="00EC7E80" w:rsidP="00983248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232CB">
        <w:rPr>
          <w:rFonts w:ascii="Times New Roman" w:hAnsi="Times New Roman"/>
          <w:sz w:val="24"/>
          <w:szCs w:val="24"/>
        </w:rPr>
        <w:t>развитие с</w:t>
      </w:r>
      <w:r>
        <w:rPr>
          <w:rFonts w:ascii="Times New Roman" w:hAnsi="Times New Roman"/>
          <w:sz w:val="24"/>
          <w:szCs w:val="24"/>
        </w:rPr>
        <w:t>истемы общественного транспорта.</w:t>
      </w:r>
    </w:p>
    <w:p w:rsidR="00EC7E80" w:rsidRDefault="00EC7E80" w:rsidP="009352FE">
      <w:pPr>
        <w:pStyle w:val="a2"/>
        <w:rPr>
          <w:lang w:val="ru-RU"/>
        </w:rPr>
      </w:pPr>
      <w:r>
        <w:rPr>
          <w:lang w:val="ru-RU"/>
        </w:rPr>
        <w:t>6</w:t>
      </w:r>
      <w:r w:rsidRPr="00F50283">
        <w:rPr>
          <w:lang w:val="ru-RU"/>
        </w:rPr>
        <w:t xml:space="preserve">. </w:t>
      </w:r>
      <w:r>
        <w:rPr>
          <w:lang w:val="ru-RU"/>
        </w:rPr>
        <w:t xml:space="preserve">Совершенствование сети обслуживания населения: </w:t>
      </w:r>
    </w:p>
    <w:p w:rsidR="00EC7E80" w:rsidRPr="00D3573C" w:rsidRDefault="00EC7E80" w:rsidP="00983248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3573C">
        <w:rPr>
          <w:rFonts w:ascii="Times New Roman" w:hAnsi="Times New Roman"/>
          <w:sz w:val="24"/>
          <w:szCs w:val="24"/>
        </w:rPr>
        <w:t>строительство магазинов в пос. Гостовский, п. Крутенский, п. Супротивный;</w:t>
      </w:r>
    </w:p>
    <w:p w:rsidR="00EC7E80" w:rsidRPr="005A1E7D" w:rsidRDefault="00EC7E80" w:rsidP="00983248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3573C">
        <w:rPr>
          <w:rFonts w:ascii="Times New Roman" w:hAnsi="Times New Roman"/>
          <w:sz w:val="24"/>
          <w:szCs w:val="24"/>
        </w:rPr>
        <w:t>строительство детского сада в с. Колосово;</w:t>
      </w:r>
    </w:p>
    <w:p w:rsidR="00EC7E80" w:rsidRDefault="00EC7E80" w:rsidP="00983248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строительство детского сада и начальной школы в с. Николаевское;</w:t>
      </w:r>
    </w:p>
    <w:p w:rsidR="00EC7E80" w:rsidRPr="00D3573C" w:rsidRDefault="00EC7E80" w:rsidP="00983248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строительство клуба-библиотеки в пос. Гостовский, с. Колосово, с. Николаевское;</w:t>
      </w:r>
    </w:p>
    <w:p w:rsidR="00EC7E80" w:rsidRPr="00D3573C" w:rsidRDefault="00EC7E80" w:rsidP="00983248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3573C">
        <w:rPr>
          <w:rFonts w:ascii="Times New Roman" w:hAnsi="Times New Roman"/>
          <w:sz w:val="24"/>
          <w:szCs w:val="24"/>
        </w:rPr>
        <w:t>строительство поликлиники</w:t>
      </w:r>
      <w:r>
        <w:rPr>
          <w:rFonts w:ascii="Times New Roman" w:hAnsi="Times New Roman"/>
          <w:sz w:val="24"/>
          <w:szCs w:val="24"/>
        </w:rPr>
        <w:t>,</w:t>
      </w:r>
      <w:r w:rsidRPr="00D3573C">
        <w:rPr>
          <w:rFonts w:ascii="Times New Roman" w:hAnsi="Times New Roman"/>
          <w:sz w:val="24"/>
          <w:szCs w:val="24"/>
        </w:rPr>
        <w:t xml:space="preserve"> станции скорой пом</w:t>
      </w:r>
      <w:r>
        <w:rPr>
          <w:rFonts w:ascii="Times New Roman" w:hAnsi="Times New Roman"/>
          <w:sz w:val="24"/>
          <w:szCs w:val="24"/>
        </w:rPr>
        <w:t>ощ</w:t>
      </w:r>
      <w:r w:rsidRPr="00D3573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общеобразовательной школы с дошкольной группой </w:t>
      </w:r>
      <w:r w:rsidRPr="00D3573C">
        <w:rPr>
          <w:rFonts w:ascii="Times New Roman" w:hAnsi="Times New Roman"/>
          <w:sz w:val="24"/>
          <w:szCs w:val="24"/>
        </w:rPr>
        <w:t>в пос. Гостовский</w:t>
      </w:r>
      <w:r>
        <w:rPr>
          <w:rFonts w:ascii="Times New Roman" w:hAnsi="Times New Roman"/>
          <w:sz w:val="24"/>
          <w:szCs w:val="24"/>
        </w:rPr>
        <w:t>.</w:t>
      </w:r>
    </w:p>
    <w:p w:rsidR="00EC7E80" w:rsidRDefault="00EC7E80" w:rsidP="009352FE">
      <w:pPr>
        <w:pStyle w:val="a2"/>
        <w:rPr>
          <w:lang w:val="ru-RU"/>
        </w:rPr>
      </w:pPr>
      <w:r>
        <w:rPr>
          <w:lang w:val="ru-RU"/>
        </w:rPr>
        <w:t>7</w:t>
      </w:r>
      <w:r w:rsidRPr="00AA0294">
        <w:rPr>
          <w:lang w:val="ru-RU"/>
        </w:rPr>
        <w:t>. Совершенствование спортивных объектов на территории сельского поселения:</w:t>
      </w:r>
    </w:p>
    <w:p w:rsidR="00EC7E80" w:rsidRPr="001A5F65" w:rsidRDefault="00EC7E80" w:rsidP="00983248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A5F65">
        <w:rPr>
          <w:rFonts w:ascii="Times New Roman" w:hAnsi="Times New Roman"/>
          <w:sz w:val="24"/>
          <w:szCs w:val="24"/>
        </w:rPr>
        <w:t>строительство спортивных объектов в д. Жирново,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5F65">
        <w:rPr>
          <w:rFonts w:ascii="Times New Roman" w:hAnsi="Times New Roman"/>
          <w:sz w:val="24"/>
          <w:szCs w:val="24"/>
        </w:rPr>
        <w:t>с. Николаевское, пос. Супр</w:t>
      </w:r>
      <w:r w:rsidRPr="001A5F65">
        <w:rPr>
          <w:rFonts w:ascii="Times New Roman" w:hAnsi="Times New Roman"/>
          <w:sz w:val="24"/>
          <w:szCs w:val="24"/>
        </w:rPr>
        <w:t>о</w:t>
      </w:r>
      <w:r w:rsidRPr="001A5F65">
        <w:rPr>
          <w:rFonts w:ascii="Times New Roman" w:hAnsi="Times New Roman"/>
          <w:sz w:val="24"/>
          <w:szCs w:val="24"/>
        </w:rPr>
        <w:t>тивный, пос. Шохорда</w:t>
      </w:r>
      <w:r>
        <w:rPr>
          <w:rFonts w:ascii="Times New Roman" w:hAnsi="Times New Roman"/>
          <w:sz w:val="24"/>
          <w:szCs w:val="24"/>
        </w:rPr>
        <w:t>, с. Прокопьевское, с. Колосово, пос. Гостовский.</w:t>
      </w:r>
    </w:p>
    <w:p w:rsidR="00EC7E80" w:rsidRPr="00BE1075" w:rsidRDefault="00EC7E80" w:rsidP="00F50283">
      <w:pPr>
        <w:pStyle w:val="a2"/>
        <w:rPr>
          <w:lang w:val="ru-RU"/>
        </w:rPr>
      </w:pPr>
      <w:r>
        <w:rPr>
          <w:lang w:val="ru-RU"/>
        </w:rPr>
        <w:t>8</w:t>
      </w:r>
      <w:r w:rsidRPr="00F50283">
        <w:rPr>
          <w:lang w:val="ru-RU"/>
        </w:rPr>
        <w:t>. Развитие инженерной инфраструктуры и инженерной подготовки территории</w:t>
      </w:r>
      <w:r w:rsidRPr="00BE1075">
        <w:rPr>
          <w:lang w:val="ru-RU"/>
        </w:rPr>
        <w:t xml:space="preserve"> муниципального образования:</w:t>
      </w:r>
    </w:p>
    <w:p w:rsidR="00EC7E80" w:rsidRDefault="00EC7E80" w:rsidP="00983248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газификация населённых пунктов поселения;</w:t>
      </w:r>
    </w:p>
    <w:p w:rsidR="00EC7E80" w:rsidRPr="00BE1075" w:rsidRDefault="00EC7E80" w:rsidP="00983248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E1075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еконструкция и развитие</w:t>
      </w:r>
      <w:r w:rsidRPr="00BE1075">
        <w:rPr>
          <w:rFonts w:ascii="Times New Roman" w:hAnsi="Times New Roman"/>
          <w:sz w:val="24"/>
          <w:szCs w:val="24"/>
        </w:rPr>
        <w:t xml:space="preserve"> существующих </w:t>
      </w:r>
      <w:r>
        <w:rPr>
          <w:rFonts w:ascii="Times New Roman" w:hAnsi="Times New Roman"/>
          <w:sz w:val="24"/>
          <w:szCs w:val="24"/>
        </w:rPr>
        <w:t xml:space="preserve">инженерных </w:t>
      </w:r>
      <w:r w:rsidRPr="00BE1075">
        <w:rPr>
          <w:rFonts w:ascii="Times New Roman" w:hAnsi="Times New Roman"/>
          <w:sz w:val="24"/>
          <w:szCs w:val="24"/>
        </w:rPr>
        <w:t>сетей с заменой изноше</w:t>
      </w:r>
      <w:r w:rsidRPr="00BE1075">
        <w:rPr>
          <w:rFonts w:ascii="Times New Roman" w:hAnsi="Times New Roman"/>
          <w:sz w:val="24"/>
          <w:szCs w:val="24"/>
        </w:rPr>
        <w:t>н</w:t>
      </w:r>
      <w:r w:rsidRPr="00BE1075">
        <w:rPr>
          <w:rFonts w:ascii="Times New Roman" w:hAnsi="Times New Roman"/>
          <w:sz w:val="24"/>
          <w:szCs w:val="24"/>
        </w:rPr>
        <w:t>ных участков;</w:t>
      </w:r>
    </w:p>
    <w:p w:rsidR="00EC7E80" w:rsidRDefault="00EC7E80" w:rsidP="00983248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20A23">
        <w:rPr>
          <w:rFonts w:ascii="Times New Roman" w:hAnsi="Times New Roman"/>
          <w:sz w:val="24"/>
          <w:szCs w:val="24"/>
        </w:rPr>
        <w:t>обеспечение инженерной инфраструктурой новых о</w:t>
      </w:r>
      <w:r>
        <w:rPr>
          <w:rFonts w:ascii="Times New Roman" w:hAnsi="Times New Roman"/>
          <w:sz w:val="24"/>
          <w:szCs w:val="24"/>
        </w:rPr>
        <w:t>бъектов жилищного строител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ства;</w:t>
      </w:r>
    </w:p>
    <w:p w:rsidR="00EC7E80" w:rsidRDefault="00EC7E80" w:rsidP="00983248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A5F65">
        <w:rPr>
          <w:rFonts w:ascii="Times New Roman" w:hAnsi="Times New Roman"/>
          <w:sz w:val="24"/>
          <w:szCs w:val="24"/>
        </w:rPr>
        <w:t xml:space="preserve">строительство </w:t>
      </w:r>
      <w:r>
        <w:rPr>
          <w:rFonts w:ascii="Times New Roman" w:hAnsi="Times New Roman"/>
          <w:sz w:val="24"/>
          <w:szCs w:val="24"/>
        </w:rPr>
        <w:t xml:space="preserve">межпоселкового </w:t>
      </w:r>
      <w:r w:rsidRPr="001A5F65">
        <w:rPr>
          <w:rFonts w:ascii="Times New Roman" w:hAnsi="Times New Roman"/>
          <w:sz w:val="24"/>
          <w:szCs w:val="24"/>
        </w:rPr>
        <w:t xml:space="preserve">газопровода высокого давления </w:t>
      </w:r>
      <w:r>
        <w:rPr>
          <w:rFonts w:ascii="Times New Roman" w:hAnsi="Times New Roman"/>
          <w:sz w:val="24"/>
          <w:szCs w:val="24"/>
        </w:rPr>
        <w:t xml:space="preserve">ГРС Ленинское </w:t>
      </w:r>
      <w:r w:rsidRPr="001A5F65">
        <w:rPr>
          <w:rFonts w:ascii="Times New Roman" w:hAnsi="Times New Roman"/>
          <w:sz w:val="24"/>
          <w:szCs w:val="24"/>
        </w:rPr>
        <w:t>в пос. Гостовский, д. Жирново, д. Зотовцы, с. Колосово, пос. Крутенский, с. Никол</w:t>
      </w:r>
      <w:r w:rsidRPr="001A5F65">
        <w:rPr>
          <w:rFonts w:ascii="Times New Roman" w:hAnsi="Times New Roman"/>
          <w:sz w:val="24"/>
          <w:szCs w:val="24"/>
        </w:rPr>
        <w:t>а</w:t>
      </w:r>
      <w:r w:rsidRPr="001A5F65">
        <w:rPr>
          <w:rFonts w:ascii="Times New Roman" w:hAnsi="Times New Roman"/>
          <w:sz w:val="24"/>
          <w:szCs w:val="24"/>
        </w:rPr>
        <w:t>евское, пос. Супротивный,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5F65">
        <w:rPr>
          <w:rFonts w:ascii="Times New Roman" w:hAnsi="Times New Roman"/>
          <w:sz w:val="24"/>
          <w:szCs w:val="24"/>
        </w:rPr>
        <w:t>д. Цветы, пос. Шохорда;</w:t>
      </w:r>
    </w:p>
    <w:p w:rsidR="00EC7E80" w:rsidRDefault="00EC7E80" w:rsidP="00983248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строительство газораспределительного пункта шкафа в пос. Гостовский, д. Жирн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во, д. Зотововцы, с. Колосово, с. Николаевское, пос. Шохорда;</w:t>
      </w:r>
    </w:p>
    <w:p w:rsidR="00EC7E80" w:rsidRPr="001A5F65" w:rsidRDefault="00EC7E80" w:rsidP="00983248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строительство артезианской скважины в пос. Гостовский с разводящей водопр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водной сетью;</w:t>
      </w:r>
    </w:p>
    <w:p w:rsidR="00EC7E80" w:rsidRDefault="00EC7E80" w:rsidP="00983248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инженерных мероприятий по защите территория от подтопления.</w:t>
      </w:r>
    </w:p>
    <w:p w:rsidR="00EC7E80" w:rsidRDefault="00EC7E80" w:rsidP="009352FE">
      <w:pPr>
        <w:pStyle w:val="a2"/>
        <w:rPr>
          <w:lang w:val="ru-RU"/>
        </w:rPr>
      </w:pPr>
      <w:r>
        <w:rPr>
          <w:lang w:val="ru-RU"/>
        </w:rPr>
        <w:t>9. Упорядочение зон специального назначения:</w:t>
      </w:r>
    </w:p>
    <w:p w:rsidR="00EC7E80" w:rsidRPr="00FD23B7" w:rsidRDefault="00EC7E80" w:rsidP="00983248">
      <w:pPr>
        <w:pStyle w:val="a2"/>
        <w:numPr>
          <w:ilvl w:val="0"/>
          <w:numId w:val="16"/>
        </w:numPr>
        <w:ind w:left="714" w:hanging="357"/>
        <w:rPr>
          <w:lang w:val="ru-RU"/>
        </w:rPr>
      </w:pPr>
      <w:r w:rsidRPr="00FD23B7">
        <w:rPr>
          <w:lang w:val="ru-RU"/>
        </w:rPr>
        <w:t>консервация сибиреязвенного скотомогильника</w:t>
      </w:r>
      <w:r>
        <w:rPr>
          <w:lang w:val="ru-RU"/>
        </w:rPr>
        <w:t xml:space="preserve"> в пос. Гостовский и с. Колосово</w:t>
      </w:r>
      <w:r w:rsidRPr="00FD23B7">
        <w:rPr>
          <w:lang w:val="ru-RU"/>
        </w:rPr>
        <w:t>;</w:t>
      </w:r>
    </w:p>
    <w:p w:rsidR="00EC7E80" w:rsidRDefault="00EC7E80" w:rsidP="00983248">
      <w:pPr>
        <w:pStyle w:val="a2"/>
        <w:numPr>
          <w:ilvl w:val="0"/>
          <w:numId w:val="16"/>
        </w:numPr>
        <w:ind w:left="714" w:hanging="357"/>
        <w:rPr>
          <w:lang w:val="ru-RU"/>
        </w:rPr>
      </w:pPr>
      <w:r>
        <w:rPr>
          <w:lang w:val="ru-RU"/>
        </w:rPr>
        <w:t>с</w:t>
      </w:r>
      <w:r w:rsidRPr="00C03726">
        <w:rPr>
          <w:lang w:val="ru-RU"/>
        </w:rPr>
        <w:t xml:space="preserve">одействие нормативному озеленению санитарно-защитных зон </w:t>
      </w:r>
      <w:r>
        <w:rPr>
          <w:lang w:val="ru-RU"/>
        </w:rPr>
        <w:t xml:space="preserve">производственных </w:t>
      </w:r>
      <w:r w:rsidRPr="00C03726">
        <w:rPr>
          <w:lang w:val="ru-RU"/>
        </w:rPr>
        <w:t>объектов</w:t>
      </w:r>
      <w:r>
        <w:rPr>
          <w:lang w:val="ru-RU"/>
        </w:rPr>
        <w:t>;</w:t>
      </w:r>
    </w:p>
    <w:p w:rsidR="00EC7E80" w:rsidRDefault="00EC7E80" w:rsidP="00983248">
      <w:pPr>
        <w:pStyle w:val="a2"/>
        <w:numPr>
          <w:ilvl w:val="0"/>
          <w:numId w:val="16"/>
        </w:numPr>
        <w:ind w:left="714" w:hanging="357"/>
        <w:rPr>
          <w:lang w:val="ru-RU"/>
        </w:rPr>
      </w:pPr>
      <w:r>
        <w:rPr>
          <w:lang w:val="ru-RU"/>
        </w:rPr>
        <w:t xml:space="preserve">ликвидация </w:t>
      </w:r>
      <w:r w:rsidRPr="00C03726">
        <w:rPr>
          <w:lang w:val="ru-RU"/>
        </w:rPr>
        <w:t>стихийных</w:t>
      </w:r>
      <w:r>
        <w:rPr>
          <w:lang w:val="ru-RU"/>
        </w:rPr>
        <w:t xml:space="preserve"> свалок на территории поселения.</w:t>
      </w:r>
    </w:p>
    <w:p w:rsidR="00EC7E80" w:rsidRPr="00BE1075" w:rsidRDefault="00EC7E80" w:rsidP="00433DC0">
      <w:pPr>
        <w:pStyle w:val="Heading3"/>
        <w:rPr>
          <w:rFonts w:cs="Times New Roman"/>
          <w:bCs w:val="0"/>
          <w:szCs w:val="24"/>
        </w:rPr>
      </w:pPr>
      <w:bookmarkStart w:id="62" w:name="_Toc244405530"/>
      <w:bookmarkStart w:id="63" w:name="_Toc244407698"/>
      <w:bookmarkStart w:id="64" w:name="_Toc244410159"/>
      <w:bookmarkStart w:id="65" w:name="_Toc244411146"/>
      <w:bookmarkStart w:id="66" w:name="_Toc270941734"/>
      <w:bookmarkStart w:id="67" w:name="_Toc312357143"/>
      <w:bookmarkStart w:id="68" w:name="_Toc437250652"/>
      <w:r w:rsidRPr="00BE1075">
        <w:rPr>
          <w:rFonts w:cs="Times New Roman"/>
          <w:bCs w:val="0"/>
          <w:szCs w:val="24"/>
        </w:rPr>
        <w:t>3.1.3 Трансформация функционального зонирования</w:t>
      </w:r>
      <w:bookmarkEnd w:id="62"/>
      <w:bookmarkEnd w:id="63"/>
      <w:bookmarkEnd w:id="64"/>
      <w:bookmarkEnd w:id="65"/>
      <w:bookmarkEnd w:id="66"/>
      <w:bookmarkEnd w:id="67"/>
      <w:bookmarkEnd w:id="68"/>
    </w:p>
    <w:p w:rsidR="00EC7E80" w:rsidRPr="00BE1075" w:rsidRDefault="00EC7E80" w:rsidP="00433DC0">
      <w:pPr>
        <w:pStyle w:val="a2"/>
        <w:rPr>
          <w:u w:val="single"/>
          <w:lang w:val="ru-RU"/>
        </w:rPr>
      </w:pPr>
      <w:r w:rsidRPr="00BE1075">
        <w:rPr>
          <w:u w:val="single"/>
          <w:lang w:val="ru-RU"/>
        </w:rPr>
        <w:t>Территориальные ресурсы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 xml:space="preserve">С целью выявления территориальных ресурсов для развития </w:t>
      </w:r>
      <w:r>
        <w:rPr>
          <w:lang w:val="ru-RU"/>
        </w:rPr>
        <w:t xml:space="preserve">МО Гостовское СП </w:t>
      </w:r>
      <w:r w:rsidRPr="00BE1075">
        <w:rPr>
          <w:lang w:val="ru-RU"/>
        </w:rPr>
        <w:t>выполнен анализ территории, в процессе которого были учтены природные и экологич</w:t>
      </w:r>
      <w:r w:rsidRPr="00BE1075">
        <w:rPr>
          <w:lang w:val="ru-RU"/>
        </w:rPr>
        <w:t>е</w:t>
      </w:r>
      <w:r w:rsidRPr="00BE1075">
        <w:rPr>
          <w:lang w:val="ru-RU"/>
        </w:rPr>
        <w:t>ские свойства территории, характер сложившейся планировочной структуры поселения, а также социально-экономические и прочие факторы, определяющие параметры и перспе</w:t>
      </w:r>
      <w:r w:rsidRPr="00BE1075">
        <w:rPr>
          <w:lang w:val="ru-RU"/>
        </w:rPr>
        <w:t>к</w:t>
      </w:r>
      <w:r w:rsidRPr="00BE1075">
        <w:rPr>
          <w:lang w:val="ru-RU"/>
        </w:rPr>
        <w:t>тивы развития муниципального образования.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Особое внимание уделено природно-экологическим и санитарно-гигиеническим, а также инженерно-геологическим условиям и ограничениям, представляющим определё</w:t>
      </w:r>
      <w:r w:rsidRPr="00BE1075">
        <w:rPr>
          <w:lang w:val="ru-RU"/>
        </w:rPr>
        <w:t>н</w:t>
      </w:r>
      <w:r w:rsidRPr="00BE1075">
        <w:rPr>
          <w:lang w:val="ru-RU"/>
        </w:rPr>
        <w:t>ные препятствия к осуществлению тех или иных функций (санитарно-защитные зоны и санитарные разрывы объектов, границы I и II пояса ЗСО источников хозяйственно пить</w:t>
      </w:r>
      <w:r w:rsidRPr="00BE1075">
        <w:rPr>
          <w:lang w:val="ru-RU"/>
        </w:rPr>
        <w:t>е</w:t>
      </w:r>
      <w:r w:rsidRPr="00BE1075">
        <w:rPr>
          <w:lang w:val="ru-RU"/>
        </w:rPr>
        <w:t>вого водоснабжения, водоохранные зоны, леса и лесопосадки).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Одним из основных критериев выбора площадок реконструкции является относ</w:t>
      </w:r>
      <w:r w:rsidRPr="00BE1075">
        <w:rPr>
          <w:lang w:val="ru-RU"/>
        </w:rPr>
        <w:t>и</w:t>
      </w:r>
      <w:r w:rsidRPr="00BE1075">
        <w:rPr>
          <w:lang w:val="ru-RU"/>
        </w:rPr>
        <w:t>тельная градостроительная ценность застроенной территории, которая выявлена путем бифакторной экспертной оценки привлекательности территории поселения. Под терм</w:t>
      </w:r>
      <w:r w:rsidRPr="00BE1075">
        <w:rPr>
          <w:lang w:val="ru-RU"/>
        </w:rPr>
        <w:t>и</w:t>
      </w:r>
      <w:r w:rsidRPr="00BE1075">
        <w:rPr>
          <w:lang w:val="ru-RU"/>
        </w:rPr>
        <w:t>ном «привлекательность» подразумевается комплексное состояние и ресурсный потенц</w:t>
      </w:r>
      <w:r w:rsidRPr="00BE1075">
        <w:rPr>
          <w:lang w:val="ru-RU"/>
        </w:rPr>
        <w:t>и</w:t>
      </w:r>
      <w:r w:rsidRPr="00BE1075">
        <w:rPr>
          <w:lang w:val="ru-RU"/>
        </w:rPr>
        <w:t>ал отдельных фрагментов территории, определяющий уровень их благоприятности для проживания или привлечения инвестиций.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С этой целью проделан анализ территории по ряду факторов, влияющих на пар</w:t>
      </w:r>
      <w:r w:rsidRPr="00BE1075">
        <w:rPr>
          <w:lang w:val="ru-RU"/>
        </w:rPr>
        <w:t>а</w:t>
      </w:r>
      <w:r w:rsidRPr="00BE1075">
        <w:rPr>
          <w:lang w:val="ru-RU"/>
        </w:rPr>
        <w:t>метры и направление развития поселения, в том числе: природно-экологических, санита</w:t>
      </w:r>
      <w:r w:rsidRPr="00BE1075">
        <w:rPr>
          <w:lang w:val="ru-RU"/>
        </w:rPr>
        <w:t>р</w:t>
      </w:r>
      <w:r w:rsidRPr="00BE1075">
        <w:rPr>
          <w:lang w:val="ru-RU"/>
        </w:rPr>
        <w:t>но-гигиенических и инженерно-строительных условий, особенностей инженерного обус</w:t>
      </w:r>
      <w:r w:rsidRPr="00BE1075">
        <w:rPr>
          <w:lang w:val="ru-RU"/>
        </w:rPr>
        <w:t>т</w:t>
      </w:r>
      <w:r w:rsidRPr="00BE1075">
        <w:rPr>
          <w:lang w:val="ru-RU"/>
        </w:rPr>
        <w:t>ройства, характера современного использования территории.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В результате оценки выбраны наиболее предпочтительные по комплексу факторов площадки, на которых возможно размещение жилой и общественной застройки, расшир</w:t>
      </w:r>
      <w:r w:rsidRPr="00BE1075">
        <w:rPr>
          <w:lang w:val="ru-RU"/>
        </w:rPr>
        <w:t>е</w:t>
      </w:r>
      <w:r w:rsidRPr="00BE1075">
        <w:rPr>
          <w:lang w:val="ru-RU"/>
        </w:rPr>
        <w:t>ния производственной зоны, устройство коммунальной зоны, а также территории, пр</w:t>
      </w:r>
      <w:r w:rsidRPr="00BE1075">
        <w:rPr>
          <w:lang w:val="ru-RU"/>
        </w:rPr>
        <w:t>и</w:t>
      </w:r>
      <w:r w:rsidRPr="00BE1075">
        <w:rPr>
          <w:lang w:val="ru-RU"/>
        </w:rPr>
        <w:t>годные для организации рекреационных зон.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 xml:space="preserve">Комплексный анализ выявил порядка </w:t>
      </w:r>
      <w:r>
        <w:rPr>
          <w:lang w:val="ru-RU"/>
        </w:rPr>
        <w:t>60</w:t>
      </w:r>
      <w:r w:rsidRPr="00BE1075">
        <w:rPr>
          <w:lang w:val="ru-RU"/>
        </w:rPr>
        <w:t xml:space="preserve"> га территорий, возможных для размещ</w:t>
      </w:r>
      <w:r w:rsidRPr="00BE1075">
        <w:rPr>
          <w:lang w:val="ru-RU"/>
        </w:rPr>
        <w:t>е</w:t>
      </w:r>
      <w:r w:rsidRPr="00BE1075">
        <w:rPr>
          <w:lang w:val="ru-RU"/>
        </w:rPr>
        <w:t>ния нового капитального строительства.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Из общего количества земель все</w:t>
      </w:r>
      <w:r>
        <w:rPr>
          <w:lang w:val="ru-RU"/>
        </w:rPr>
        <w:t xml:space="preserve"> </w:t>
      </w:r>
      <w:r w:rsidRPr="00BE1075">
        <w:rPr>
          <w:lang w:val="ru-RU"/>
        </w:rPr>
        <w:t>территории, в основном свободные от застройки, но требующие в ряде случаев проведения мероприятий по инженерной подготовке терр</w:t>
      </w:r>
      <w:r w:rsidRPr="00BE1075">
        <w:rPr>
          <w:lang w:val="ru-RU"/>
        </w:rPr>
        <w:t>и</w:t>
      </w:r>
      <w:r w:rsidRPr="00BE1075">
        <w:rPr>
          <w:lang w:val="ru-RU"/>
        </w:rPr>
        <w:t>тории, охране окружающей среды, инженерно-транспортному обустройству.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 xml:space="preserve">На основе выбранных площадок рекомендовано территориальное развитие </w:t>
      </w:r>
      <w:r>
        <w:rPr>
          <w:lang w:val="ru-RU"/>
        </w:rPr>
        <w:t>Госто</w:t>
      </w:r>
      <w:r>
        <w:rPr>
          <w:lang w:val="ru-RU"/>
        </w:rPr>
        <w:t>в</w:t>
      </w:r>
      <w:r>
        <w:rPr>
          <w:lang w:val="ru-RU"/>
        </w:rPr>
        <w:t>ское сельского поселения</w:t>
      </w:r>
      <w:r w:rsidRPr="00BE1075">
        <w:rPr>
          <w:lang w:val="ru-RU"/>
        </w:rPr>
        <w:t>, проектное функциональное зонирование и планировочная структура территории.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В основе трансформации функционального зонирования поселения лежат следу</w:t>
      </w:r>
      <w:r w:rsidRPr="00BE1075">
        <w:rPr>
          <w:lang w:val="ru-RU"/>
        </w:rPr>
        <w:t>ю</w:t>
      </w:r>
      <w:r w:rsidRPr="00BE1075">
        <w:rPr>
          <w:lang w:val="ru-RU"/>
        </w:rPr>
        <w:t>щие главные предпосылки: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1) необходимость обеспечения территории под реконструкцию и новое жилищное строительство с целью реализации национального проекта «Доступное и комфортное ж</w:t>
      </w:r>
      <w:r w:rsidRPr="00BE1075">
        <w:rPr>
          <w:lang w:val="ru-RU"/>
        </w:rPr>
        <w:t>и</w:t>
      </w:r>
      <w:r w:rsidRPr="00BE1075">
        <w:rPr>
          <w:lang w:val="ru-RU"/>
        </w:rPr>
        <w:t>лье гражданам России»;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2) необходимость обеспечить требуемую по социальным нормативам обеспече</w:t>
      </w:r>
      <w:r w:rsidRPr="00BE1075">
        <w:rPr>
          <w:lang w:val="ru-RU"/>
        </w:rPr>
        <w:t>н</w:t>
      </w:r>
      <w:r w:rsidRPr="00BE1075">
        <w:rPr>
          <w:lang w:val="ru-RU"/>
        </w:rPr>
        <w:t>ность учреждениями социальной сферы, а также учреждениями обслуживания, наход</w:t>
      </w:r>
      <w:r w:rsidRPr="00BE1075">
        <w:rPr>
          <w:lang w:val="ru-RU"/>
        </w:rPr>
        <w:t>я</w:t>
      </w:r>
      <w:r w:rsidRPr="00BE1075">
        <w:rPr>
          <w:lang w:val="ru-RU"/>
        </w:rPr>
        <w:t>щимися в коммерческом спектре;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3) происходящее из основных целей территориального планирования увеличение территорий, занятых под общественно-деловые функции для размещения общественных бизнес-структур;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4) актуальность формирования системы непрерывных зеленых насаждений общего пользования;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5) необходимость упорядочения размещения производственных и коммунально-складских предприятий в поселении;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6) необходимость посредством функционального зонирования территории создать основу для сбалансированного градостроительного зонирования территорий (т.е. разр</w:t>
      </w:r>
      <w:r w:rsidRPr="00BE1075">
        <w:rPr>
          <w:lang w:val="ru-RU"/>
        </w:rPr>
        <w:t>а</w:t>
      </w:r>
      <w:r w:rsidRPr="00BE1075">
        <w:rPr>
          <w:lang w:val="ru-RU"/>
        </w:rPr>
        <w:t>ботки правил землепользования и застройки).</w:t>
      </w:r>
    </w:p>
    <w:p w:rsidR="00EC7E80" w:rsidRPr="00BE1075" w:rsidRDefault="00EC7E80" w:rsidP="00433DC0">
      <w:pPr>
        <w:pStyle w:val="Heading3"/>
        <w:rPr>
          <w:rFonts w:cs="Times New Roman"/>
          <w:bCs w:val="0"/>
          <w:szCs w:val="24"/>
        </w:rPr>
      </w:pPr>
      <w:bookmarkStart w:id="69" w:name="_Toc244405531"/>
      <w:bookmarkStart w:id="70" w:name="_Toc244407699"/>
      <w:bookmarkStart w:id="71" w:name="_Toc244410160"/>
      <w:bookmarkStart w:id="72" w:name="_Toc244411147"/>
      <w:bookmarkStart w:id="73" w:name="_Toc270941735"/>
      <w:bookmarkStart w:id="74" w:name="_Toc312357144"/>
      <w:bookmarkStart w:id="75" w:name="_Toc437250653"/>
      <w:r w:rsidRPr="00BE1075">
        <w:rPr>
          <w:rFonts w:cs="Times New Roman"/>
          <w:bCs w:val="0"/>
          <w:szCs w:val="24"/>
        </w:rPr>
        <w:t>3.1.4 Планировочная организация территории</w:t>
      </w:r>
      <w:bookmarkEnd w:id="69"/>
      <w:bookmarkEnd w:id="70"/>
      <w:bookmarkEnd w:id="71"/>
      <w:bookmarkEnd w:id="72"/>
      <w:bookmarkEnd w:id="73"/>
      <w:bookmarkEnd w:id="74"/>
      <w:bookmarkEnd w:id="75"/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Планировочная организация территории поселения исторически складывалась под воздействием следующих факторов:</w:t>
      </w:r>
    </w:p>
    <w:p w:rsidR="00EC7E80" w:rsidRPr="00BE1075" w:rsidRDefault="00EC7E80" w:rsidP="00983248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E1075">
        <w:rPr>
          <w:rFonts w:ascii="Times New Roman" w:hAnsi="Times New Roman"/>
          <w:sz w:val="24"/>
          <w:szCs w:val="24"/>
        </w:rPr>
        <w:t>природно-ландшафтный каркас территории, образованный положением</w:t>
      </w:r>
      <w:r>
        <w:rPr>
          <w:rFonts w:ascii="Times New Roman" w:hAnsi="Times New Roman"/>
          <w:sz w:val="24"/>
          <w:szCs w:val="24"/>
        </w:rPr>
        <w:t xml:space="preserve"> Гостовское сельского поселения;</w:t>
      </w:r>
    </w:p>
    <w:p w:rsidR="00EC7E80" w:rsidRDefault="00EC7E80" w:rsidP="00983248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E1075">
        <w:rPr>
          <w:rFonts w:ascii="Times New Roman" w:hAnsi="Times New Roman"/>
          <w:sz w:val="24"/>
          <w:szCs w:val="24"/>
        </w:rPr>
        <w:t xml:space="preserve">выгодное географическое положение. </w:t>
      </w:r>
    </w:p>
    <w:p w:rsidR="00EC7E80" w:rsidRPr="00471D39" w:rsidRDefault="00EC7E80" w:rsidP="00277BE6">
      <w:pPr>
        <w:pStyle w:val="a2"/>
        <w:rPr>
          <w:lang w:val="ru-RU"/>
        </w:rPr>
      </w:pPr>
      <w:r w:rsidRPr="00471D39">
        <w:rPr>
          <w:lang w:val="ru-RU"/>
        </w:rPr>
        <w:t xml:space="preserve">Основной планировочной осью </w:t>
      </w:r>
      <w:r>
        <w:rPr>
          <w:lang w:val="ru-RU"/>
        </w:rPr>
        <w:t>МО Гостовское сельское поселение выступает а</w:t>
      </w:r>
      <w:r>
        <w:rPr>
          <w:lang w:val="ru-RU"/>
        </w:rPr>
        <w:t>в</w:t>
      </w:r>
      <w:r>
        <w:rPr>
          <w:lang w:val="ru-RU"/>
        </w:rPr>
        <w:t xml:space="preserve">тодорога федерального значения </w:t>
      </w:r>
      <w:r w:rsidRPr="00786D4E">
        <w:rPr>
          <w:lang w:val="ru-RU"/>
        </w:rPr>
        <w:t>Кострома - Шарья - Киров - Пермь</w:t>
      </w:r>
      <w:r w:rsidRPr="00471D39">
        <w:rPr>
          <w:lang w:val="ru-RU"/>
        </w:rPr>
        <w:t>.</w:t>
      </w:r>
    </w:p>
    <w:p w:rsidR="00EC7E80" w:rsidRPr="00BE1075" w:rsidRDefault="00EC7E80" w:rsidP="00433DC0">
      <w:pPr>
        <w:pStyle w:val="Heading3"/>
        <w:rPr>
          <w:rFonts w:cs="Times New Roman"/>
          <w:bCs w:val="0"/>
          <w:szCs w:val="24"/>
        </w:rPr>
      </w:pPr>
      <w:bookmarkStart w:id="76" w:name="_Toc244405532"/>
      <w:bookmarkStart w:id="77" w:name="_Toc244407700"/>
      <w:bookmarkStart w:id="78" w:name="_Toc244410161"/>
      <w:bookmarkStart w:id="79" w:name="_Toc244411148"/>
      <w:bookmarkStart w:id="80" w:name="_Toc270941736"/>
      <w:bookmarkStart w:id="81" w:name="_Toc312357145"/>
      <w:bookmarkStart w:id="82" w:name="_Toc437250654"/>
      <w:r w:rsidRPr="00D007C0">
        <w:rPr>
          <w:rFonts w:cs="Times New Roman"/>
          <w:bCs w:val="0"/>
          <w:szCs w:val="24"/>
        </w:rPr>
        <w:t>3.1.5 Концепция территориального развития поселения</w:t>
      </w:r>
      <w:bookmarkEnd w:id="76"/>
      <w:bookmarkEnd w:id="77"/>
      <w:bookmarkEnd w:id="78"/>
      <w:bookmarkEnd w:id="79"/>
      <w:bookmarkEnd w:id="80"/>
      <w:bookmarkEnd w:id="81"/>
      <w:bookmarkEnd w:id="82"/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Территориальное развитие поселения рассматривается с позиций размещения к</w:t>
      </w:r>
      <w:r w:rsidRPr="00BE1075">
        <w:rPr>
          <w:lang w:val="ru-RU"/>
        </w:rPr>
        <w:t>а</w:t>
      </w:r>
      <w:r w:rsidRPr="00BE1075">
        <w:rPr>
          <w:lang w:val="ru-RU"/>
        </w:rPr>
        <w:t>питального строительства, как на свободных, так и на застроенных землях муниципальн</w:t>
      </w:r>
      <w:r w:rsidRPr="00BE1075">
        <w:rPr>
          <w:lang w:val="ru-RU"/>
        </w:rPr>
        <w:t>о</w:t>
      </w:r>
      <w:r w:rsidRPr="00BE1075">
        <w:rPr>
          <w:lang w:val="ru-RU"/>
        </w:rPr>
        <w:t>го образования (т.е. путем дополнений к</w:t>
      </w:r>
      <w:r>
        <w:rPr>
          <w:lang w:val="ru-RU"/>
        </w:rPr>
        <w:t xml:space="preserve"> </w:t>
      </w:r>
      <w:r w:rsidRPr="00BE1075">
        <w:rPr>
          <w:lang w:val="ru-RU"/>
        </w:rPr>
        <w:t>существующей застройке).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 xml:space="preserve">На </w:t>
      </w:r>
      <w:r w:rsidRPr="0007645C">
        <w:rPr>
          <w:lang w:val="ru-RU"/>
        </w:rPr>
        <w:t xml:space="preserve">свободных территориях в </w:t>
      </w:r>
      <w:r>
        <w:rPr>
          <w:lang w:val="ru-RU"/>
        </w:rPr>
        <w:t xml:space="preserve">МО Гостовское </w:t>
      </w:r>
      <w:r w:rsidRPr="0007645C">
        <w:rPr>
          <w:lang w:val="ru-RU"/>
        </w:rPr>
        <w:t xml:space="preserve">СП предусматривается строительства </w:t>
      </w:r>
      <w:r>
        <w:rPr>
          <w:lang w:val="ru-RU"/>
        </w:rPr>
        <w:t>(</w:t>
      </w:r>
      <w:r w:rsidRPr="0007645C">
        <w:rPr>
          <w:lang w:val="ru-RU"/>
        </w:rPr>
        <w:t>застройка малоэтажными жилыми домами),</w:t>
      </w:r>
      <w:r>
        <w:rPr>
          <w:lang w:val="ru-RU"/>
        </w:rPr>
        <w:t xml:space="preserve"> </w:t>
      </w:r>
      <w:r w:rsidRPr="0004211E">
        <w:rPr>
          <w:lang w:val="ru-RU"/>
        </w:rPr>
        <w:t>а также комплексное развитие</w:t>
      </w:r>
      <w:r w:rsidRPr="00BE1075">
        <w:rPr>
          <w:lang w:val="ru-RU"/>
        </w:rPr>
        <w:t xml:space="preserve"> промышле</w:t>
      </w:r>
      <w:r w:rsidRPr="00BE1075">
        <w:rPr>
          <w:lang w:val="ru-RU"/>
        </w:rPr>
        <w:t>н</w:t>
      </w:r>
      <w:r w:rsidRPr="00BE1075">
        <w:rPr>
          <w:lang w:val="ru-RU"/>
        </w:rPr>
        <w:t>ных и коммунальных территорий, социальной, инженерной</w:t>
      </w:r>
      <w:r>
        <w:rPr>
          <w:lang w:val="ru-RU"/>
        </w:rPr>
        <w:t xml:space="preserve"> </w:t>
      </w:r>
      <w:r w:rsidRPr="00BE1075">
        <w:rPr>
          <w:lang w:val="ru-RU"/>
        </w:rPr>
        <w:t>и транспортной инфрастру</w:t>
      </w:r>
      <w:r w:rsidRPr="00BE1075">
        <w:rPr>
          <w:lang w:val="ru-RU"/>
        </w:rPr>
        <w:t>к</w:t>
      </w:r>
      <w:r w:rsidRPr="00BE1075">
        <w:rPr>
          <w:lang w:val="ru-RU"/>
        </w:rPr>
        <w:t xml:space="preserve">туры. При этом следует обеспечивать повышение качества среды обитания, в том числе – улучшение архитектурного облика застройки </w:t>
      </w:r>
      <w:r w:rsidRPr="0094698E">
        <w:rPr>
          <w:lang w:val="ru-RU"/>
        </w:rPr>
        <w:t>населённ</w:t>
      </w:r>
      <w:r>
        <w:rPr>
          <w:lang w:val="ru-RU"/>
        </w:rPr>
        <w:t>ых пунктов поселения</w:t>
      </w:r>
      <w:r w:rsidRPr="00BE1075">
        <w:rPr>
          <w:lang w:val="ru-RU"/>
        </w:rPr>
        <w:t>, более и</w:t>
      </w:r>
      <w:r w:rsidRPr="00BE1075">
        <w:rPr>
          <w:lang w:val="ru-RU"/>
        </w:rPr>
        <w:t>н</w:t>
      </w:r>
      <w:r w:rsidRPr="00BE1075">
        <w:rPr>
          <w:lang w:val="ru-RU"/>
        </w:rPr>
        <w:t>тенсивное использование территории и, как следствие, повышение ее инвестиционной привлекательности.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Базовыми принципами планирования территории поселения являются:</w:t>
      </w:r>
    </w:p>
    <w:p w:rsidR="00EC7E80" w:rsidRPr="00BE1075" w:rsidRDefault="00EC7E80" w:rsidP="00983248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E1075">
        <w:rPr>
          <w:rFonts w:ascii="Times New Roman" w:hAnsi="Times New Roman"/>
          <w:sz w:val="24"/>
          <w:szCs w:val="24"/>
        </w:rPr>
        <w:t>реорганизация жилой среды, повышение её качества;</w:t>
      </w:r>
    </w:p>
    <w:p w:rsidR="00EC7E80" w:rsidRPr="00BE1075" w:rsidRDefault="00EC7E80" w:rsidP="00983248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E1075">
        <w:rPr>
          <w:rFonts w:ascii="Times New Roman" w:hAnsi="Times New Roman"/>
          <w:sz w:val="24"/>
          <w:szCs w:val="24"/>
        </w:rPr>
        <w:t>усиление взаимосвязи мест проживания с местами приложения труда;</w:t>
      </w:r>
    </w:p>
    <w:p w:rsidR="00EC7E80" w:rsidRPr="00BE1075" w:rsidRDefault="00EC7E80" w:rsidP="00983248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E1075">
        <w:rPr>
          <w:rFonts w:ascii="Times New Roman" w:hAnsi="Times New Roman"/>
          <w:sz w:val="24"/>
          <w:szCs w:val="24"/>
        </w:rPr>
        <w:t>максимальный учет природно-экологических и санитарно-гигиенических огран</w:t>
      </w:r>
      <w:r w:rsidRPr="00BE1075">
        <w:rPr>
          <w:rFonts w:ascii="Times New Roman" w:hAnsi="Times New Roman"/>
          <w:sz w:val="24"/>
          <w:szCs w:val="24"/>
        </w:rPr>
        <w:t>и</w:t>
      </w:r>
      <w:r w:rsidRPr="00BE1075">
        <w:rPr>
          <w:rFonts w:ascii="Times New Roman" w:hAnsi="Times New Roman"/>
          <w:sz w:val="24"/>
          <w:szCs w:val="24"/>
        </w:rPr>
        <w:t xml:space="preserve">чений; </w:t>
      </w:r>
    </w:p>
    <w:p w:rsidR="00EC7E80" w:rsidRPr="00BE1075" w:rsidRDefault="00EC7E80" w:rsidP="00983248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E1075">
        <w:rPr>
          <w:rFonts w:ascii="Times New Roman" w:hAnsi="Times New Roman"/>
          <w:sz w:val="24"/>
          <w:szCs w:val="24"/>
        </w:rPr>
        <w:t>размещение производственных объектов преимущественно в пределах сформир</w:t>
      </w:r>
      <w:r w:rsidRPr="00BE1075">
        <w:rPr>
          <w:rFonts w:ascii="Times New Roman" w:hAnsi="Times New Roman"/>
          <w:sz w:val="24"/>
          <w:szCs w:val="24"/>
        </w:rPr>
        <w:t>о</w:t>
      </w:r>
      <w:r w:rsidRPr="00BE1075">
        <w:rPr>
          <w:rFonts w:ascii="Times New Roman" w:hAnsi="Times New Roman"/>
          <w:sz w:val="24"/>
          <w:szCs w:val="24"/>
        </w:rPr>
        <w:t>вавшихся производственных и коммунальных зон за счет интенсификации и уп</w:t>
      </w:r>
      <w:r w:rsidRPr="00BE1075">
        <w:rPr>
          <w:rFonts w:ascii="Times New Roman" w:hAnsi="Times New Roman"/>
          <w:sz w:val="24"/>
          <w:szCs w:val="24"/>
        </w:rPr>
        <w:t>о</w:t>
      </w:r>
      <w:r w:rsidRPr="00BE1075">
        <w:rPr>
          <w:rFonts w:ascii="Times New Roman" w:hAnsi="Times New Roman"/>
          <w:sz w:val="24"/>
          <w:szCs w:val="24"/>
        </w:rPr>
        <w:t>рядочения использования земельных участков, а также использование для этих ц</w:t>
      </w:r>
      <w:r w:rsidRPr="00BE1075">
        <w:rPr>
          <w:rFonts w:ascii="Times New Roman" w:hAnsi="Times New Roman"/>
          <w:sz w:val="24"/>
          <w:szCs w:val="24"/>
        </w:rPr>
        <w:t>е</w:t>
      </w:r>
      <w:r w:rsidRPr="00BE1075">
        <w:rPr>
          <w:rFonts w:ascii="Times New Roman" w:hAnsi="Times New Roman"/>
          <w:sz w:val="24"/>
          <w:szCs w:val="24"/>
        </w:rPr>
        <w:t>лей наиболее инвестиционно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1075">
        <w:rPr>
          <w:rFonts w:ascii="Times New Roman" w:hAnsi="Times New Roman"/>
          <w:sz w:val="24"/>
          <w:szCs w:val="24"/>
        </w:rPr>
        <w:t>привлекательных площадок с развитой инженерной инфраструктурой.</w:t>
      </w:r>
    </w:p>
    <w:p w:rsidR="00EC7E80" w:rsidRPr="00BE1075" w:rsidRDefault="00EC7E80" w:rsidP="00983248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E1075">
        <w:rPr>
          <w:rFonts w:ascii="Times New Roman" w:hAnsi="Times New Roman"/>
          <w:sz w:val="24"/>
          <w:szCs w:val="24"/>
        </w:rPr>
        <w:t>развитие коммунальных и коммунально-складских территорий на площадках, о</w:t>
      </w:r>
      <w:r w:rsidRPr="00BE1075">
        <w:rPr>
          <w:rFonts w:ascii="Times New Roman" w:hAnsi="Times New Roman"/>
          <w:sz w:val="24"/>
          <w:szCs w:val="24"/>
        </w:rPr>
        <w:t>т</w:t>
      </w:r>
      <w:r w:rsidRPr="00BE1075">
        <w:rPr>
          <w:rFonts w:ascii="Times New Roman" w:hAnsi="Times New Roman"/>
          <w:sz w:val="24"/>
          <w:szCs w:val="24"/>
        </w:rPr>
        <w:t>вечающих санитарно-гигиеническим требованиям и требованиям транспортной доступности.</w:t>
      </w:r>
    </w:p>
    <w:p w:rsidR="00EC7E80" w:rsidRPr="00BE1075" w:rsidRDefault="00EC7E80" w:rsidP="00433DC0">
      <w:pPr>
        <w:pStyle w:val="Heading3"/>
        <w:rPr>
          <w:rFonts w:cs="Times New Roman"/>
          <w:bCs w:val="0"/>
          <w:szCs w:val="24"/>
        </w:rPr>
      </w:pPr>
      <w:bookmarkStart w:id="83" w:name="_Toc244405533"/>
      <w:bookmarkStart w:id="84" w:name="_Toc244407701"/>
      <w:bookmarkStart w:id="85" w:name="_Toc244410162"/>
      <w:bookmarkStart w:id="86" w:name="_Toc244411149"/>
      <w:bookmarkStart w:id="87" w:name="_Toc270941737"/>
      <w:bookmarkStart w:id="88" w:name="_Toc312357146"/>
      <w:bookmarkStart w:id="89" w:name="_Toc437250655"/>
      <w:r w:rsidRPr="00BE1075">
        <w:rPr>
          <w:rFonts w:cs="Times New Roman"/>
          <w:bCs w:val="0"/>
          <w:szCs w:val="24"/>
        </w:rPr>
        <w:t>3.1.6 Развитие и совершенствование функционального зонирования и планировочной структуры поселения</w:t>
      </w:r>
      <w:bookmarkEnd w:id="83"/>
      <w:bookmarkEnd w:id="84"/>
      <w:bookmarkEnd w:id="85"/>
      <w:bookmarkEnd w:id="86"/>
      <w:bookmarkEnd w:id="87"/>
      <w:bookmarkEnd w:id="88"/>
      <w:bookmarkEnd w:id="89"/>
    </w:p>
    <w:p w:rsidR="00EC7E80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Генеральный план предусматривает сохранение общего характера исторически сложившейся планировочной структуры поселения и приведение отдельных ее элементов (транспортные связи, параметры застройки, развитие системы общественных центров) в соответствие с современными требованиями к организации жизненной среды муниц</w:t>
      </w:r>
      <w:r w:rsidRPr="00BE1075">
        <w:rPr>
          <w:lang w:val="ru-RU"/>
        </w:rPr>
        <w:t>и</w:t>
      </w:r>
      <w:r w:rsidRPr="00BE1075">
        <w:rPr>
          <w:lang w:val="ru-RU"/>
        </w:rPr>
        <w:t xml:space="preserve">пального образования. 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Территориальное планирование поселения в соответствии с Градостроительным кодексом РФ предполагает деление его территории на функциональные зоны в зависим</w:t>
      </w:r>
      <w:r w:rsidRPr="00BE1075">
        <w:rPr>
          <w:lang w:val="ru-RU"/>
        </w:rPr>
        <w:t>о</w:t>
      </w:r>
      <w:r w:rsidRPr="00BE1075">
        <w:rPr>
          <w:lang w:val="ru-RU"/>
        </w:rPr>
        <w:t>сти от вида использования. В настоящем генеральном плане выделены следующие фун</w:t>
      </w:r>
      <w:r w:rsidRPr="00BE1075">
        <w:rPr>
          <w:lang w:val="ru-RU"/>
        </w:rPr>
        <w:t>к</w:t>
      </w:r>
      <w:r w:rsidRPr="00BE1075">
        <w:rPr>
          <w:lang w:val="ru-RU"/>
        </w:rPr>
        <w:t>циональные зоны:</w:t>
      </w:r>
    </w:p>
    <w:p w:rsidR="00EC7E80" w:rsidRPr="005E3DBD" w:rsidRDefault="00EC7E80" w:rsidP="00E178B6">
      <w:pPr>
        <w:pStyle w:val="a2"/>
        <w:numPr>
          <w:ilvl w:val="0"/>
          <w:numId w:val="10"/>
        </w:numPr>
        <w:rPr>
          <w:lang w:val="ru-RU"/>
        </w:rPr>
      </w:pPr>
      <w:bookmarkStart w:id="90" w:name="_Toc244411150"/>
      <w:bookmarkStart w:id="91" w:name="_Toc270941738"/>
      <w:r w:rsidRPr="005E3DBD">
        <w:rPr>
          <w:lang w:val="ru-RU"/>
        </w:rPr>
        <w:t>жилые зоны;</w:t>
      </w:r>
    </w:p>
    <w:p w:rsidR="00EC7E80" w:rsidRPr="005E3DBD" w:rsidRDefault="00EC7E80" w:rsidP="00E178B6">
      <w:pPr>
        <w:pStyle w:val="a2"/>
        <w:numPr>
          <w:ilvl w:val="0"/>
          <w:numId w:val="10"/>
        </w:numPr>
        <w:rPr>
          <w:lang w:val="ru-RU"/>
        </w:rPr>
      </w:pPr>
      <w:r w:rsidRPr="005E3DBD">
        <w:rPr>
          <w:lang w:val="ru-RU"/>
        </w:rPr>
        <w:t xml:space="preserve">общественно-деловые зоны; </w:t>
      </w:r>
    </w:p>
    <w:p w:rsidR="00EC7E80" w:rsidRPr="005E3DBD" w:rsidRDefault="00EC7E80" w:rsidP="00E178B6">
      <w:pPr>
        <w:pStyle w:val="a2"/>
        <w:numPr>
          <w:ilvl w:val="0"/>
          <w:numId w:val="10"/>
        </w:numPr>
        <w:rPr>
          <w:lang w:val="ru-RU"/>
        </w:rPr>
      </w:pPr>
      <w:r w:rsidRPr="005E3DBD">
        <w:rPr>
          <w:lang w:val="ru-RU"/>
        </w:rPr>
        <w:t>производственные зоны;</w:t>
      </w:r>
    </w:p>
    <w:p w:rsidR="00EC7E80" w:rsidRPr="005E3DBD" w:rsidRDefault="00EC7E80" w:rsidP="00E178B6">
      <w:pPr>
        <w:pStyle w:val="a2"/>
        <w:numPr>
          <w:ilvl w:val="0"/>
          <w:numId w:val="10"/>
        </w:numPr>
        <w:rPr>
          <w:lang w:val="ru-RU"/>
        </w:rPr>
      </w:pPr>
      <w:r w:rsidRPr="005E3DBD">
        <w:rPr>
          <w:lang w:val="ru-RU"/>
        </w:rPr>
        <w:t>зоны сельскохозяйственного использования;</w:t>
      </w:r>
    </w:p>
    <w:p w:rsidR="00EC7E80" w:rsidRPr="005E3DBD" w:rsidRDefault="00EC7E80" w:rsidP="00E178B6">
      <w:pPr>
        <w:pStyle w:val="a2"/>
        <w:numPr>
          <w:ilvl w:val="0"/>
          <w:numId w:val="10"/>
        </w:numPr>
        <w:rPr>
          <w:lang w:val="ru-RU"/>
        </w:rPr>
      </w:pPr>
      <w:r w:rsidRPr="005E3DBD">
        <w:rPr>
          <w:lang w:val="ru-RU"/>
        </w:rPr>
        <w:t>зоны инженерной и транспортной инфраструктур;</w:t>
      </w:r>
    </w:p>
    <w:p w:rsidR="00EC7E80" w:rsidRPr="005E3DBD" w:rsidRDefault="00EC7E80" w:rsidP="00E178B6">
      <w:pPr>
        <w:pStyle w:val="a2"/>
        <w:numPr>
          <w:ilvl w:val="0"/>
          <w:numId w:val="10"/>
        </w:numPr>
        <w:rPr>
          <w:lang w:val="ru-RU"/>
        </w:rPr>
      </w:pPr>
      <w:r w:rsidRPr="005E3DBD">
        <w:rPr>
          <w:lang w:val="ru-RU"/>
        </w:rPr>
        <w:t>рекреационные зоны;</w:t>
      </w:r>
    </w:p>
    <w:p w:rsidR="00EC7E80" w:rsidRPr="005E3DBD" w:rsidRDefault="00EC7E80" w:rsidP="00E178B6">
      <w:pPr>
        <w:pStyle w:val="a2"/>
        <w:numPr>
          <w:ilvl w:val="0"/>
          <w:numId w:val="10"/>
        </w:numPr>
        <w:rPr>
          <w:lang w:val="ru-RU"/>
        </w:rPr>
      </w:pPr>
      <w:r w:rsidRPr="005E3DBD">
        <w:rPr>
          <w:lang w:val="ru-RU"/>
        </w:rPr>
        <w:t>зоны водного фонда;</w:t>
      </w:r>
    </w:p>
    <w:p w:rsidR="00EC7E80" w:rsidRPr="005E3DBD" w:rsidRDefault="00EC7E80" w:rsidP="00E178B6">
      <w:pPr>
        <w:pStyle w:val="a2"/>
        <w:numPr>
          <w:ilvl w:val="0"/>
          <w:numId w:val="10"/>
        </w:numPr>
        <w:rPr>
          <w:lang w:val="ru-RU"/>
        </w:rPr>
      </w:pPr>
      <w:r w:rsidRPr="005E3DBD">
        <w:rPr>
          <w:lang w:val="ru-RU"/>
        </w:rPr>
        <w:t>зоны лесного фонда.</w:t>
      </w:r>
    </w:p>
    <w:p w:rsidR="00EC7E80" w:rsidRPr="00BE1075" w:rsidRDefault="00EC7E80" w:rsidP="00B52D0C">
      <w:pPr>
        <w:pStyle w:val="Heading3"/>
        <w:rPr>
          <w:b/>
          <w:szCs w:val="24"/>
        </w:rPr>
      </w:pPr>
      <w:bookmarkStart w:id="92" w:name="_Toc437250656"/>
      <w:r w:rsidRPr="00BE1075">
        <w:rPr>
          <w:szCs w:val="24"/>
        </w:rPr>
        <w:t xml:space="preserve">3.1.6.1 Жилые </w:t>
      </w:r>
      <w:r w:rsidRPr="00B52D0C">
        <w:rPr>
          <w:rFonts w:cs="Times New Roman"/>
          <w:bCs w:val="0"/>
          <w:szCs w:val="24"/>
        </w:rPr>
        <w:t>зоны</w:t>
      </w:r>
      <w:bookmarkEnd w:id="90"/>
      <w:bookmarkEnd w:id="91"/>
      <w:bookmarkEnd w:id="92"/>
    </w:p>
    <w:p w:rsidR="00EC7E80" w:rsidRPr="00BE1075" w:rsidRDefault="00EC7E80" w:rsidP="004D0FAA">
      <w:pPr>
        <w:pStyle w:val="a2"/>
        <w:rPr>
          <w:lang w:val="ru-RU"/>
        </w:rPr>
      </w:pPr>
      <w:r w:rsidRPr="00BE1075">
        <w:rPr>
          <w:lang w:val="ru-RU"/>
        </w:rPr>
        <w:t>Жилые зоны предусматриваются в целях создания для населения удобной, здор</w:t>
      </w:r>
      <w:r w:rsidRPr="00BE1075">
        <w:rPr>
          <w:lang w:val="ru-RU"/>
        </w:rPr>
        <w:t>о</w:t>
      </w:r>
      <w:r w:rsidRPr="00BE1075">
        <w:rPr>
          <w:lang w:val="ru-RU"/>
        </w:rPr>
        <w:t>вой и безопасной среды проживания. Объекты и виды деятельности, несоответствующие требованиям СП 42.13330.2011 «Градостроительство. Планировка и застройка городских и сельских поселений</w:t>
      </w:r>
      <w:r>
        <w:rPr>
          <w:lang w:val="ru-RU"/>
        </w:rPr>
        <w:t xml:space="preserve">. </w:t>
      </w:r>
      <w:r w:rsidRPr="000569C6">
        <w:rPr>
          <w:lang w:val="ru-RU"/>
        </w:rPr>
        <w:t>Актуализиров</w:t>
      </w:r>
      <w:r>
        <w:rPr>
          <w:lang w:val="ru-RU"/>
        </w:rPr>
        <w:t>анная редакция СНиП 2.07.01-89*</w:t>
      </w:r>
      <w:r w:rsidRPr="00BE1075">
        <w:rPr>
          <w:lang w:val="ru-RU"/>
        </w:rPr>
        <w:t>», не допускается размещать в жилых зонах.</w:t>
      </w:r>
    </w:p>
    <w:p w:rsidR="00EC7E80" w:rsidRPr="00BE1075" w:rsidRDefault="00EC7E80" w:rsidP="004D0FAA">
      <w:pPr>
        <w:pStyle w:val="a2"/>
        <w:rPr>
          <w:lang w:val="ru-RU"/>
        </w:rPr>
      </w:pPr>
      <w:r w:rsidRPr="00BE1075">
        <w:rPr>
          <w:lang w:val="ru-RU"/>
        </w:rPr>
        <w:t>В жилых зонах размещаются дома усадебные с приусадебными участками; отдел</w:t>
      </w:r>
      <w:r w:rsidRPr="00BE1075">
        <w:rPr>
          <w:lang w:val="ru-RU"/>
        </w:rPr>
        <w:t>ь</w:t>
      </w:r>
      <w:r w:rsidRPr="00BE1075">
        <w:rPr>
          <w:lang w:val="ru-RU"/>
        </w:rPr>
        <w:t>но стоящие, встроенные или пристроенные объекты социального и культурно-бытового обслуживания населения с учетом социальных нормативов обеспеченности (в т.ч. услуги первой необходимости в пределах пешеходной доступности не более 30 мин.); гаражи и автостоянки для легковых автомобилей; культовые объекты.</w:t>
      </w:r>
    </w:p>
    <w:p w:rsidR="00EC7E80" w:rsidRPr="00BE1075" w:rsidRDefault="00EC7E80" w:rsidP="004D0FAA">
      <w:pPr>
        <w:pStyle w:val="a2"/>
        <w:rPr>
          <w:lang w:val="ru-RU"/>
        </w:rPr>
      </w:pPr>
      <w:r w:rsidRPr="00BE1075">
        <w:rPr>
          <w:lang w:val="ru-RU"/>
        </w:rPr>
        <w:t>Допускается размещать отдельные объекты общественно-делового и коммунальн</w:t>
      </w:r>
      <w:r w:rsidRPr="00BE1075">
        <w:rPr>
          <w:lang w:val="ru-RU"/>
        </w:rPr>
        <w:t>о</w:t>
      </w:r>
      <w:r w:rsidRPr="00BE1075">
        <w:rPr>
          <w:lang w:val="ru-RU"/>
        </w:rPr>
        <w:t>го назначения с площадью участка, как правило, не более 0,5 га, а также мини-производства, не оказывающие вредного воздействия на окружающую среду за пределами установленных границ участков этих объектов (санитарно-защитная зона должна иметь размер не менее 25 м)</w:t>
      </w:r>
      <w:r>
        <w:rPr>
          <w:lang w:val="ru-RU"/>
        </w:rPr>
        <w:t>.</w:t>
      </w:r>
    </w:p>
    <w:p w:rsidR="00EC7E80" w:rsidRPr="00BE1075" w:rsidRDefault="00EC7E80" w:rsidP="004D0FAA">
      <w:pPr>
        <w:pStyle w:val="a2"/>
        <w:rPr>
          <w:lang w:val="ru-RU"/>
        </w:rPr>
      </w:pPr>
      <w:r w:rsidRPr="00BE1075">
        <w:rPr>
          <w:lang w:val="ru-RU"/>
        </w:rPr>
        <w:t>К жилым зонам относятся также территории садово-дачной застройки, распол</w:t>
      </w:r>
      <w:r w:rsidRPr="00BE1075">
        <w:rPr>
          <w:lang w:val="ru-RU"/>
        </w:rPr>
        <w:t>о</w:t>
      </w:r>
      <w:r w:rsidRPr="00BE1075">
        <w:rPr>
          <w:lang w:val="ru-RU"/>
        </w:rPr>
        <w:t xml:space="preserve">женной в пределах границ </w:t>
      </w:r>
      <w:r>
        <w:rPr>
          <w:lang w:val="ru-RU"/>
        </w:rPr>
        <w:t>населённого</w:t>
      </w:r>
      <w:r w:rsidRPr="00BE1075">
        <w:rPr>
          <w:lang w:val="ru-RU"/>
        </w:rPr>
        <w:t xml:space="preserve"> пункта.</w:t>
      </w:r>
    </w:p>
    <w:p w:rsidR="00EC7E80" w:rsidRPr="00BE1075" w:rsidRDefault="00EC7E80" w:rsidP="004D0FAA">
      <w:pPr>
        <w:pStyle w:val="a2"/>
        <w:rPr>
          <w:lang w:val="ru-RU"/>
        </w:rPr>
      </w:pPr>
      <w:r w:rsidRPr="00BE1075">
        <w:rPr>
          <w:lang w:val="ru-RU"/>
        </w:rPr>
        <w:t>Для жителей многоквартирных жилых домов хозяйственные постройки для скота и птицы могут выделяться за пределами жилой зоны; при многоквартирных домах допуск</w:t>
      </w:r>
      <w:r w:rsidRPr="00BE1075">
        <w:rPr>
          <w:lang w:val="ru-RU"/>
        </w:rPr>
        <w:t>а</w:t>
      </w:r>
      <w:r w:rsidRPr="00BE1075">
        <w:rPr>
          <w:lang w:val="ru-RU"/>
        </w:rPr>
        <w:t>ется устройство встроенных или отдельно стоящих коллективных подземных хранилищ сельскохозяйственных продуктов.</w:t>
      </w:r>
    </w:p>
    <w:p w:rsidR="00EC7E80" w:rsidRPr="00BE1075" w:rsidRDefault="00EC7E80" w:rsidP="004D0FAA">
      <w:pPr>
        <w:pStyle w:val="a2"/>
        <w:rPr>
          <w:lang w:val="ru-RU"/>
        </w:rPr>
      </w:pPr>
      <w:r w:rsidRPr="00BE1075">
        <w:rPr>
          <w:lang w:val="ru-RU"/>
        </w:rPr>
        <w:t>В основе проектных решений по формированию жилой среды использовались сл</w:t>
      </w:r>
      <w:r w:rsidRPr="00BE1075">
        <w:rPr>
          <w:lang w:val="ru-RU"/>
        </w:rPr>
        <w:t>е</w:t>
      </w:r>
      <w:r w:rsidRPr="00BE1075">
        <w:rPr>
          <w:lang w:val="ru-RU"/>
        </w:rPr>
        <w:t>дующие принципы:</w:t>
      </w:r>
    </w:p>
    <w:p w:rsidR="00EC7E80" w:rsidRPr="00BE1075" w:rsidRDefault="00EC7E80" w:rsidP="007E1B5D">
      <w:pPr>
        <w:pStyle w:val="a2"/>
        <w:numPr>
          <w:ilvl w:val="0"/>
          <w:numId w:val="16"/>
        </w:numPr>
        <w:rPr>
          <w:lang w:val="ru-RU"/>
        </w:rPr>
      </w:pPr>
      <w:r w:rsidRPr="00BE1075">
        <w:rPr>
          <w:lang w:val="ru-RU"/>
        </w:rPr>
        <w:t>изыскание наиболее пригодных площадок для нового жилищного строительства на возвышенных местах с глубоким стоянием грунтовых вод, хорошо инсол</w:t>
      </w:r>
      <w:r w:rsidRPr="00BE1075">
        <w:rPr>
          <w:lang w:val="ru-RU"/>
        </w:rPr>
        <w:t>и</w:t>
      </w:r>
      <w:r w:rsidRPr="00BE1075">
        <w:rPr>
          <w:lang w:val="ru-RU"/>
        </w:rPr>
        <w:t>руемых, расположенных выше по рельефу и течению рек по отношению к пр</w:t>
      </w:r>
      <w:r w:rsidRPr="00BE1075">
        <w:rPr>
          <w:lang w:val="ru-RU"/>
        </w:rPr>
        <w:t>о</w:t>
      </w:r>
      <w:r w:rsidRPr="00BE1075">
        <w:rPr>
          <w:lang w:val="ru-RU"/>
        </w:rPr>
        <w:t>изводстве</w:t>
      </w:r>
      <w:r w:rsidRPr="00BE1075">
        <w:rPr>
          <w:lang w:val="ru-RU"/>
        </w:rPr>
        <w:t>н</w:t>
      </w:r>
      <w:r w:rsidRPr="00BE1075">
        <w:rPr>
          <w:lang w:val="ru-RU"/>
        </w:rPr>
        <w:t>ным объектам;</w:t>
      </w:r>
    </w:p>
    <w:p w:rsidR="00EC7E80" w:rsidRPr="00BE1075" w:rsidRDefault="00EC7E80" w:rsidP="007E1B5D">
      <w:pPr>
        <w:pStyle w:val="a2"/>
        <w:numPr>
          <w:ilvl w:val="0"/>
          <w:numId w:val="16"/>
        </w:numPr>
        <w:rPr>
          <w:lang w:val="ru-RU"/>
        </w:rPr>
      </w:pPr>
      <w:r w:rsidRPr="00BE1075">
        <w:rPr>
          <w:lang w:val="ru-RU"/>
        </w:rPr>
        <w:t xml:space="preserve">увеличение темпов </w:t>
      </w:r>
      <w:r>
        <w:rPr>
          <w:lang w:val="ru-RU"/>
        </w:rPr>
        <w:t>малоэтажного</w:t>
      </w:r>
      <w:r w:rsidRPr="00BE1075">
        <w:rPr>
          <w:lang w:val="ru-RU"/>
        </w:rPr>
        <w:t xml:space="preserve"> жилищного строительства с учетом привлеч</w:t>
      </w:r>
      <w:r w:rsidRPr="00BE1075">
        <w:rPr>
          <w:lang w:val="ru-RU"/>
        </w:rPr>
        <w:t>е</w:t>
      </w:r>
      <w:r w:rsidRPr="00BE1075">
        <w:rPr>
          <w:lang w:val="ru-RU"/>
        </w:rPr>
        <w:t>ния различных внебюджетных и негосударственных источников, в том числе привл</w:t>
      </w:r>
      <w:r w:rsidRPr="00BE1075">
        <w:rPr>
          <w:lang w:val="ru-RU"/>
        </w:rPr>
        <w:t>е</w:t>
      </w:r>
      <w:r w:rsidRPr="00BE1075">
        <w:rPr>
          <w:lang w:val="ru-RU"/>
        </w:rPr>
        <w:t>чения средств граждан и за счёт участия в государственных и областных целевых программах;</w:t>
      </w:r>
    </w:p>
    <w:p w:rsidR="00EC7E80" w:rsidRPr="00BE1075" w:rsidRDefault="00EC7E80" w:rsidP="007E1B5D">
      <w:pPr>
        <w:pStyle w:val="a2"/>
        <w:numPr>
          <w:ilvl w:val="0"/>
          <w:numId w:val="16"/>
        </w:numPr>
        <w:rPr>
          <w:lang w:val="ru-RU"/>
        </w:rPr>
      </w:pPr>
      <w:r w:rsidRPr="00BE1075">
        <w:rPr>
          <w:lang w:val="ru-RU"/>
        </w:rPr>
        <w:t xml:space="preserve">соответствие показателя обеспеченности не </w:t>
      </w:r>
      <w:r w:rsidRPr="00857BC2">
        <w:rPr>
          <w:lang w:val="ru-RU"/>
        </w:rPr>
        <w:t xml:space="preserve">менее </w:t>
      </w:r>
      <w:r>
        <w:rPr>
          <w:lang w:val="ru-RU"/>
        </w:rPr>
        <w:t>37</w:t>
      </w:r>
      <w:r w:rsidRPr="00857BC2">
        <w:rPr>
          <w:lang w:val="ru-RU"/>
        </w:rPr>
        <w:t xml:space="preserve"> м</w:t>
      </w:r>
      <w:r w:rsidRPr="00857BC2">
        <w:rPr>
          <w:vertAlign w:val="superscript"/>
          <w:lang w:val="ru-RU"/>
        </w:rPr>
        <w:t>2</w:t>
      </w:r>
      <w:r w:rsidRPr="00BE1075">
        <w:rPr>
          <w:lang w:val="ru-RU"/>
        </w:rPr>
        <w:t xml:space="preserve"> общей площади на ч</w:t>
      </w:r>
      <w:r w:rsidRPr="00BE1075">
        <w:rPr>
          <w:lang w:val="ru-RU"/>
        </w:rPr>
        <w:t>е</w:t>
      </w:r>
      <w:r w:rsidRPr="00BE1075">
        <w:rPr>
          <w:lang w:val="ru-RU"/>
        </w:rPr>
        <w:t>ловека.</w:t>
      </w:r>
    </w:p>
    <w:p w:rsidR="00EC7E80" w:rsidRPr="00BE1075" w:rsidRDefault="00EC7E80" w:rsidP="004D0FAA">
      <w:pPr>
        <w:pStyle w:val="a2"/>
        <w:rPr>
          <w:lang w:val="ru-RU"/>
        </w:rPr>
      </w:pPr>
      <w:r w:rsidRPr="00BE1075">
        <w:rPr>
          <w:lang w:val="ru-RU"/>
        </w:rPr>
        <w:t>Такой подход позволит значительно улучшить жилую среду</w:t>
      </w:r>
      <w:r>
        <w:rPr>
          <w:lang w:val="ru-RU"/>
        </w:rPr>
        <w:t xml:space="preserve"> сельского поселения</w:t>
      </w:r>
      <w:r w:rsidRPr="00BE1075">
        <w:rPr>
          <w:lang w:val="ru-RU"/>
        </w:rPr>
        <w:t>, оптимизировать затраты на создание полноценной социальной и инженерной инфрастру</w:t>
      </w:r>
      <w:r w:rsidRPr="00BE1075">
        <w:rPr>
          <w:lang w:val="ru-RU"/>
        </w:rPr>
        <w:t>к</w:t>
      </w:r>
      <w:r w:rsidRPr="00BE1075">
        <w:rPr>
          <w:lang w:val="ru-RU"/>
        </w:rPr>
        <w:t>туры.</w:t>
      </w:r>
    </w:p>
    <w:p w:rsidR="00EC7E80" w:rsidRPr="00BE1075" w:rsidRDefault="00EC7E80" w:rsidP="004D0FAA">
      <w:pPr>
        <w:pStyle w:val="a2"/>
        <w:rPr>
          <w:lang w:val="ru-RU"/>
        </w:rPr>
      </w:pPr>
      <w:r w:rsidRPr="00BE1075">
        <w:rPr>
          <w:lang w:val="ru-RU"/>
        </w:rPr>
        <w:t>Основные проектные предложения в решении жилищной проблемы и новая ж</w:t>
      </w:r>
      <w:r w:rsidRPr="00BE1075">
        <w:rPr>
          <w:lang w:val="ru-RU"/>
        </w:rPr>
        <w:t>и</w:t>
      </w:r>
      <w:r w:rsidRPr="00BE1075">
        <w:rPr>
          <w:lang w:val="ru-RU"/>
        </w:rPr>
        <w:t>лищная политика:</w:t>
      </w:r>
    </w:p>
    <w:p w:rsidR="00EC7E80" w:rsidRPr="00BE1075" w:rsidRDefault="00EC7E80" w:rsidP="007E1B5D">
      <w:pPr>
        <w:pStyle w:val="a2"/>
        <w:numPr>
          <w:ilvl w:val="0"/>
          <w:numId w:val="16"/>
        </w:numPr>
        <w:rPr>
          <w:lang w:val="ru-RU"/>
        </w:rPr>
      </w:pPr>
      <w:r w:rsidRPr="00BE1075">
        <w:rPr>
          <w:lang w:val="ru-RU"/>
        </w:rPr>
        <w:t>освоение новых площадок под жилищное строительство;</w:t>
      </w:r>
    </w:p>
    <w:p w:rsidR="00EC7E80" w:rsidRPr="005E3DBD" w:rsidRDefault="00EC7E80" w:rsidP="007E1B5D">
      <w:pPr>
        <w:pStyle w:val="a2"/>
        <w:numPr>
          <w:ilvl w:val="0"/>
          <w:numId w:val="16"/>
        </w:numPr>
        <w:rPr>
          <w:lang w:val="ru-RU"/>
        </w:rPr>
      </w:pPr>
      <w:r w:rsidRPr="005E3DBD">
        <w:rPr>
          <w:lang w:val="ru-RU"/>
        </w:rPr>
        <w:t xml:space="preserve">наращивание темпов строительства жилья за счет </w:t>
      </w:r>
      <w:r>
        <w:rPr>
          <w:lang w:val="ru-RU"/>
        </w:rPr>
        <w:t>малоэтажного</w:t>
      </w:r>
      <w:r w:rsidRPr="005E3DBD">
        <w:rPr>
          <w:lang w:val="ru-RU"/>
        </w:rPr>
        <w:t xml:space="preserve"> строительства, а также развития малоэтажной жилой застройки; </w:t>
      </w:r>
    </w:p>
    <w:p w:rsidR="00EC7E80" w:rsidRPr="00BE1075" w:rsidRDefault="00EC7E80" w:rsidP="007E1B5D">
      <w:pPr>
        <w:pStyle w:val="a2"/>
        <w:numPr>
          <w:ilvl w:val="0"/>
          <w:numId w:val="16"/>
        </w:numPr>
        <w:rPr>
          <w:lang w:val="ru-RU"/>
        </w:rPr>
      </w:pPr>
      <w:r w:rsidRPr="00BE1075">
        <w:rPr>
          <w:lang w:val="ru-RU"/>
        </w:rPr>
        <w:t>обустройство жилых домов инженерной инфраструктурой;</w:t>
      </w:r>
    </w:p>
    <w:p w:rsidR="00EC7E80" w:rsidRDefault="00EC7E80" w:rsidP="007E1B5D">
      <w:pPr>
        <w:pStyle w:val="a2"/>
        <w:numPr>
          <w:ilvl w:val="0"/>
          <w:numId w:val="16"/>
        </w:numPr>
        <w:rPr>
          <w:lang w:val="ru-RU"/>
        </w:rPr>
      </w:pPr>
      <w:r w:rsidRPr="00BE1075">
        <w:rPr>
          <w:lang w:val="ru-RU"/>
        </w:rPr>
        <w:t>ликвидация ветхого, аварийного фонда;</w:t>
      </w:r>
    </w:p>
    <w:p w:rsidR="00EC7E80" w:rsidRPr="00BE1075" w:rsidRDefault="00EC7E80" w:rsidP="007E1B5D">
      <w:pPr>
        <w:pStyle w:val="a2"/>
        <w:numPr>
          <w:ilvl w:val="0"/>
          <w:numId w:val="16"/>
        </w:numPr>
        <w:rPr>
          <w:lang w:val="ru-RU"/>
        </w:rPr>
      </w:pPr>
      <w:r w:rsidRPr="00BE1075">
        <w:rPr>
          <w:lang w:val="ru-RU"/>
        </w:rPr>
        <w:t xml:space="preserve">поддержка стремления граждан </w:t>
      </w:r>
      <w:r>
        <w:rPr>
          <w:lang w:val="ru-RU"/>
        </w:rPr>
        <w:t xml:space="preserve">сельского поселения </w:t>
      </w:r>
      <w:r w:rsidRPr="00BE1075">
        <w:rPr>
          <w:lang w:val="ru-RU"/>
        </w:rPr>
        <w:t>строить и жить в собстве</w:t>
      </w:r>
      <w:r w:rsidRPr="00BE1075">
        <w:rPr>
          <w:lang w:val="ru-RU"/>
        </w:rPr>
        <w:t>н</w:t>
      </w:r>
      <w:r w:rsidRPr="00BE1075">
        <w:rPr>
          <w:lang w:val="ru-RU"/>
        </w:rPr>
        <w:t>ных жилых домах, путем предоставления льготных жилищных кредитов, реш</w:t>
      </w:r>
      <w:r w:rsidRPr="00BE1075">
        <w:rPr>
          <w:lang w:val="ru-RU"/>
        </w:rPr>
        <w:t>е</w:t>
      </w:r>
      <w:r w:rsidRPr="00BE1075">
        <w:rPr>
          <w:lang w:val="ru-RU"/>
        </w:rPr>
        <w:t>ния проблем инженерного обеспечения, частично компенсируемого из средств бюджета, создания облегченной и контролируемой системы предоставления участков и их застройку.</w:t>
      </w:r>
    </w:p>
    <w:p w:rsidR="00EC7E80" w:rsidRPr="00BE1075" w:rsidRDefault="00EC7E80" w:rsidP="00180991">
      <w:pPr>
        <w:pStyle w:val="a2"/>
        <w:spacing w:before="120"/>
        <w:rPr>
          <w:u w:val="single"/>
          <w:lang w:val="ru-RU"/>
        </w:rPr>
      </w:pPr>
      <w:r w:rsidRPr="00BE1075">
        <w:rPr>
          <w:u w:val="single"/>
          <w:lang w:val="ru-RU"/>
        </w:rPr>
        <w:t>Основные параметры жилых зон:</w:t>
      </w:r>
    </w:p>
    <w:p w:rsidR="00EC7E80" w:rsidRPr="004249DE" w:rsidRDefault="00EC7E80" w:rsidP="004D0FAA">
      <w:pPr>
        <w:pStyle w:val="a2"/>
        <w:rPr>
          <w:lang w:val="ru-RU"/>
        </w:rPr>
      </w:pPr>
      <w:r w:rsidRPr="004249DE">
        <w:rPr>
          <w:lang w:val="ru-RU"/>
        </w:rPr>
        <w:t xml:space="preserve">Площадь участка под </w:t>
      </w:r>
      <w:r>
        <w:rPr>
          <w:lang w:val="ru-RU"/>
        </w:rPr>
        <w:t>малоэтажную</w:t>
      </w:r>
      <w:r w:rsidRPr="004249DE">
        <w:rPr>
          <w:lang w:val="ru-RU"/>
        </w:rPr>
        <w:t xml:space="preserve"> застройку – </w:t>
      </w:r>
      <w:r>
        <w:rPr>
          <w:lang w:val="ru-RU"/>
        </w:rPr>
        <w:t>максимальная площадь 15000 м</w:t>
      </w:r>
      <w:r w:rsidRPr="00E26C0C">
        <w:rPr>
          <w:vertAlign w:val="superscript"/>
          <w:lang w:val="ru-RU"/>
        </w:rPr>
        <w:t>2</w:t>
      </w:r>
      <w:r>
        <w:rPr>
          <w:lang w:val="ru-RU"/>
        </w:rPr>
        <w:t>, минимальная 400 м</w:t>
      </w:r>
      <w:r w:rsidRPr="00E26C0C">
        <w:rPr>
          <w:vertAlign w:val="superscript"/>
          <w:lang w:val="ru-RU"/>
        </w:rPr>
        <w:t>2</w:t>
      </w:r>
      <w:r w:rsidRPr="004249DE">
        <w:rPr>
          <w:lang w:val="ru-RU"/>
        </w:rPr>
        <w:t>.</w:t>
      </w:r>
    </w:p>
    <w:p w:rsidR="00EC7E80" w:rsidRPr="004249DE" w:rsidRDefault="00EC7E80" w:rsidP="004D0FAA">
      <w:pPr>
        <w:pStyle w:val="a2"/>
        <w:rPr>
          <w:lang w:val="ru-RU"/>
        </w:rPr>
      </w:pPr>
      <w:r w:rsidRPr="004249DE">
        <w:rPr>
          <w:lang w:val="ru-RU"/>
        </w:rPr>
        <w:t>Этажность:</w:t>
      </w:r>
    </w:p>
    <w:p w:rsidR="00EC7E80" w:rsidRPr="005E3DBD" w:rsidRDefault="00EC7E80" w:rsidP="007E1B5D">
      <w:pPr>
        <w:pStyle w:val="a2"/>
        <w:numPr>
          <w:ilvl w:val="0"/>
          <w:numId w:val="16"/>
        </w:numPr>
        <w:rPr>
          <w:lang w:val="ru-RU"/>
        </w:rPr>
      </w:pPr>
      <w:r w:rsidRPr="005E3DBD">
        <w:rPr>
          <w:lang w:val="ru-RU"/>
        </w:rPr>
        <w:t>для малоэтажной жилой застройки – до 4 этажей, включая мансардный этаж.</w:t>
      </w:r>
    </w:p>
    <w:p w:rsidR="00EC7E80" w:rsidRPr="00BE1075" w:rsidRDefault="00EC7E80" w:rsidP="004D0FAA">
      <w:pPr>
        <w:pStyle w:val="a2"/>
        <w:rPr>
          <w:lang w:val="ru-RU"/>
        </w:rPr>
      </w:pPr>
      <w:r w:rsidRPr="00BE1075">
        <w:rPr>
          <w:lang w:val="ru-RU"/>
        </w:rPr>
        <w:t>Расстояния между жилыми зданиями, жилыми и общественными, следует прин</w:t>
      </w:r>
      <w:r w:rsidRPr="00BE1075">
        <w:rPr>
          <w:lang w:val="ru-RU"/>
        </w:rPr>
        <w:t>и</w:t>
      </w:r>
      <w:r w:rsidRPr="00BE1075">
        <w:rPr>
          <w:lang w:val="ru-RU"/>
        </w:rPr>
        <w:t>мать на основе расчетов инсоляции и освещенности в соответствии с требованиями, пр</w:t>
      </w:r>
      <w:r w:rsidRPr="00BE1075">
        <w:rPr>
          <w:lang w:val="ru-RU"/>
        </w:rPr>
        <w:t>и</w:t>
      </w:r>
      <w:r w:rsidRPr="00BE1075">
        <w:rPr>
          <w:lang w:val="ru-RU"/>
        </w:rPr>
        <w:t>веденными в СП 52.13330</w:t>
      </w:r>
      <w:r>
        <w:rPr>
          <w:lang w:val="ru-RU"/>
        </w:rPr>
        <w:t xml:space="preserve">.2011 </w:t>
      </w:r>
      <w:r w:rsidRPr="00A94569">
        <w:rPr>
          <w:lang w:val="ru-RU"/>
        </w:rPr>
        <w:t>«</w:t>
      </w:r>
      <w:r>
        <w:rPr>
          <w:lang w:val="ru-RU"/>
        </w:rPr>
        <w:t xml:space="preserve">Свод правил. Естественное и искусственное освещение. Актуализированная редакция СНиП </w:t>
      </w:r>
      <w:r w:rsidRPr="00A94569">
        <w:rPr>
          <w:lang w:val="ru-RU"/>
        </w:rPr>
        <w:t>23-05-95*»</w:t>
      </w:r>
      <w:r w:rsidRPr="00BE1075">
        <w:rPr>
          <w:lang w:val="ru-RU"/>
        </w:rPr>
        <w:t>, а также в соответствии с требованиями глав 15-16 «Требования пожарной безопасности при градостроительной деятельности» раздела II «Требования пожарной безопасности при проектировании, строительстве и эк</w:t>
      </w:r>
      <w:r w:rsidRPr="00BE1075">
        <w:rPr>
          <w:lang w:val="ru-RU"/>
        </w:rPr>
        <w:t>с</w:t>
      </w:r>
      <w:r w:rsidRPr="00BE1075">
        <w:rPr>
          <w:lang w:val="ru-RU"/>
        </w:rPr>
        <w:t>плуатации поселений и городских округов» Технического регламента о требованиях п</w:t>
      </w:r>
      <w:r w:rsidRPr="00BE1075">
        <w:rPr>
          <w:lang w:val="ru-RU"/>
        </w:rPr>
        <w:t>о</w:t>
      </w:r>
      <w:r w:rsidRPr="00BE1075">
        <w:rPr>
          <w:lang w:val="ru-RU"/>
        </w:rPr>
        <w:t>жарной безопасности (Федеральный закон от 22 июля 2008 г. № 123-ФЗ</w:t>
      </w:r>
      <w:r>
        <w:rPr>
          <w:lang w:val="ru-RU"/>
        </w:rPr>
        <w:t xml:space="preserve"> по последующ</w:t>
      </w:r>
      <w:r>
        <w:rPr>
          <w:lang w:val="ru-RU"/>
        </w:rPr>
        <w:t>и</w:t>
      </w:r>
      <w:r>
        <w:rPr>
          <w:lang w:val="ru-RU"/>
        </w:rPr>
        <w:t>ми изменениями и дополнениями</w:t>
      </w:r>
      <w:r w:rsidRPr="00BE1075">
        <w:rPr>
          <w:lang w:val="ru-RU"/>
        </w:rPr>
        <w:t>).</w:t>
      </w:r>
    </w:p>
    <w:p w:rsidR="00EC7E80" w:rsidRPr="00BE1075" w:rsidRDefault="00EC7E80" w:rsidP="004D0FAA">
      <w:pPr>
        <w:pStyle w:val="a2"/>
        <w:rPr>
          <w:lang w:val="ru-RU"/>
        </w:rPr>
      </w:pPr>
      <w:r w:rsidRPr="00BE1075">
        <w:rPr>
          <w:lang w:val="ru-RU"/>
        </w:rPr>
        <w:t>Бытовые разрывы между длинными сторонами жилых зданий высотой 2-3 этажа следует принимать не менее 15 м; между длинными сторонами и торцами этих же зданий с окнами из жилых комнат – не менее 10 м.</w:t>
      </w:r>
    </w:p>
    <w:p w:rsidR="00EC7E80" w:rsidRPr="00BE1075" w:rsidRDefault="00EC7E80" w:rsidP="004D0FAA">
      <w:pPr>
        <w:pStyle w:val="a2"/>
        <w:rPr>
          <w:lang w:val="ru-RU"/>
        </w:rPr>
      </w:pPr>
      <w:r w:rsidRPr="00BE1075">
        <w:rPr>
          <w:lang w:val="ru-RU"/>
        </w:rPr>
        <w:t>В районах усадебной и садово-дачной застройки расстояния от окон жилых пом</w:t>
      </w:r>
      <w:r w:rsidRPr="00BE1075">
        <w:rPr>
          <w:lang w:val="ru-RU"/>
        </w:rPr>
        <w:t>е</w:t>
      </w:r>
      <w:r w:rsidRPr="00BE1075">
        <w:rPr>
          <w:lang w:val="ru-RU"/>
        </w:rPr>
        <w:t xml:space="preserve">щений до стен дома и хозяйственных построек, расположенных на соседних участках, должны быть не менее 6 м, а расстояния до сарая для содержания скота и </w:t>
      </w:r>
      <w:r w:rsidRPr="00BE1075">
        <w:rPr>
          <w:lang w:val="ru-RU"/>
        </w:rPr>
        <w:br/>
        <w:t xml:space="preserve">птицы – 10 м. Расстояние до границы участка должно быть от стены жилого дома 3 м, от хозяйственных построек – 1 м. </w:t>
      </w:r>
    </w:p>
    <w:p w:rsidR="00EC7E80" w:rsidRDefault="00EC7E80" w:rsidP="004D0FAA">
      <w:pPr>
        <w:pStyle w:val="a2"/>
        <w:rPr>
          <w:lang w:val="ru-RU"/>
        </w:rPr>
      </w:pPr>
      <w:r w:rsidRPr="00BE1075">
        <w:rPr>
          <w:lang w:val="ru-RU"/>
        </w:rPr>
        <w:t>Допускается блокировка жилых домов, а также хозяйственных построек на сме</w:t>
      </w:r>
      <w:r w:rsidRPr="00BE1075">
        <w:rPr>
          <w:lang w:val="ru-RU"/>
        </w:rPr>
        <w:t>ж</w:t>
      </w:r>
      <w:r w:rsidRPr="00BE1075">
        <w:rPr>
          <w:lang w:val="ru-RU"/>
        </w:rPr>
        <w:t xml:space="preserve">ных приусадебных земельных участках по взаимному согласию домовладельцев с учетом противопожарных требований. </w:t>
      </w:r>
    </w:p>
    <w:p w:rsidR="00EC7E80" w:rsidRPr="00BE1075" w:rsidRDefault="00EC7E80" w:rsidP="004D0FAA">
      <w:pPr>
        <w:pStyle w:val="a2"/>
        <w:rPr>
          <w:lang w:val="ru-RU"/>
        </w:rPr>
      </w:pPr>
      <w:r w:rsidRPr="00BE1075">
        <w:rPr>
          <w:lang w:val="ru-RU"/>
        </w:rPr>
        <w:t>Указанные нормы распространяются и на пристраиваемые к существующим ж</w:t>
      </w:r>
      <w:r w:rsidRPr="00BE1075">
        <w:rPr>
          <w:lang w:val="ru-RU"/>
        </w:rPr>
        <w:t>и</w:t>
      </w:r>
      <w:r w:rsidRPr="00BE1075">
        <w:rPr>
          <w:lang w:val="ru-RU"/>
        </w:rPr>
        <w:t xml:space="preserve">лым домам хозяйственные постройки. </w:t>
      </w:r>
    </w:p>
    <w:p w:rsidR="00EC7E80" w:rsidRPr="00BE1075" w:rsidRDefault="00EC7E80" w:rsidP="004D0FAA">
      <w:pPr>
        <w:pStyle w:val="a2"/>
        <w:rPr>
          <w:lang w:val="ru-RU"/>
        </w:rPr>
      </w:pPr>
      <w:r w:rsidRPr="00BE1075">
        <w:rPr>
          <w:lang w:val="ru-RU"/>
        </w:rPr>
        <w:t>Размещаемые в пределах жилой зоны группы сараев должны содержать не более 30 блоков каждая. Сараи для скота и птицы следует предусматривать на расстоянии от окон жилых помещений дома не менее, м: одиночные или двойные – 10, до 8 блоков – 25, св</w:t>
      </w:r>
      <w:r w:rsidRPr="00BE1075">
        <w:rPr>
          <w:lang w:val="ru-RU"/>
        </w:rPr>
        <w:t>ы</w:t>
      </w:r>
      <w:r w:rsidRPr="00BE1075">
        <w:rPr>
          <w:lang w:val="ru-RU"/>
        </w:rPr>
        <w:t>ше 8 до 30 блоков – 50. Площадь застройки сблокированных сараев не должна превышать 800 м</w:t>
      </w:r>
      <w:r>
        <w:rPr>
          <w:vertAlign w:val="superscript"/>
          <w:lang w:val="ru-RU"/>
        </w:rPr>
        <w:t>2</w:t>
      </w:r>
      <w:r w:rsidRPr="00BE1075">
        <w:rPr>
          <w:lang w:val="ru-RU"/>
        </w:rPr>
        <w:t>. Расстояние от сараев для скота и птицы до шахтных колодцев должно быть не м</w:t>
      </w:r>
      <w:r w:rsidRPr="00BE1075">
        <w:rPr>
          <w:lang w:val="ru-RU"/>
        </w:rPr>
        <w:t>е</w:t>
      </w:r>
      <w:r w:rsidRPr="00BE1075">
        <w:rPr>
          <w:lang w:val="ru-RU"/>
        </w:rPr>
        <w:t>нее 20 м. Допускается пристройка хозяйственного сарая (в том числе для скота и птицы), гаража, бани, теплицы к усадебному дому с соблюдением требований санитарных и пр</w:t>
      </w:r>
      <w:r w:rsidRPr="00BE1075">
        <w:rPr>
          <w:lang w:val="ru-RU"/>
        </w:rPr>
        <w:t>о</w:t>
      </w:r>
      <w:r w:rsidRPr="00BE1075">
        <w:rPr>
          <w:lang w:val="ru-RU"/>
        </w:rPr>
        <w:t xml:space="preserve">тивопожарных норм. </w:t>
      </w:r>
    </w:p>
    <w:p w:rsidR="00EC7E80" w:rsidRPr="00BE1075" w:rsidRDefault="00EC7E80" w:rsidP="004D0FAA">
      <w:pPr>
        <w:pStyle w:val="a2"/>
        <w:rPr>
          <w:lang w:val="ru-RU"/>
        </w:rPr>
      </w:pPr>
      <w:r w:rsidRPr="00BE1075">
        <w:rPr>
          <w:lang w:val="ru-RU"/>
        </w:rPr>
        <w:t>Предельные значения коэффициентов застройки и коэффициентов плотности з</w:t>
      </w:r>
      <w:r w:rsidRPr="00BE1075">
        <w:rPr>
          <w:lang w:val="ru-RU"/>
        </w:rPr>
        <w:t>а</w:t>
      </w:r>
      <w:r w:rsidRPr="00BE1075">
        <w:rPr>
          <w:lang w:val="ru-RU"/>
        </w:rPr>
        <w:t>стройки территории жилых зон принимается согласно правил землепользования и з</w:t>
      </w:r>
      <w:r w:rsidRPr="00BE1075">
        <w:rPr>
          <w:lang w:val="ru-RU"/>
        </w:rPr>
        <w:t>а</w:t>
      </w:r>
      <w:r w:rsidRPr="00BE1075">
        <w:rPr>
          <w:lang w:val="ru-RU"/>
        </w:rPr>
        <w:t>стройки.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При разработке следующих стадий градостроительной документации должна уч</w:t>
      </w:r>
      <w:r w:rsidRPr="00BE1075">
        <w:rPr>
          <w:lang w:val="ru-RU"/>
        </w:rPr>
        <w:t>и</w:t>
      </w:r>
      <w:r w:rsidRPr="00BE1075">
        <w:rPr>
          <w:lang w:val="ru-RU"/>
        </w:rPr>
        <w:t>тываться конкретная демографическая ситуация, которая позволит рассчитать потре</w:t>
      </w:r>
      <w:r w:rsidRPr="00BE1075">
        <w:rPr>
          <w:lang w:val="ru-RU"/>
        </w:rPr>
        <w:t>б</w:t>
      </w:r>
      <w:r w:rsidRPr="00BE1075">
        <w:rPr>
          <w:lang w:val="ru-RU"/>
        </w:rPr>
        <w:t>ность в учреждениях образования, дошкольного воспитания и культурно-бытового о</w:t>
      </w:r>
      <w:r w:rsidRPr="00BE1075">
        <w:rPr>
          <w:lang w:val="ru-RU"/>
        </w:rPr>
        <w:t>б</w:t>
      </w:r>
      <w:r w:rsidRPr="00BE1075">
        <w:rPr>
          <w:lang w:val="ru-RU"/>
        </w:rPr>
        <w:t xml:space="preserve">служивания. </w:t>
      </w:r>
    </w:p>
    <w:p w:rsidR="00EC7E80" w:rsidRPr="005E3DBD" w:rsidRDefault="00EC7E80" w:rsidP="00C1132E">
      <w:pPr>
        <w:pStyle w:val="a2"/>
        <w:rPr>
          <w:lang w:val="ru-RU"/>
        </w:rPr>
      </w:pPr>
      <w:r w:rsidRPr="005E3DBD">
        <w:rPr>
          <w:lang w:val="ru-RU"/>
        </w:rPr>
        <w:t xml:space="preserve">В предложениях по генеральному плану в </w:t>
      </w:r>
      <w:r>
        <w:rPr>
          <w:lang w:val="ru-RU"/>
        </w:rPr>
        <w:t xml:space="preserve">МО Гостовское </w:t>
      </w:r>
      <w:r w:rsidRPr="005E3DBD">
        <w:rPr>
          <w:lang w:val="ru-RU"/>
        </w:rPr>
        <w:t>СП выделены новые з</w:t>
      </w:r>
      <w:r w:rsidRPr="005E3DBD">
        <w:rPr>
          <w:lang w:val="ru-RU"/>
        </w:rPr>
        <w:t>о</w:t>
      </w:r>
      <w:r w:rsidRPr="005E3DBD">
        <w:rPr>
          <w:lang w:val="ru-RU"/>
        </w:rPr>
        <w:t xml:space="preserve">ны малоэтажной жилой застройки. </w:t>
      </w:r>
    </w:p>
    <w:p w:rsidR="00EC7E80" w:rsidRPr="00BE1075" w:rsidRDefault="00EC7E80" w:rsidP="00433DC0">
      <w:pPr>
        <w:pStyle w:val="Heading4"/>
        <w:rPr>
          <w:szCs w:val="24"/>
        </w:rPr>
      </w:pPr>
      <w:bookmarkStart w:id="93" w:name="_Toc244411151"/>
      <w:bookmarkStart w:id="94" w:name="_Toc270941739"/>
      <w:r w:rsidRPr="00BE1075">
        <w:rPr>
          <w:szCs w:val="24"/>
        </w:rPr>
        <w:t>3.1.6.2 Общественно-деловые зоны</w:t>
      </w:r>
      <w:bookmarkEnd w:id="93"/>
      <w:bookmarkEnd w:id="94"/>
    </w:p>
    <w:p w:rsidR="00EC7E80" w:rsidRPr="00BE1075" w:rsidRDefault="00EC7E80" w:rsidP="009871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1075">
        <w:rPr>
          <w:rFonts w:ascii="Times New Roman" w:hAnsi="Times New Roman"/>
          <w:sz w:val="24"/>
          <w:szCs w:val="24"/>
        </w:rPr>
        <w:t>Общественно-деловые зоны предназначены для разм</w:t>
      </w:r>
      <w:r>
        <w:rPr>
          <w:rFonts w:ascii="Times New Roman" w:hAnsi="Times New Roman"/>
          <w:sz w:val="24"/>
          <w:szCs w:val="24"/>
        </w:rPr>
        <w:t>ещ</w:t>
      </w:r>
      <w:r w:rsidRPr="00BE1075">
        <w:rPr>
          <w:rFonts w:ascii="Times New Roman" w:hAnsi="Times New Roman"/>
          <w:sz w:val="24"/>
          <w:szCs w:val="24"/>
        </w:rPr>
        <w:t>ения объектов здравоохр</w:t>
      </w:r>
      <w:r w:rsidRPr="00BE1075">
        <w:rPr>
          <w:rFonts w:ascii="Times New Roman" w:hAnsi="Times New Roman"/>
          <w:sz w:val="24"/>
          <w:szCs w:val="24"/>
        </w:rPr>
        <w:t>а</w:t>
      </w:r>
      <w:r w:rsidRPr="00BE1075">
        <w:rPr>
          <w:rFonts w:ascii="Times New Roman" w:hAnsi="Times New Roman"/>
          <w:sz w:val="24"/>
          <w:szCs w:val="24"/>
        </w:rPr>
        <w:t>нения, культуры, торговли, общественного питания, социального и коммунально-бытового назначения, предпринимательской деятельности, объектов профессионального образования, административных учреждений, культовых зданий, стоянок автотранспорта, объектов делового, финансового назначения, иных объектов, связанных с обеспечением жизнедеятельности граждан. В перечень объектов недвижимости, разрешенных к разм</w:t>
      </w:r>
      <w:r w:rsidRPr="00BE1075">
        <w:rPr>
          <w:rFonts w:ascii="Times New Roman" w:hAnsi="Times New Roman"/>
          <w:sz w:val="24"/>
          <w:szCs w:val="24"/>
        </w:rPr>
        <w:t>е</w:t>
      </w:r>
      <w:r w:rsidRPr="00BE1075">
        <w:rPr>
          <w:rFonts w:ascii="Times New Roman" w:hAnsi="Times New Roman"/>
          <w:sz w:val="24"/>
          <w:szCs w:val="24"/>
        </w:rPr>
        <w:t>щению в общественно-деловых зонах, могут включаться жилые дома, гостиницы, подзе</w:t>
      </w:r>
      <w:r w:rsidRPr="00BE1075">
        <w:rPr>
          <w:rFonts w:ascii="Times New Roman" w:hAnsi="Times New Roman"/>
          <w:sz w:val="24"/>
          <w:szCs w:val="24"/>
        </w:rPr>
        <w:t>м</w:t>
      </w:r>
      <w:r w:rsidRPr="00BE1075">
        <w:rPr>
          <w:rFonts w:ascii="Times New Roman" w:hAnsi="Times New Roman"/>
          <w:sz w:val="24"/>
          <w:szCs w:val="24"/>
        </w:rPr>
        <w:t>ные гаражи.</w:t>
      </w:r>
    </w:p>
    <w:p w:rsidR="00EC7E80" w:rsidRPr="00BE1075" w:rsidRDefault="00EC7E80" w:rsidP="00B26D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1075">
        <w:rPr>
          <w:rFonts w:ascii="Times New Roman" w:hAnsi="Times New Roman"/>
          <w:sz w:val="24"/>
          <w:szCs w:val="24"/>
        </w:rPr>
        <w:t>Общественно-деловые зоны формируются как центры деловой, финансовой и о</w:t>
      </w:r>
      <w:r w:rsidRPr="00BE1075">
        <w:rPr>
          <w:rFonts w:ascii="Times New Roman" w:hAnsi="Times New Roman"/>
          <w:sz w:val="24"/>
          <w:szCs w:val="24"/>
        </w:rPr>
        <w:t>б</w:t>
      </w:r>
      <w:r w:rsidRPr="00BE1075">
        <w:rPr>
          <w:rFonts w:ascii="Times New Roman" w:hAnsi="Times New Roman"/>
          <w:sz w:val="24"/>
          <w:szCs w:val="24"/>
        </w:rPr>
        <w:t xml:space="preserve">щественной активности в центральной части </w:t>
      </w:r>
      <w:r>
        <w:rPr>
          <w:rFonts w:ascii="Times New Roman" w:hAnsi="Times New Roman"/>
          <w:sz w:val="24"/>
          <w:szCs w:val="24"/>
        </w:rPr>
        <w:t>села</w:t>
      </w:r>
      <w:r w:rsidRPr="00BE1075">
        <w:rPr>
          <w:rFonts w:ascii="Times New Roman" w:hAnsi="Times New Roman"/>
          <w:sz w:val="24"/>
          <w:szCs w:val="24"/>
        </w:rPr>
        <w:t>, на территориях, прилегающих к гла</w:t>
      </w:r>
      <w:r w:rsidRPr="00BE1075">
        <w:rPr>
          <w:rFonts w:ascii="Times New Roman" w:hAnsi="Times New Roman"/>
          <w:sz w:val="24"/>
          <w:szCs w:val="24"/>
        </w:rPr>
        <w:t>в</w:t>
      </w:r>
      <w:r w:rsidRPr="00BE1075">
        <w:rPr>
          <w:rFonts w:ascii="Times New Roman" w:hAnsi="Times New Roman"/>
          <w:sz w:val="24"/>
          <w:szCs w:val="24"/>
        </w:rPr>
        <w:t>ным улицам и объектам массового посещения.</w:t>
      </w:r>
    </w:p>
    <w:p w:rsidR="00EC7E80" w:rsidRPr="00BE1075" w:rsidRDefault="00EC7E80" w:rsidP="00B26D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1075">
        <w:rPr>
          <w:rFonts w:ascii="Times New Roman" w:hAnsi="Times New Roman"/>
          <w:sz w:val="24"/>
          <w:szCs w:val="24"/>
        </w:rPr>
        <w:t>Общественно-деловые зоны запланированы в привязке к сложившемуся центру, с учётом размещения в них расчётного количества основных объектов соцкультбыта.</w:t>
      </w:r>
    </w:p>
    <w:p w:rsidR="00EC7E80" w:rsidRPr="00BE1075" w:rsidRDefault="00EC7E80" w:rsidP="002D7553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E1075">
        <w:rPr>
          <w:rFonts w:ascii="Times New Roman" w:hAnsi="Times New Roman"/>
          <w:i/>
          <w:sz w:val="24"/>
          <w:szCs w:val="24"/>
          <w:u w:val="single"/>
        </w:rPr>
        <w:t>Параметры застройки общественно-деловых зон:</w:t>
      </w:r>
    </w:p>
    <w:p w:rsidR="00EC7E80" w:rsidRPr="00BE1075" w:rsidRDefault="00EC7E80" w:rsidP="00B26D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1075">
        <w:rPr>
          <w:rFonts w:ascii="Times New Roman" w:hAnsi="Times New Roman"/>
          <w:sz w:val="24"/>
          <w:szCs w:val="24"/>
        </w:rPr>
        <w:t>Предельные значения коэффициентов застройки и коэффициентов плотности з</w:t>
      </w:r>
      <w:r w:rsidRPr="00BE1075">
        <w:rPr>
          <w:rFonts w:ascii="Times New Roman" w:hAnsi="Times New Roman"/>
          <w:sz w:val="24"/>
          <w:szCs w:val="24"/>
        </w:rPr>
        <w:t>а</w:t>
      </w:r>
      <w:r w:rsidRPr="00BE1075">
        <w:rPr>
          <w:rFonts w:ascii="Times New Roman" w:hAnsi="Times New Roman"/>
          <w:sz w:val="24"/>
          <w:szCs w:val="24"/>
        </w:rPr>
        <w:t>стройки территории общественно-деловых зон принимается согласно правил землепол</w:t>
      </w:r>
      <w:r w:rsidRPr="00BE1075">
        <w:rPr>
          <w:rFonts w:ascii="Times New Roman" w:hAnsi="Times New Roman"/>
          <w:sz w:val="24"/>
          <w:szCs w:val="24"/>
        </w:rPr>
        <w:t>ь</w:t>
      </w:r>
      <w:r w:rsidRPr="00BE1075">
        <w:rPr>
          <w:rFonts w:ascii="Times New Roman" w:hAnsi="Times New Roman"/>
          <w:sz w:val="24"/>
          <w:szCs w:val="24"/>
        </w:rPr>
        <w:t xml:space="preserve">зования и застройки. </w:t>
      </w:r>
    </w:p>
    <w:p w:rsidR="00EC7E80" w:rsidRDefault="00EC7E80" w:rsidP="00B541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1075">
        <w:rPr>
          <w:rFonts w:ascii="Times New Roman" w:hAnsi="Times New Roman"/>
          <w:sz w:val="24"/>
          <w:szCs w:val="24"/>
        </w:rPr>
        <w:t>Предельные значения параметров земельных участков и разрешенного строител</w:t>
      </w:r>
      <w:r w:rsidRPr="00BE1075">
        <w:rPr>
          <w:rFonts w:ascii="Times New Roman" w:hAnsi="Times New Roman"/>
          <w:sz w:val="24"/>
          <w:szCs w:val="24"/>
        </w:rPr>
        <w:t>ь</w:t>
      </w:r>
      <w:r w:rsidRPr="00BE1075">
        <w:rPr>
          <w:rFonts w:ascii="Times New Roman" w:hAnsi="Times New Roman"/>
          <w:sz w:val="24"/>
          <w:szCs w:val="24"/>
        </w:rPr>
        <w:t>ства в общественно-деловых зонах устанавливаются посредством подготовки проектов планировки территории.</w:t>
      </w:r>
    </w:p>
    <w:p w:rsidR="00EC7E80" w:rsidRDefault="00EC7E80" w:rsidP="006010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38DF">
        <w:rPr>
          <w:rFonts w:ascii="Times New Roman" w:hAnsi="Times New Roman"/>
          <w:sz w:val="24"/>
          <w:szCs w:val="24"/>
        </w:rPr>
        <w:t xml:space="preserve">В пределах </w:t>
      </w:r>
      <w:r>
        <w:rPr>
          <w:rFonts w:ascii="Times New Roman" w:hAnsi="Times New Roman"/>
          <w:sz w:val="24"/>
          <w:szCs w:val="24"/>
        </w:rPr>
        <w:t xml:space="preserve">МО Гостовское СП </w:t>
      </w:r>
      <w:r w:rsidRPr="004A38DF">
        <w:rPr>
          <w:rFonts w:ascii="Times New Roman" w:hAnsi="Times New Roman"/>
          <w:sz w:val="24"/>
          <w:szCs w:val="24"/>
        </w:rPr>
        <w:t>проектируемая общественно-деловая зона пре</w:t>
      </w:r>
      <w:r w:rsidRPr="004A38DF">
        <w:rPr>
          <w:rFonts w:ascii="Times New Roman" w:hAnsi="Times New Roman"/>
          <w:sz w:val="24"/>
          <w:szCs w:val="24"/>
        </w:rPr>
        <w:t>д</w:t>
      </w:r>
      <w:r w:rsidRPr="004A38DF">
        <w:rPr>
          <w:rFonts w:ascii="Times New Roman" w:hAnsi="Times New Roman"/>
          <w:sz w:val="24"/>
          <w:szCs w:val="24"/>
        </w:rPr>
        <w:t xml:space="preserve">ставлена в виде </w:t>
      </w:r>
      <w:r w:rsidRPr="00D5289D">
        <w:rPr>
          <w:rFonts w:ascii="Times New Roman" w:hAnsi="Times New Roman"/>
          <w:sz w:val="24"/>
          <w:szCs w:val="24"/>
        </w:rPr>
        <w:t xml:space="preserve">территории магазинов, </w:t>
      </w:r>
      <w:r>
        <w:rPr>
          <w:rFonts w:ascii="Times New Roman" w:hAnsi="Times New Roman"/>
          <w:sz w:val="24"/>
          <w:szCs w:val="24"/>
        </w:rPr>
        <w:t>поликлиники, станции скорой помощи, общес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венно-делового объекта </w:t>
      </w:r>
      <w:r w:rsidRPr="00D5289D">
        <w:rPr>
          <w:rFonts w:ascii="Times New Roman" w:hAnsi="Times New Roman"/>
          <w:sz w:val="24"/>
          <w:szCs w:val="24"/>
        </w:rPr>
        <w:t xml:space="preserve">и детских площадок в </w:t>
      </w:r>
      <w:r>
        <w:rPr>
          <w:rFonts w:ascii="Times New Roman" w:hAnsi="Times New Roman"/>
          <w:sz w:val="24"/>
          <w:szCs w:val="24"/>
        </w:rPr>
        <w:t>населенных пунктах поселения. Общая площадь проектируемых общественно-деловых зон МО Гостовское СП составляет 6,06 га.</w:t>
      </w:r>
    </w:p>
    <w:p w:rsidR="00EC7E80" w:rsidRDefault="00EC7E80" w:rsidP="00D3312B">
      <w:pPr>
        <w:pStyle w:val="Heading4"/>
        <w:rPr>
          <w:szCs w:val="24"/>
        </w:rPr>
      </w:pPr>
      <w:r w:rsidRPr="00BE1075">
        <w:rPr>
          <w:szCs w:val="24"/>
        </w:rPr>
        <w:t>3.1.6.</w:t>
      </w:r>
      <w:r>
        <w:rPr>
          <w:szCs w:val="24"/>
        </w:rPr>
        <w:t>3</w:t>
      </w:r>
      <w:r w:rsidRPr="00BE1075">
        <w:rPr>
          <w:szCs w:val="24"/>
        </w:rPr>
        <w:t xml:space="preserve"> </w:t>
      </w:r>
      <w:r>
        <w:rPr>
          <w:szCs w:val="24"/>
        </w:rPr>
        <w:t>Производственные зоны</w:t>
      </w:r>
    </w:p>
    <w:p w:rsidR="00EC7E80" w:rsidRPr="00BE1075" w:rsidRDefault="00EC7E80" w:rsidP="00D3312B">
      <w:pPr>
        <w:pStyle w:val="a2"/>
        <w:spacing w:before="120"/>
        <w:rPr>
          <w:lang w:val="ru-RU"/>
        </w:rPr>
      </w:pPr>
      <w:r w:rsidRPr="00BE1075">
        <w:rPr>
          <w:i/>
          <w:u w:val="single"/>
          <w:lang w:val="ru-RU"/>
        </w:rPr>
        <w:t>В производственных зонах</w:t>
      </w:r>
      <w:r w:rsidRPr="00BE1075">
        <w:rPr>
          <w:lang w:val="ru-RU"/>
        </w:rPr>
        <w:t xml:space="preserve"> допускается размещать сооружения и помещения об</w:t>
      </w:r>
      <w:r w:rsidRPr="00BE1075">
        <w:rPr>
          <w:lang w:val="ru-RU"/>
        </w:rPr>
        <w:t>ъ</w:t>
      </w:r>
      <w:r w:rsidRPr="00BE1075">
        <w:rPr>
          <w:lang w:val="ru-RU"/>
        </w:rPr>
        <w:t>ектов аварийно-спасательных служб, обслуживающих расположенные в производстве</w:t>
      </w:r>
      <w:r w:rsidRPr="00BE1075">
        <w:rPr>
          <w:lang w:val="ru-RU"/>
        </w:rPr>
        <w:t>н</w:t>
      </w:r>
      <w:r w:rsidRPr="00BE1075">
        <w:rPr>
          <w:lang w:val="ru-RU"/>
        </w:rPr>
        <w:t>ной зоне предприятия и другие объекты.</w:t>
      </w:r>
    </w:p>
    <w:p w:rsidR="00EC7E80" w:rsidRPr="00BE1075" w:rsidRDefault="00EC7E80" w:rsidP="00D3312B">
      <w:pPr>
        <w:pStyle w:val="a2"/>
        <w:rPr>
          <w:lang w:val="ru-RU"/>
        </w:rPr>
      </w:pPr>
      <w:r w:rsidRPr="00BE1075">
        <w:rPr>
          <w:lang w:val="ru-RU"/>
        </w:rPr>
        <w:t>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эксплуатации, а также предусматривать в случае аварии на одном из предпр</w:t>
      </w:r>
      <w:r w:rsidRPr="00BE1075">
        <w:rPr>
          <w:lang w:val="ru-RU"/>
        </w:rPr>
        <w:t>и</w:t>
      </w:r>
      <w:r w:rsidRPr="00BE1075">
        <w:rPr>
          <w:lang w:val="ru-RU"/>
        </w:rPr>
        <w:t>ятий защиту населения прилегающих районов от опасных воздействий и меры по обесп</w:t>
      </w:r>
      <w:r w:rsidRPr="00BE1075">
        <w:rPr>
          <w:lang w:val="ru-RU"/>
        </w:rPr>
        <w:t>е</w:t>
      </w:r>
      <w:r w:rsidRPr="00BE1075">
        <w:rPr>
          <w:lang w:val="ru-RU"/>
        </w:rPr>
        <w:t>чению безопасности функционирования других предприятий. Степень опасности прои</w:t>
      </w:r>
      <w:r w:rsidRPr="00BE1075">
        <w:rPr>
          <w:lang w:val="ru-RU"/>
        </w:rPr>
        <w:t>з</w:t>
      </w:r>
      <w:r w:rsidRPr="00BE1075">
        <w:rPr>
          <w:lang w:val="ru-RU"/>
        </w:rPr>
        <w:t>водственных и других объектов определяется в установленном законодательством поря</w:t>
      </w:r>
      <w:r w:rsidRPr="00BE1075">
        <w:rPr>
          <w:lang w:val="ru-RU"/>
        </w:rPr>
        <w:t>д</w:t>
      </w:r>
      <w:r w:rsidRPr="00BE1075">
        <w:rPr>
          <w:lang w:val="ru-RU"/>
        </w:rPr>
        <w:t>ке в соответствии с техническими регламентами.</w:t>
      </w:r>
    </w:p>
    <w:p w:rsidR="00EC7E80" w:rsidRPr="00BE1075" w:rsidRDefault="00EC7E80" w:rsidP="00D3312B">
      <w:pPr>
        <w:pStyle w:val="a2"/>
        <w:rPr>
          <w:lang w:val="ru-RU"/>
        </w:rPr>
      </w:pPr>
      <w:r w:rsidRPr="00BE1075">
        <w:rPr>
          <w:lang w:val="ru-RU"/>
        </w:rPr>
        <w:t>При реконструкции объектов сложившейся производственной застройки, явля</w:t>
      </w:r>
      <w:r w:rsidRPr="00BE1075">
        <w:rPr>
          <w:lang w:val="ru-RU"/>
        </w:rPr>
        <w:t>ю</w:t>
      </w:r>
      <w:r w:rsidRPr="00BE1075">
        <w:rPr>
          <w:lang w:val="ru-RU"/>
        </w:rPr>
        <w:t>щихся памятниками истории и культуры, необходимо предусматривать меры по сохран</w:t>
      </w:r>
      <w:r w:rsidRPr="00BE1075">
        <w:rPr>
          <w:lang w:val="ru-RU"/>
        </w:rPr>
        <w:t>е</w:t>
      </w:r>
      <w:r w:rsidRPr="00BE1075">
        <w:rPr>
          <w:lang w:val="ru-RU"/>
        </w:rPr>
        <w:t>нию их исторического облика.</w:t>
      </w:r>
    </w:p>
    <w:p w:rsidR="00EC7E80" w:rsidRPr="00BE1075" w:rsidRDefault="00EC7E80" w:rsidP="00D3312B">
      <w:pPr>
        <w:pStyle w:val="a2"/>
        <w:rPr>
          <w:lang w:val="ru-RU"/>
        </w:rPr>
      </w:pPr>
      <w:r w:rsidRPr="00BE1075">
        <w:rPr>
          <w:lang w:val="ru-RU"/>
        </w:rPr>
        <w:t>В пределах производственных зон и санитарно-защитных зон предприятий не д</w:t>
      </w:r>
      <w:r w:rsidRPr="00BE1075">
        <w:rPr>
          <w:lang w:val="ru-RU"/>
        </w:rPr>
        <w:t>о</w:t>
      </w:r>
      <w:r w:rsidRPr="00BE1075">
        <w:rPr>
          <w:lang w:val="ru-RU"/>
        </w:rPr>
        <w:t>пускается размещать жилые дома, гостиницы, общежития, садово-дачную застройку, д</w:t>
      </w:r>
      <w:r w:rsidRPr="00BE1075">
        <w:rPr>
          <w:lang w:val="ru-RU"/>
        </w:rPr>
        <w:t>о</w:t>
      </w:r>
      <w:r w:rsidRPr="00BE1075">
        <w:rPr>
          <w:lang w:val="ru-RU"/>
        </w:rPr>
        <w:t>школьные и общеобразовательные учреждения, учреждения здравоохранения и отдыха, спортивные сооружения, другие общественные здания, не связанные с обслуживанием производства. Территория санитарно-защитных зон не должна использоваться для ре</w:t>
      </w:r>
      <w:r w:rsidRPr="00BE1075">
        <w:rPr>
          <w:lang w:val="ru-RU"/>
        </w:rPr>
        <w:t>к</w:t>
      </w:r>
      <w:r w:rsidRPr="00BE1075">
        <w:rPr>
          <w:lang w:val="ru-RU"/>
        </w:rPr>
        <w:t>реационных целей и производства сельскохозяйственной продукции.</w:t>
      </w:r>
    </w:p>
    <w:p w:rsidR="00EC7E80" w:rsidRPr="00BE1075" w:rsidRDefault="00EC7E80" w:rsidP="00D3312B">
      <w:pPr>
        <w:pStyle w:val="a2"/>
        <w:rPr>
          <w:lang w:val="ru-RU"/>
        </w:rPr>
      </w:pPr>
      <w:r w:rsidRPr="00BE1075">
        <w:rPr>
          <w:lang w:val="ru-RU"/>
        </w:rPr>
        <w:t>Участки санитарно-защитных зон предприятий не включаются в состав территории предприятий и могут быть предоставлены для размещения объектов, строительство кот</w:t>
      </w:r>
      <w:r w:rsidRPr="00BE1075">
        <w:rPr>
          <w:lang w:val="ru-RU"/>
        </w:rPr>
        <w:t>о</w:t>
      </w:r>
      <w:r w:rsidRPr="00BE1075">
        <w:rPr>
          <w:lang w:val="ru-RU"/>
        </w:rPr>
        <w:t>рых допускается на территории этих зон. Оздоровительные, санитарно-гигиенические, строительные и другие мероприятия, связанные с охраной окружающей среды на прил</w:t>
      </w:r>
      <w:r w:rsidRPr="00BE1075">
        <w:rPr>
          <w:lang w:val="ru-RU"/>
        </w:rPr>
        <w:t>е</w:t>
      </w:r>
      <w:r w:rsidRPr="00BE1075">
        <w:rPr>
          <w:lang w:val="ru-RU"/>
        </w:rPr>
        <w:t>гающей к предприятию загрязненной территории, включая благоустройство санитарно-защитных зон, осуществляются за счет предприятия, имеющего вредные выбросы.</w:t>
      </w:r>
    </w:p>
    <w:p w:rsidR="00EC7E80" w:rsidRPr="00BE1075" w:rsidRDefault="00EC7E80" w:rsidP="00D3312B">
      <w:pPr>
        <w:pStyle w:val="a2"/>
        <w:rPr>
          <w:lang w:val="ru-RU"/>
        </w:rPr>
      </w:pPr>
      <w:r w:rsidRPr="00BE1075">
        <w:rPr>
          <w:lang w:val="ru-RU"/>
        </w:rPr>
        <w:t>Функционально-планировочную организацию промышленных зон необходимо предусматривать в виде кварталов (в границах красных линий), в пределах которых ра</w:t>
      </w:r>
      <w:r w:rsidRPr="00BE1075">
        <w:rPr>
          <w:lang w:val="ru-RU"/>
        </w:rPr>
        <w:t>з</w:t>
      </w:r>
      <w:r w:rsidRPr="00BE1075">
        <w:rPr>
          <w:lang w:val="ru-RU"/>
        </w:rPr>
        <w:t>мещаются основные и вспомогательные производства предприятий, с учетом санитарно-гигиенических и противопожарных требований к их размещению, грузооборота и видов транспорта, а также очередности строительства.</w:t>
      </w:r>
    </w:p>
    <w:p w:rsidR="00EC7E80" w:rsidRPr="00BE1075" w:rsidRDefault="00EC7E80" w:rsidP="00D3312B">
      <w:pPr>
        <w:pStyle w:val="a2"/>
        <w:rPr>
          <w:lang w:val="ru-RU"/>
        </w:rPr>
      </w:pPr>
      <w:r w:rsidRPr="00BE1075">
        <w:rPr>
          <w:lang w:val="ru-RU"/>
        </w:rPr>
        <w:t>Территория, занимаемая площадками промышленных предприятий и других пр</w:t>
      </w:r>
      <w:r w:rsidRPr="00BE1075">
        <w:rPr>
          <w:lang w:val="ru-RU"/>
        </w:rPr>
        <w:t>о</w:t>
      </w:r>
      <w:r w:rsidRPr="00BE1075">
        <w:rPr>
          <w:lang w:val="ru-RU"/>
        </w:rPr>
        <w:t>изводственных объектов, учреждениями и предприятиями обслуживания, должна соста</w:t>
      </w:r>
      <w:r w:rsidRPr="00BE1075">
        <w:rPr>
          <w:lang w:val="ru-RU"/>
        </w:rPr>
        <w:t>в</w:t>
      </w:r>
      <w:r w:rsidRPr="00BE1075">
        <w:rPr>
          <w:lang w:val="ru-RU"/>
        </w:rPr>
        <w:t>лять, как правило, не менее 60% всей территории промышленной зоны.</w:t>
      </w:r>
    </w:p>
    <w:p w:rsidR="00EC7E80" w:rsidRPr="00BE1075" w:rsidRDefault="00EC7E80" w:rsidP="00D3312B">
      <w:pPr>
        <w:pStyle w:val="a2"/>
        <w:rPr>
          <w:lang w:val="ru-RU"/>
        </w:rPr>
      </w:pPr>
      <w:r w:rsidRPr="00BE1075">
        <w:rPr>
          <w:lang w:val="ru-RU"/>
        </w:rPr>
        <w:t>При размещении предприятий и других объектов необходимо предусматривать м</w:t>
      </w:r>
      <w:r w:rsidRPr="00BE1075">
        <w:rPr>
          <w:lang w:val="ru-RU"/>
        </w:rPr>
        <w:t>е</w:t>
      </w:r>
      <w:r w:rsidRPr="00BE1075">
        <w:rPr>
          <w:lang w:val="ru-RU"/>
        </w:rPr>
        <w:t>ры по исключению загрязнения почв, поверхностных и подземных вод, поверхностных водосборов, водоемов и атмосферного воздуха с учетом требований об охране подземных вод.</w:t>
      </w:r>
    </w:p>
    <w:p w:rsidR="00EC7E80" w:rsidRPr="00BE1075" w:rsidRDefault="00EC7E80" w:rsidP="00D3312B">
      <w:pPr>
        <w:pStyle w:val="a2"/>
        <w:rPr>
          <w:lang w:val="ru-RU"/>
        </w:rPr>
      </w:pPr>
      <w:r w:rsidRPr="00BE1075">
        <w:rPr>
          <w:lang w:val="ru-RU"/>
        </w:rPr>
        <w:t>Размеры санитарно-защитных зон следует устанавливать с учетом требований СанПиН 2.2.1/2.1.1.1200. Достаточность ширины санитарно-защитной зоны следует по</w:t>
      </w:r>
      <w:r w:rsidRPr="00BE1075">
        <w:rPr>
          <w:lang w:val="ru-RU"/>
        </w:rPr>
        <w:t>д</w:t>
      </w:r>
      <w:r w:rsidRPr="00BE1075">
        <w:rPr>
          <w:lang w:val="ru-RU"/>
        </w:rPr>
        <w:t>тверждать расчетами рассеивания в атмосферном воздухе вредных веществ, содержащи</w:t>
      </w:r>
      <w:r w:rsidRPr="00BE1075">
        <w:rPr>
          <w:lang w:val="ru-RU"/>
        </w:rPr>
        <w:t>х</w:t>
      </w:r>
      <w:r w:rsidRPr="00BE1075">
        <w:rPr>
          <w:lang w:val="ru-RU"/>
        </w:rPr>
        <w:t>ся в выбросах промышленных предприятий.</w:t>
      </w:r>
    </w:p>
    <w:p w:rsidR="00EC7E80" w:rsidRPr="00BE1075" w:rsidRDefault="00EC7E80" w:rsidP="00D3312B">
      <w:pPr>
        <w:pStyle w:val="a2"/>
        <w:rPr>
          <w:lang w:val="ru-RU"/>
        </w:rPr>
      </w:pPr>
      <w:r w:rsidRPr="00BE1075">
        <w:rPr>
          <w:lang w:val="ru-RU"/>
        </w:rPr>
        <w:t>Минимальную площадь озеленения санитарно-защитных зон следует принимать в зависимость от ширины зоны, %:</w:t>
      </w:r>
    </w:p>
    <w:p w:rsidR="00EC7E80" w:rsidRPr="00BE1075" w:rsidRDefault="00EC7E80" w:rsidP="00D3312B">
      <w:pPr>
        <w:pStyle w:val="a2"/>
        <w:rPr>
          <w:lang w:val="ru-RU"/>
        </w:rPr>
      </w:pPr>
      <w:r w:rsidRPr="00BE1075">
        <w:rPr>
          <w:lang w:val="ru-RU"/>
        </w:rPr>
        <w:t>до 300 м – 60%;</w:t>
      </w:r>
    </w:p>
    <w:p w:rsidR="00EC7E80" w:rsidRPr="00BE1075" w:rsidRDefault="00EC7E80" w:rsidP="00D3312B">
      <w:pPr>
        <w:pStyle w:val="a2"/>
        <w:rPr>
          <w:lang w:val="ru-RU"/>
        </w:rPr>
      </w:pPr>
      <w:r w:rsidRPr="00BE1075">
        <w:rPr>
          <w:lang w:val="ru-RU"/>
        </w:rPr>
        <w:t>от 300 до 1000 м – 50%;</w:t>
      </w:r>
    </w:p>
    <w:p w:rsidR="00EC7E80" w:rsidRPr="00BE1075" w:rsidRDefault="00EC7E80" w:rsidP="00D3312B">
      <w:pPr>
        <w:pStyle w:val="a2"/>
        <w:rPr>
          <w:lang w:val="ru-RU"/>
        </w:rPr>
      </w:pPr>
      <w:r w:rsidRPr="00BE1075">
        <w:rPr>
          <w:lang w:val="ru-RU"/>
        </w:rPr>
        <w:t>от 1000 до 3000 м – 40%;</w:t>
      </w:r>
    </w:p>
    <w:p w:rsidR="00EC7E80" w:rsidRPr="00BE1075" w:rsidRDefault="00EC7E80" w:rsidP="00D3312B">
      <w:pPr>
        <w:pStyle w:val="a2"/>
        <w:rPr>
          <w:lang w:val="ru-RU"/>
        </w:rPr>
      </w:pPr>
      <w:r w:rsidRPr="00BE1075">
        <w:rPr>
          <w:lang w:val="ru-RU"/>
        </w:rPr>
        <w:t>свыше 3000 м – 20%.</w:t>
      </w:r>
    </w:p>
    <w:p w:rsidR="00EC7E80" w:rsidRPr="00BE1075" w:rsidRDefault="00EC7E80" w:rsidP="00D3312B">
      <w:pPr>
        <w:pStyle w:val="a2"/>
        <w:rPr>
          <w:lang w:val="ru-RU"/>
        </w:rPr>
      </w:pPr>
      <w:r w:rsidRPr="00BE1075">
        <w:rPr>
          <w:lang w:val="ru-RU"/>
        </w:rPr>
        <w:t>В санитарно-защитных зонах со стороны жилых и общественно-деловых зон нео</w:t>
      </w:r>
      <w:r w:rsidRPr="00BE1075">
        <w:rPr>
          <w:lang w:val="ru-RU"/>
        </w:rPr>
        <w:t>б</w:t>
      </w:r>
      <w:r w:rsidRPr="00BE1075">
        <w:rPr>
          <w:lang w:val="ru-RU"/>
        </w:rPr>
        <w:t>ходимо предусматривать полосу древесно-кустарниковых насаждений шириной не менее 50 м, а при ширине зоны до 100 м – не менее 20 м.</w:t>
      </w:r>
    </w:p>
    <w:p w:rsidR="00EC7E80" w:rsidRPr="00BE1075" w:rsidRDefault="00EC7E80" w:rsidP="00D3312B">
      <w:pPr>
        <w:pStyle w:val="a2"/>
        <w:rPr>
          <w:lang w:val="ru-RU"/>
        </w:rPr>
      </w:pPr>
      <w:r w:rsidRPr="00BE1075">
        <w:rPr>
          <w:lang w:val="ru-RU"/>
        </w:rPr>
        <w:t>Для объектов по изготовлению и хранению взрывчатых материалов и изделий на их основе (организаций, арсеналов, баз, складов ВМ) следует предусматривать запретные (опасные) зоны и районы. Размеры этих зон и районов определяются специальными но</w:t>
      </w:r>
      <w:r w:rsidRPr="00BE1075">
        <w:rPr>
          <w:lang w:val="ru-RU"/>
        </w:rPr>
        <w:t>р</w:t>
      </w:r>
      <w:r w:rsidRPr="00BE1075">
        <w:rPr>
          <w:lang w:val="ru-RU"/>
        </w:rPr>
        <w:t>мативными документами Ростехнадзора (едиными правилами безопасности при взрывных работах) и других федеральных органов исполнительной власти, в ведении которых нах</w:t>
      </w:r>
      <w:r w:rsidRPr="00BE1075">
        <w:rPr>
          <w:lang w:val="ru-RU"/>
        </w:rPr>
        <w:t>о</w:t>
      </w:r>
      <w:r w:rsidRPr="00BE1075">
        <w:rPr>
          <w:lang w:val="ru-RU"/>
        </w:rPr>
        <w:t>дятся указанные объекты. Застройка запретных (опасных) зон жилыми, общественными и производственными зданиями и сооружениями не допускается. В случае особой необх</w:t>
      </w:r>
      <w:r w:rsidRPr="00BE1075">
        <w:rPr>
          <w:lang w:val="ru-RU"/>
        </w:rPr>
        <w:t>о</w:t>
      </w:r>
      <w:r w:rsidRPr="00BE1075">
        <w:rPr>
          <w:lang w:val="ru-RU"/>
        </w:rPr>
        <w:t>димости строительство зданий, сооружений и других объектов на территории запретной (опасной) зоны может осуществляться по согласованию с организацией, в ведении кот</w:t>
      </w:r>
      <w:r w:rsidRPr="00BE1075">
        <w:rPr>
          <w:lang w:val="ru-RU"/>
        </w:rPr>
        <w:t>о</w:t>
      </w:r>
      <w:r w:rsidRPr="00BE1075">
        <w:rPr>
          <w:lang w:val="ru-RU"/>
        </w:rPr>
        <w:t>рой находится склад, и органами местного самоуправления районов.</w:t>
      </w:r>
    </w:p>
    <w:p w:rsidR="00EC7E80" w:rsidRPr="00BE1075" w:rsidRDefault="00EC7E80" w:rsidP="00D3312B">
      <w:pPr>
        <w:pStyle w:val="a2"/>
        <w:rPr>
          <w:lang w:val="ru-RU"/>
        </w:rPr>
      </w:pPr>
      <w:r w:rsidRPr="00BE1075">
        <w:rPr>
          <w:lang w:val="ru-RU"/>
        </w:rPr>
        <w:t>На территориях коммунально-складских зон (районов) следует размещать пре</w:t>
      </w:r>
      <w:r w:rsidRPr="00BE1075">
        <w:rPr>
          <w:lang w:val="ru-RU"/>
        </w:rPr>
        <w:t>д</w:t>
      </w:r>
      <w:r w:rsidRPr="00BE1075">
        <w:rPr>
          <w:lang w:val="ru-RU"/>
        </w:rPr>
        <w:t>приятия пищевой (пищевкусовой, мясной и молочной) промышленности, общетоварные (продовольственные и непродовольственные), специализированные склады (холодильн</w:t>
      </w:r>
      <w:r w:rsidRPr="00BE1075">
        <w:rPr>
          <w:lang w:val="ru-RU"/>
        </w:rPr>
        <w:t>и</w:t>
      </w:r>
      <w:r w:rsidRPr="00BE1075">
        <w:rPr>
          <w:lang w:val="ru-RU"/>
        </w:rPr>
        <w:t>ки, картофеле-, овоще-, фруктохранилища), предприятия коммунального, транспортного и бытового обслуживания населения города.</w:t>
      </w:r>
    </w:p>
    <w:p w:rsidR="00EC7E80" w:rsidRPr="00BE1075" w:rsidRDefault="00EC7E80" w:rsidP="00D3312B">
      <w:pPr>
        <w:pStyle w:val="a2"/>
        <w:rPr>
          <w:lang w:val="ru-RU"/>
        </w:rPr>
      </w:pPr>
      <w:r w:rsidRPr="00BE1075">
        <w:rPr>
          <w:lang w:val="ru-RU"/>
        </w:rPr>
        <w:t>Размеры земельных участков, площадь зданий и вместимость складов, предназн</w:t>
      </w:r>
      <w:r w:rsidRPr="00BE1075">
        <w:rPr>
          <w:lang w:val="ru-RU"/>
        </w:rPr>
        <w:t>а</w:t>
      </w:r>
      <w:r w:rsidRPr="00BE1075">
        <w:rPr>
          <w:lang w:val="ru-RU"/>
        </w:rPr>
        <w:t>ченных для обслуживания поселений, определяются региональными градостроительными нормативами или на основе расчета.</w:t>
      </w:r>
    </w:p>
    <w:p w:rsidR="00EC7E80" w:rsidRPr="00BE1075" w:rsidRDefault="00EC7E80" w:rsidP="00D3312B">
      <w:pPr>
        <w:pStyle w:val="a2"/>
        <w:rPr>
          <w:lang w:val="ru-RU"/>
        </w:rPr>
      </w:pPr>
      <w:r w:rsidRPr="00BE1075">
        <w:rPr>
          <w:lang w:val="ru-RU"/>
        </w:rPr>
        <w:t>Размеры санитарно-защитных зон для картофеля-, овоще- и фруктохранилищ сл</w:t>
      </w:r>
      <w:r w:rsidRPr="00BE1075">
        <w:rPr>
          <w:lang w:val="ru-RU"/>
        </w:rPr>
        <w:t>е</w:t>
      </w:r>
      <w:r w:rsidRPr="00BE1075">
        <w:rPr>
          <w:lang w:val="ru-RU"/>
        </w:rPr>
        <w:t>дует принимать не менее 50 м.</w:t>
      </w:r>
    </w:p>
    <w:p w:rsidR="00EC7E80" w:rsidRPr="00BE1075" w:rsidRDefault="00EC7E80" w:rsidP="00D3312B">
      <w:pPr>
        <w:pStyle w:val="a2"/>
        <w:rPr>
          <w:lang w:val="ru-RU"/>
        </w:rPr>
      </w:pPr>
      <w:r w:rsidRPr="00BE1075">
        <w:rPr>
          <w:lang w:val="ru-RU"/>
        </w:rPr>
        <w:t>Необходимо предусматривать меры по защите жилых и общественно-деловых зон от неблагоприятного влияния производственных комплексов, а также самих этих ко</w:t>
      </w:r>
      <w:r w:rsidRPr="00BE1075">
        <w:rPr>
          <w:lang w:val="ru-RU"/>
        </w:rPr>
        <w:t>м</w:t>
      </w:r>
      <w:r w:rsidRPr="00BE1075">
        <w:rPr>
          <w:lang w:val="ru-RU"/>
        </w:rPr>
        <w:t>плексов, если они связаны с производством пищевых продуктов, от загрязнений и вре</w:t>
      </w:r>
      <w:r w:rsidRPr="00BE1075">
        <w:rPr>
          <w:lang w:val="ru-RU"/>
        </w:rPr>
        <w:t>д</w:t>
      </w:r>
      <w:r w:rsidRPr="00BE1075">
        <w:rPr>
          <w:lang w:val="ru-RU"/>
        </w:rPr>
        <w:t>ных воздействий иных производств, транспортных и коммунальных сооружений. Меры по исключению загрязнения почв, поверхностных и подземных вод, поверхностных водосб</w:t>
      </w:r>
      <w:r w:rsidRPr="00BE1075">
        <w:rPr>
          <w:lang w:val="ru-RU"/>
        </w:rPr>
        <w:t>о</w:t>
      </w:r>
      <w:r w:rsidRPr="00BE1075">
        <w:rPr>
          <w:lang w:val="ru-RU"/>
        </w:rPr>
        <w:t>ров, водоемов и атмосферного воздуха должны соответствовать санитарным нормам.</w:t>
      </w:r>
    </w:p>
    <w:p w:rsidR="00EC7E80" w:rsidRPr="00BE1075" w:rsidRDefault="00EC7E80" w:rsidP="00D3312B">
      <w:pPr>
        <w:pStyle w:val="a2"/>
        <w:rPr>
          <w:lang w:val="ru-RU"/>
        </w:rPr>
      </w:pPr>
      <w:r w:rsidRPr="00BE1075">
        <w:rPr>
          <w:lang w:val="ru-RU"/>
        </w:rPr>
        <w:t>При формировании производственных зон поселений расстояния между сельскох</w:t>
      </w:r>
      <w:r w:rsidRPr="00BE1075">
        <w:rPr>
          <w:lang w:val="ru-RU"/>
        </w:rPr>
        <w:t>о</w:t>
      </w:r>
      <w:r w:rsidRPr="00BE1075">
        <w:rPr>
          <w:lang w:val="ru-RU"/>
        </w:rPr>
        <w:t>зяйственными предприятиями, зданиями и сооружениями следует предусматривать м</w:t>
      </w:r>
      <w:r w:rsidRPr="00BE1075">
        <w:rPr>
          <w:lang w:val="ru-RU"/>
        </w:rPr>
        <w:t>и</w:t>
      </w:r>
      <w:r w:rsidRPr="00BE1075">
        <w:rPr>
          <w:lang w:val="ru-RU"/>
        </w:rPr>
        <w:t>нимально допустимые исходя из санитарных, ветеринарных, противопожарных требов</w:t>
      </w:r>
      <w:r w:rsidRPr="00BE1075">
        <w:rPr>
          <w:lang w:val="ru-RU"/>
        </w:rPr>
        <w:t>а</w:t>
      </w:r>
      <w:r w:rsidRPr="00BE1075">
        <w:rPr>
          <w:lang w:val="ru-RU"/>
        </w:rPr>
        <w:t>ний и норм технологического проектирования.</w:t>
      </w:r>
    </w:p>
    <w:p w:rsidR="00EC7E80" w:rsidRPr="00BE1075" w:rsidRDefault="00EC7E80" w:rsidP="00D3312B">
      <w:pPr>
        <w:pStyle w:val="a2"/>
        <w:rPr>
          <w:lang w:val="ru-RU"/>
        </w:rPr>
      </w:pPr>
      <w:r w:rsidRPr="00BE1075">
        <w:rPr>
          <w:lang w:val="ru-RU"/>
        </w:rPr>
        <w:t>На территории животноводческих комплексов и ферм и в их санитарно-защитных зонах не допускается размещать предприятия по переработке сельскохозяйственной пр</w:t>
      </w:r>
      <w:r w:rsidRPr="00BE1075">
        <w:rPr>
          <w:lang w:val="ru-RU"/>
        </w:rPr>
        <w:t>о</w:t>
      </w:r>
      <w:r w:rsidRPr="00BE1075">
        <w:rPr>
          <w:lang w:val="ru-RU"/>
        </w:rPr>
        <w:t>дукции, объекты питания и объекты, к ним приравненные.</w:t>
      </w:r>
    </w:p>
    <w:p w:rsidR="00EC7E80" w:rsidRPr="00BE1075" w:rsidRDefault="00EC7E80" w:rsidP="00D3312B">
      <w:pPr>
        <w:pStyle w:val="a2"/>
        <w:rPr>
          <w:lang w:val="ru-RU"/>
        </w:rPr>
      </w:pPr>
      <w:r w:rsidRPr="00BE1075">
        <w:rPr>
          <w:lang w:val="ru-RU"/>
        </w:rPr>
        <w:t>Объекты с размерами санитарно-защитной зоны свыше 300 м следует размещать на обособленных земельных участках за пределами границ населенных пунктов.</w:t>
      </w:r>
    </w:p>
    <w:p w:rsidR="00EC7E80" w:rsidRPr="00BE1075" w:rsidRDefault="00EC7E80" w:rsidP="00D3312B">
      <w:pPr>
        <w:pStyle w:val="a2"/>
        <w:rPr>
          <w:lang w:val="ru-RU"/>
        </w:rPr>
      </w:pPr>
      <w:r w:rsidRPr="00BE1075">
        <w:rPr>
          <w:lang w:val="ru-RU"/>
        </w:rPr>
        <w:t>Линии электропередачи, связи и других линейных сооружений местного значения следует размещать по границам полей севооборотов вдоль дорог, лесополос, существу</w:t>
      </w:r>
      <w:r w:rsidRPr="00BE1075">
        <w:rPr>
          <w:lang w:val="ru-RU"/>
        </w:rPr>
        <w:t>ю</w:t>
      </w:r>
      <w:r w:rsidRPr="00BE1075">
        <w:rPr>
          <w:lang w:val="ru-RU"/>
        </w:rPr>
        <w:t>щих трасс с таким расчетом, чтобы обеспечивался свободный доступ к коммуникациям с территорий, не занятых сельскохозяйственными угодьями.</w:t>
      </w:r>
    </w:p>
    <w:p w:rsidR="00EC7E80" w:rsidRPr="00BE1075" w:rsidRDefault="00EC7E80" w:rsidP="00D3312B">
      <w:pPr>
        <w:pStyle w:val="a2"/>
        <w:rPr>
          <w:lang w:val="ru-RU"/>
        </w:rPr>
      </w:pPr>
      <w:r w:rsidRPr="00BE1075">
        <w:rPr>
          <w:lang w:val="ru-RU"/>
        </w:rPr>
        <w:t>Производственные зоны, как правило, не должны быть разделены на обособленные участки железными и автомобильными дорогами общей сети.</w:t>
      </w:r>
    </w:p>
    <w:p w:rsidR="00EC7E80" w:rsidRDefault="00EC7E80" w:rsidP="00D3312B">
      <w:pPr>
        <w:pStyle w:val="a2"/>
        <w:rPr>
          <w:lang w:val="ru-RU"/>
        </w:rPr>
      </w:pPr>
      <w:r w:rsidRPr="00BE1075">
        <w:rPr>
          <w:lang w:val="ru-RU"/>
        </w:rPr>
        <w:t>При размещении сельскохозяйственных предприятий и других объектов необход</w:t>
      </w:r>
      <w:r w:rsidRPr="00BE1075">
        <w:rPr>
          <w:lang w:val="ru-RU"/>
        </w:rPr>
        <w:t>и</w:t>
      </w:r>
      <w:r w:rsidRPr="00BE1075">
        <w:rPr>
          <w:lang w:val="ru-RU"/>
        </w:rPr>
        <w:t>мо предусматривать меры по исключению загрязнения почв, поверхностных и подземных вод, поверхностных водосборов, водоемов и атмосферного воздуха.</w:t>
      </w:r>
    </w:p>
    <w:p w:rsidR="00EC7E80" w:rsidRPr="00D5289D" w:rsidRDefault="00EC7E80" w:rsidP="00D3312B">
      <w:pPr>
        <w:pStyle w:val="a2"/>
        <w:rPr>
          <w:lang w:val="ru-RU"/>
        </w:rPr>
      </w:pPr>
      <w:r w:rsidRPr="00AD6150">
        <w:rPr>
          <w:lang w:val="ru-RU"/>
        </w:rPr>
        <w:t>Проектом предлагается увеличение существующей производственной зоны за счет размещения предприятие по сбору первичной и переработки вторсырья, пожарного депо, лесопромышленный комплекс,</w:t>
      </w:r>
      <w:r>
        <w:rPr>
          <w:lang w:val="ru-RU"/>
        </w:rPr>
        <w:t xml:space="preserve"> </w:t>
      </w:r>
      <w:r w:rsidRPr="00AD6150">
        <w:rPr>
          <w:lang w:val="ru-RU"/>
        </w:rPr>
        <w:t>территорию перспективного размещения производстве</w:t>
      </w:r>
      <w:r w:rsidRPr="00AD6150">
        <w:rPr>
          <w:lang w:val="ru-RU"/>
        </w:rPr>
        <w:t>н</w:t>
      </w:r>
      <w:r w:rsidRPr="00AD6150">
        <w:rPr>
          <w:lang w:val="ru-RU"/>
        </w:rPr>
        <w:t>ных предприятий.</w:t>
      </w:r>
    </w:p>
    <w:p w:rsidR="00EC7E80" w:rsidRDefault="00EC7E80" w:rsidP="00D3312B">
      <w:pPr>
        <w:pStyle w:val="a2"/>
        <w:rPr>
          <w:lang w:val="ru-RU"/>
        </w:rPr>
      </w:pPr>
      <w:r>
        <w:rPr>
          <w:lang w:val="ru-RU"/>
        </w:rPr>
        <w:t>Общее увеличение площади производственных зон МО Гостовское СП составит 17,55</w:t>
      </w:r>
      <w:r w:rsidRPr="00D5289D">
        <w:rPr>
          <w:lang w:val="ru-RU"/>
        </w:rPr>
        <w:t xml:space="preserve"> га.</w:t>
      </w:r>
    </w:p>
    <w:p w:rsidR="00EC7E80" w:rsidRDefault="00EC7E80" w:rsidP="00EA7A1F">
      <w:pPr>
        <w:pStyle w:val="Heading4"/>
        <w:spacing w:before="360"/>
        <w:rPr>
          <w:szCs w:val="24"/>
        </w:rPr>
      </w:pPr>
      <w:bookmarkStart w:id="95" w:name="_Toc244411152"/>
      <w:bookmarkStart w:id="96" w:name="_Toc270941740"/>
      <w:r>
        <w:rPr>
          <w:szCs w:val="24"/>
        </w:rPr>
        <w:t>3.1.6.4 Зоны сельскохозяйственного использования</w:t>
      </w:r>
    </w:p>
    <w:p w:rsidR="00EC7E80" w:rsidRDefault="00EC7E80" w:rsidP="00FB2789">
      <w:pPr>
        <w:pStyle w:val="a2"/>
        <w:rPr>
          <w:lang w:val="ru-RU"/>
        </w:rPr>
      </w:pPr>
      <w:r>
        <w:rPr>
          <w:lang w:val="ru-RU"/>
        </w:rPr>
        <w:t>З</w:t>
      </w:r>
      <w:r w:rsidRPr="00B92FA4">
        <w:rPr>
          <w:lang w:val="ru-RU"/>
        </w:rPr>
        <w:t xml:space="preserve">оны сельскохозяйственного использования </w:t>
      </w:r>
      <w:r>
        <w:rPr>
          <w:lang w:val="ru-RU"/>
        </w:rPr>
        <w:t>включают в себя з</w:t>
      </w:r>
      <w:r w:rsidRPr="00B92FA4">
        <w:rPr>
          <w:lang w:val="ru-RU"/>
        </w:rPr>
        <w:t>оны сельскохозяйс</w:t>
      </w:r>
      <w:r w:rsidRPr="00B92FA4">
        <w:rPr>
          <w:lang w:val="ru-RU"/>
        </w:rPr>
        <w:t>т</w:t>
      </w:r>
      <w:r w:rsidRPr="00B92FA4">
        <w:rPr>
          <w:lang w:val="ru-RU"/>
        </w:rPr>
        <w:t>венных угодий, а также зоны, занятые объектами сельскохозяйственного назначения и предназначенные</w:t>
      </w:r>
      <w:r>
        <w:rPr>
          <w:lang w:val="ru-RU"/>
        </w:rPr>
        <w:t xml:space="preserve"> </w:t>
      </w:r>
      <w:r w:rsidRPr="00B92FA4">
        <w:rPr>
          <w:lang w:val="ru-RU"/>
        </w:rPr>
        <w:t>для</w:t>
      </w:r>
      <w:r>
        <w:rPr>
          <w:lang w:val="ru-RU"/>
        </w:rPr>
        <w:t xml:space="preserve"> </w:t>
      </w:r>
      <w:r w:rsidRPr="00B92FA4">
        <w:rPr>
          <w:lang w:val="ru-RU"/>
        </w:rPr>
        <w:t>ведения</w:t>
      </w:r>
      <w:r>
        <w:rPr>
          <w:lang w:val="ru-RU"/>
        </w:rPr>
        <w:t xml:space="preserve"> </w:t>
      </w:r>
      <w:r w:rsidRPr="00B92FA4">
        <w:rPr>
          <w:lang w:val="ru-RU"/>
        </w:rPr>
        <w:t>сельского</w:t>
      </w:r>
      <w:r>
        <w:rPr>
          <w:lang w:val="ru-RU"/>
        </w:rPr>
        <w:t xml:space="preserve"> </w:t>
      </w:r>
      <w:r w:rsidRPr="00B92FA4">
        <w:rPr>
          <w:lang w:val="ru-RU"/>
        </w:rPr>
        <w:t>хозяйства,</w:t>
      </w:r>
      <w:r>
        <w:rPr>
          <w:lang w:val="ru-RU"/>
        </w:rPr>
        <w:t xml:space="preserve"> </w:t>
      </w:r>
      <w:r w:rsidRPr="00B92FA4">
        <w:rPr>
          <w:lang w:val="ru-RU"/>
        </w:rPr>
        <w:t>дачного хозяйства, садоводства, ог</w:t>
      </w:r>
      <w:r w:rsidRPr="00B92FA4">
        <w:rPr>
          <w:lang w:val="ru-RU"/>
        </w:rPr>
        <w:t>о</w:t>
      </w:r>
      <w:r w:rsidRPr="00B92FA4">
        <w:rPr>
          <w:lang w:val="ru-RU"/>
        </w:rPr>
        <w:t xml:space="preserve">родничества, личного подсобного хозяйства, развития объектов сельскохозяйственного назначения. </w:t>
      </w:r>
    </w:p>
    <w:p w:rsidR="00EC7E80" w:rsidRDefault="00EC7E80" w:rsidP="00FB2789">
      <w:pPr>
        <w:pStyle w:val="a2"/>
        <w:rPr>
          <w:lang w:val="ru-RU"/>
        </w:rPr>
      </w:pPr>
      <w:r w:rsidRPr="00B92FA4">
        <w:rPr>
          <w:lang w:val="ru-RU"/>
        </w:rPr>
        <w:t>В зонах сельскохозяйственного использования ограничивается изъятие всех видов сельскохозяйственных земель в целях, не связанных с развитием профилирующих отра</w:t>
      </w:r>
      <w:r w:rsidRPr="00B92FA4">
        <w:rPr>
          <w:lang w:val="ru-RU"/>
        </w:rPr>
        <w:t>с</w:t>
      </w:r>
      <w:r w:rsidRPr="00B92FA4">
        <w:rPr>
          <w:lang w:val="ru-RU"/>
        </w:rPr>
        <w:t>лей. В данных зонах максимально ограничиваются</w:t>
      </w:r>
      <w:r>
        <w:rPr>
          <w:lang w:val="ru-RU"/>
        </w:rPr>
        <w:t xml:space="preserve"> </w:t>
      </w:r>
      <w:r w:rsidRPr="00B92FA4">
        <w:rPr>
          <w:lang w:val="ru-RU"/>
        </w:rPr>
        <w:t>все</w:t>
      </w:r>
      <w:r>
        <w:rPr>
          <w:lang w:val="ru-RU"/>
        </w:rPr>
        <w:t xml:space="preserve"> </w:t>
      </w:r>
      <w:r w:rsidRPr="00B92FA4">
        <w:rPr>
          <w:lang w:val="ru-RU"/>
        </w:rPr>
        <w:t>виды</w:t>
      </w:r>
      <w:r>
        <w:rPr>
          <w:lang w:val="ru-RU"/>
        </w:rPr>
        <w:t xml:space="preserve"> </w:t>
      </w:r>
      <w:r w:rsidRPr="00B92FA4">
        <w:rPr>
          <w:lang w:val="ru-RU"/>
        </w:rPr>
        <w:t>производственной деятельн</w:t>
      </w:r>
      <w:r w:rsidRPr="00B92FA4">
        <w:rPr>
          <w:lang w:val="ru-RU"/>
        </w:rPr>
        <w:t>о</w:t>
      </w:r>
      <w:r w:rsidRPr="00B92FA4">
        <w:rPr>
          <w:lang w:val="ru-RU"/>
        </w:rPr>
        <w:t>сти, отрицательно влияющие на условия развития основных отраслей сельского хозяйства.</w:t>
      </w:r>
    </w:p>
    <w:p w:rsidR="00EC7E80" w:rsidRPr="00B92FA4" w:rsidRDefault="00EC7E80" w:rsidP="00FB2789">
      <w:pPr>
        <w:pStyle w:val="a2"/>
        <w:rPr>
          <w:lang w:val="ru-RU"/>
        </w:rPr>
      </w:pPr>
      <w:r w:rsidRPr="00AD6150">
        <w:rPr>
          <w:lang w:val="ru-RU"/>
        </w:rPr>
        <w:t>Зоны сельскохозяйственного использования в МО Гостовское сельское поселения принимаются в существующей площади 20660 га.</w:t>
      </w:r>
    </w:p>
    <w:p w:rsidR="00EC7E80" w:rsidRPr="00BE1075" w:rsidRDefault="00EC7E80" w:rsidP="00FB2789">
      <w:pPr>
        <w:pStyle w:val="Heading4"/>
        <w:rPr>
          <w:szCs w:val="24"/>
        </w:rPr>
      </w:pPr>
      <w:bookmarkStart w:id="97" w:name="_Toc244411153"/>
      <w:bookmarkStart w:id="98" w:name="_Toc270941741"/>
      <w:r w:rsidRPr="00BE1075">
        <w:rPr>
          <w:szCs w:val="24"/>
        </w:rPr>
        <w:t>3.1.6.</w:t>
      </w:r>
      <w:r>
        <w:rPr>
          <w:szCs w:val="24"/>
        </w:rPr>
        <w:t>5</w:t>
      </w:r>
      <w:r w:rsidRPr="00BE1075">
        <w:rPr>
          <w:szCs w:val="24"/>
        </w:rPr>
        <w:t xml:space="preserve"> Зоны инженерной и транспортной инфраструктур </w:t>
      </w:r>
      <w:bookmarkEnd w:id="97"/>
      <w:bookmarkEnd w:id="98"/>
    </w:p>
    <w:p w:rsidR="00EC7E80" w:rsidRPr="00BE1075" w:rsidRDefault="00EC7E80" w:rsidP="00FB2789">
      <w:pPr>
        <w:pStyle w:val="a2"/>
        <w:spacing w:before="120"/>
        <w:rPr>
          <w:lang w:val="ru-RU"/>
        </w:rPr>
      </w:pPr>
      <w:r w:rsidRPr="00BE1075">
        <w:rPr>
          <w:i/>
          <w:u w:val="single"/>
          <w:lang w:val="ru-RU"/>
        </w:rPr>
        <w:t>Зоны транспортной и инженерной инфраструктур</w:t>
      </w:r>
      <w:r w:rsidRPr="00BE1075">
        <w:rPr>
          <w:lang w:val="ru-RU"/>
        </w:rPr>
        <w:t xml:space="preserve"> следует предусматривать для размещения сооружений и коммуникаций железнодорожного, автомобильного транспо</w:t>
      </w:r>
      <w:r w:rsidRPr="00BE1075">
        <w:rPr>
          <w:lang w:val="ru-RU"/>
        </w:rPr>
        <w:t>р</w:t>
      </w:r>
      <w:r w:rsidRPr="00BE1075">
        <w:rPr>
          <w:lang w:val="ru-RU"/>
        </w:rPr>
        <w:t>та, связи, инженерного оборудования с учетом их перспективного развития.</w:t>
      </w:r>
    </w:p>
    <w:p w:rsidR="00EC7E80" w:rsidRPr="00BE1075" w:rsidRDefault="00EC7E80" w:rsidP="00FB2789">
      <w:pPr>
        <w:pStyle w:val="a2"/>
        <w:rPr>
          <w:lang w:val="ru-RU"/>
        </w:rPr>
      </w:pPr>
      <w:r w:rsidRPr="00BE1075">
        <w:rPr>
          <w:lang w:val="ru-RU"/>
        </w:rPr>
        <w:t>В целях обеспечения нормальной эксплуатации сооружений, устройства других объектов внешнего транспорта допускается устанавливать охранные зоны.</w:t>
      </w:r>
    </w:p>
    <w:p w:rsidR="00EC7E80" w:rsidRPr="00BE1075" w:rsidRDefault="00EC7E80" w:rsidP="00FB2789">
      <w:pPr>
        <w:pStyle w:val="a2"/>
        <w:rPr>
          <w:lang w:val="ru-RU"/>
        </w:rPr>
      </w:pPr>
      <w:r w:rsidRPr="00BE1075">
        <w:rPr>
          <w:lang w:val="ru-RU"/>
        </w:rPr>
        <w:t>Отвод земель для сооружений и устройств внешнего транспорта осуществляется в установленном порядке. Режим использования этих земель определяется градостроител</w:t>
      </w:r>
      <w:r w:rsidRPr="00BE1075">
        <w:rPr>
          <w:lang w:val="ru-RU"/>
        </w:rPr>
        <w:t>ь</w:t>
      </w:r>
      <w:r w:rsidRPr="00BE1075">
        <w:rPr>
          <w:lang w:val="ru-RU"/>
        </w:rPr>
        <w:t>ной документацией в соответствии с действующим законодательством.</w:t>
      </w:r>
    </w:p>
    <w:p w:rsidR="00EC7E80" w:rsidRPr="00BE1075" w:rsidRDefault="00EC7E80" w:rsidP="00FB2789">
      <w:pPr>
        <w:pStyle w:val="a2"/>
        <w:rPr>
          <w:lang w:val="ru-RU"/>
        </w:rPr>
      </w:pPr>
      <w:r w:rsidRPr="00BE1075">
        <w:rPr>
          <w:lang w:val="ru-RU"/>
        </w:rPr>
        <w:t>Размещение сооружений, коммуникаций и других объектов транспорта на террит</w:t>
      </w:r>
      <w:r w:rsidRPr="00BE1075">
        <w:rPr>
          <w:lang w:val="ru-RU"/>
        </w:rPr>
        <w:t>о</w:t>
      </w:r>
      <w:r w:rsidRPr="00BE1075">
        <w:rPr>
          <w:lang w:val="ru-RU"/>
        </w:rPr>
        <w:t>рии поселений должно соответствовать требованиям, приведенным в разделах 14 и 15 СП 42.13330.2011</w:t>
      </w:r>
      <w:r>
        <w:rPr>
          <w:lang w:val="ru-RU"/>
        </w:rPr>
        <w:t xml:space="preserve"> «</w:t>
      </w:r>
      <w:r w:rsidRPr="000569C6">
        <w:rPr>
          <w:lang w:val="ru-RU"/>
        </w:rPr>
        <w:t>Свод правил. Градостроительство. Планировка и застройка городских и сельских поселений. Актуализированная редакция СНиП 2.07.01-89*</w:t>
      </w:r>
      <w:r>
        <w:rPr>
          <w:lang w:val="ru-RU"/>
        </w:rPr>
        <w:t>»</w:t>
      </w:r>
      <w:r w:rsidRPr="00BE1075">
        <w:rPr>
          <w:lang w:val="ru-RU"/>
        </w:rPr>
        <w:t>.</w:t>
      </w:r>
    </w:p>
    <w:p w:rsidR="00EC7E80" w:rsidRPr="00BE1075" w:rsidRDefault="00EC7E80" w:rsidP="00FB2789">
      <w:pPr>
        <w:pStyle w:val="a2"/>
        <w:rPr>
          <w:lang w:val="ru-RU"/>
        </w:rPr>
      </w:pPr>
      <w:r w:rsidRPr="00BE1075">
        <w:rPr>
          <w:lang w:val="ru-RU"/>
        </w:rPr>
        <w:t>Для предотвращения неблагоприятных воздействий при эксплуатации объектов транспорта, связи, инженерных коммуникаций устанавливаются санитарно-защитные з</w:t>
      </w:r>
      <w:r w:rsidRPr="00BE1075">
        <w:rPr>
          <w:lang w:val="ru-RU"/>
        </w:rPr>
        <w:t>о</w:t>
      </w:r>
      <w:r w:rsidRPr="00BE1075">
        <w:rPr>
          <w:lang w:val="ru-RU"/>
        </w:rPr>
        <w:t>ны от этих объектов до границ территорий жилых, общественно-деловых и рекреацио</w:t>
      </w:r>
      <w:r w:rsidRPr="00BE1075">
        <w:rPr>
          <w:lang w:val="ru-RU"/>
        </w:rPr>
        <w:t>н</w:t>
      </w:r>
      <w:r w:rsidRPr="00BE1075">
        <w:rPr>
          <w:lang w:val="ru-RU"/>
        </w:rPr>
        <w:t>ных зон.</w:t>
      </w:r>
    </w:p>
    <w:p w:rsidR="00EC7E80" w:rsidRPr="00BE1075" w:rsidRDefault="00EC7E80" w:rsidP="00FB2789">
      <w:pPr>
        <w:pStyle w:val="a2"/>
        <w:rPr>
          <w:lang w:val="ru-RU"/>
        </w:rPr>
      </w:pPr>
      <w:r w:rsidRPr="00BE1075">
        <w:rPr>
          <w:lang w:val="ru-RU"/>
        </w:rPr>
        <w:t>Территории в границах отвода сооружений и коммуникаций транспорта, связи, и</w:t>
      </w:r>
      <w:r w:rsidRPr="00BE1075">
        <w:rPr>
          <w:lang w:val="ru-RU"/>
        </w:rPr>
        <w:t>н</w:t>
      </w:r>
      <w:r w:rsidRPr="00BE1075">
        <w:rPr>
          <w:lang w:val="ru-RU"/>
        </w:rPr>
        <w:t>женерного оборудования и их санитарно-защитных зон подлежат благоустройству и оз</w:t>
      </w:r>
      <w:r w:rsidRPr="00BE1075">
        <w:rPr>
          <w:lang w:val="ru-RU"/>
        </w:rPr>
        <w:t>е</w:t>
      </w:r>
      <w:r w:rsidRPr="00BE1075">
        <w:rPr>
          <w:lang w:val="ru-RU"/>
        </w:rPr>
        <w:t>ленению с учетом технических и эксплуатационных характеристик этих объектов.</w:t>
      </w:r>
    </w:p>
    <w:p w:rsidR="00EC7E80" w:rsidRDefault="00EC7E80" w:rsidP="00FB2789">
      <w:pPr>
        <w:pStyle w:val="a2"/>
        <w:rPr>
          <w:lang w:val="ru-RU"/>
        </w:rPr>
      </w:pPr>
      <w:r w:rsidRPr="00BE1075">
        <w:rPr>
          <w:lang w:val="ru-RU"/>
        </w:rPr>
        <w:t>Сооружения и коммуникации транспорта, связи, инженерного оборудования, эк</w:t>
      </w:r>
      <w:r w:rsidRPr="00BE1075">
        <w:rPr>
          <w:lang w:val="ru-RU"/>
        </w:rPr>
        <w:t>с</w:t>
      </w:r>
      <w:r w:rsidRPr="00BE1075">
        <w:rPr>
          <w:lang w:val="ru-RU"/>
        </w:rPr>
        <w:t>плуатация которых оказывает прямое или косвенное воздействие на безопасность насел</w:t>
      </w:r>
      <w:r w:rsidRPr="00BE1075">
        <w:rPr>
          <w:lang w:val="ru-RU"/>
        </w:rPr>
        <w:t>е</w:t>
      </w:r>
      <w:r w:rsidRPr="00BE1075">
        <w:rPr>
          <w:lang w:val="ru-RU"/>
        </w:rPr>
        <w:t>ния, размещаются за пределами поселений.</w:t>
      </w:r>
    </w:p>
    <w:p w:rsidR="00EC7E80" w:rsidRDefault="00EC7E80" w:rsidP="00FB2789">
      <w:pPr>
        <w:pStyle w:val="a2"/>
        <w:rPr>
          <w:lang w:val="ru-RU"/>
        </w:rPr>
      </w:pPr>
      <w:r w:rsidRPr="00C27E73">
        <w:rPr>
          <w:lang w:val="ru-RU"/>
        </w:rPr>
        <w:t>Проектом предусмотрено увеличение зон транспортной и инженерной инфрастру</w:t>
      </w:r>
      <w:r w:rsidRPr="00C27E73">
        <w:rPr>
          <w:lang w:val="ru-RU"/>
        </w:rPr>
        <w:t>к</w:t>
      </w:r>
      <w:r w:rsidRPr="00C27E73">
        <w:rPr>
          <w:lang w:val="ru-RU"/>
        </w:rPr>
        <w:t xml:space="preserve">тур </w:t>
      </w:r>
      <w:r>
        <w:rPr>
          <w:lang w:val="ru-RU"/>
        </w:rPr>
        <w:t>МО Гостовское СП</w:t>
      </w:r>
      <w:r w:rsidRPr="00C27E73">
        <w:rPr>
          <w:lang w:val="ru-RU"/>
        </w:rPr>
        <w:t xml:space="preserve"> за счет </w:t>
      </w:r>
      <w:r>
        <w:rPr>
          <w:lang w:val="ru-RU"/>
        </w:rPr>
        <w:t>размещения дополнительных линий</w:t>
      </w:r>
      <w:r w:rsidRPr="00C27E73">
        <w:rPr>
          <w:lang w:val="ru-RU"/>
        </w:rPr>
        <w:t xml:space="preserve"> </w:t>
      </w:r>
      <w:r>
        <w:rPr>
          <w:lang w:val="ru-RU"/>
        </w:rPr>
        <w:t>инженерной инфр</w:t>
      </w:r>
      <w:r>
        <w:rPr>
          <w:lang w:val="ru-RU"/>
        </w:rPr>
        <w:t>а</w:t>
      </w:r>
      <w:r>
        <w:rPr>
          <w:lang w:val="ru-RU"/>
        </w:rPr>
        <w:t xml:space="preserve">структуры </w:t>
      </w:r>
      <w:r w:rsidRPr="00C27E73">
        <w:rPr>
          <w:lang w:val="ru-RU"/>
        </w:rPr>
        <w:t xml:space="preserve">к новой жилой застройке, </w:t>
      </w:r>
      <w:r>
        <w:rPr>
          <w:lang w:val="ru-RU"/>
        </w:rPr>
        <w:t xml:space="preserve">а также </w:t>
      </w:r>
      <w:r w:rsidRPr="00C27E73">
        <w:rPr>
          <w:lang w:val="ru-RU"/>
        </w:rPr>
        <w:t>увеличения площади покрытия автомобил</w:t>
      </w:r>
      <w:r w:rsidRPr="00C27E73">
        <w:rPr>
          <w:lang w:val="ru-RU"/>
        </w:rPr>
        <w:t>ь</w:t>
      </w:r>
      <w:r w:rsidRPr="00C27E73">
        <w:rPr>
          <w:lang w:val="ru-RU"/>
        </w:rPr>
        <w:t>ных дорог, в том числе совершенствование улично-дорожной сети муниципального обр</w:t>
      </w:r>
      <w:r w:rsidRPr="00C27E73">
        <w:rPr>
          <w:lang w:val="ru-RU"/>
        </w:rPr>
        <w:t>а</w:t>
      </w:r>
      <w:r>
        <w:rPr>
          <w:lang w:val="ru-RU"/>
        </w:rPr>
        <w:t>зования, строительство мостов через реки, железнодорожного проезда.</w:t>
      </w:r>
    </w:p>
    <w:p w:rsidR="00EC7E80" w:rsidRDefault="00EC7E80" w:rsidP="00FB2789">
      <w:pPr>
        <w:pStyle w:val="a2"/>
        <w:rPr>
          <w:lang w:val="ru-RU"/>
        </w:rPr>
      </w:pPr>
      <w:r w:rsidRPr="00AD6150">
        <w:rPr>
          <w:lang w:val="ru-RU"/>
        </w:rPr>
        <w:t>Зоны инженерной и транспортной инфраструктур в МО Гостовское сельское пос</w:t>
      </w:r>
      <w:r w:rsidRPr="00AD6150">
        <w:rPr>
          <w:lang w:val="ru-RU"/>
        </w:rPr>
        <w:t>е</w:t>
      </w:r>
      <w:r w:rsidRPr="00AD6150">
        <w:rPr>
          <w:lang w:val="ru-RU"/>
        </w:rPr>
        <w:t>ления принимаются в существующей площади</w:t>
      </w:r>
      <w:r>
        <w:rPr>
          <w:lang w:val="ru-RU"/>
        </w:rPr>
        <w:t xml:space="preserve">, </w:t>
      </w:r>
      <w:r w:rsidRPr="00AD6150">
        <w:rPr>
          <w:lang w:val="ru-RU"/>
        </w:rPr>
        <w:t xml:space="preserve">составит около </w:t>
      </w:r>
      <w:r>
        <w:rPr>
          <w:lang w:val="ru-RU"/>
        </w:rPr>
        <w:t>1,16</w:t>
      </w:r>
      <w:r w:rsidRPr="00AD6150">
        <w:rPr>
          <w:lang w:val="ru-RU"/>
        </w:rPr>
        <w:t xml:space="preserve"> га</w:t>
      </w:r>
      <w:r>
        <w:rPr>
          <w:lang w:val="ru-RU"/>
        </w:rPr>
        <w:t>.</w:t>
      </w:r>
    </w:p>
    <w:p w:rsidR="00EC7E80" w:rsidRPr="00BE1075" w:rsidRDefault="00EC7E80" w:rsidP="00EA7A1F">
      <w:pPr>
        <w:pStyle w:val="Heading4"/>
        <w:spacing w:before="360"/>
        <w:rPr>
          <w:szCs w:val="24"/>
        </w:rPr>
      </w:pPr>
      <w:r>
        <w:rPr>
          <w:szCs w:val="24"/>
        </w:rPr>
        <w:t xml:space="preserve">3.1.6.6. </w:t>
      </w:r>
      <w:r w:rsidRPr="00BE1075">
        <w:rPr>
          <w:szCs w:val="24"/>
        </w:rPr>
        <w:t>Рекреационные зоны</w:t>
      </w:r>
      <w:bookmarkEnd w:id="95"/>
      <w:bookmarkEnd w:id="96"/>
    </w:p>
    <w:p w:rsidR="00EC7E80" w:rsidRPr="00BE1075" w:rsidRDefault="00EC7E80" w:rsidP="000C7EC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1075">
        <w:rPr>
          <w:rFonts w:ascii="Times New Roman" w:hAnsi="Times New Roman"/>
          <w:bCs/>
          <w:sz w:val="24"/>
          <w:szCs w:val="24"/>
        </w:rPr>
        <w:t>Рекреационные зоны включают в себя парки, скверы, бульвары.</w:t>
      </w:r>
    </w:p>
    <w:p w:rsidR="00EC7E80" w:rsidRPr="00BE1075" w:rsidRDefault="00EC7E80" w:rsidP="000C7EC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1075">
        <w:rPr>
          <w:rFonts w:ascii="Times New Roman" w:hAnsi="Times New Roman"/>
          <w:bCs/>
          <w:sz w:val="24"/>
          <w:szCs w:val="24"/>
        </w:rPr>
        <w:t>В состав зон рекреационного назначения могут включаться зоны в границах терр</w:t>
      </w:r>
      <w:r w:rsidRPr="00BE1075">
        <w:rPr>
          <w:rFonts w:ascii="Times New Roman" w:hAnsi="Times New Roman"/>
          <w:bCs/>
          <w:sz w:val="24"/>
          <w:szCs w:val="24"/>
        </w:rPr>
        <w:t>и</w:t>
      </w:r>
      <w:r w:rsidRPr="00BE1075">
        <w:rPr>
          <w:rFonts w:ascii="Times New Roman" w:hAnsi="Times New Roman"/>
          <w:bCs/>
          <w:sz w:val="24"/>
          <w:szCs w:val="24"/>
        </w:rPr>
        <w:t>торий, занятых лесами, скверами, парками, садами, прудами, озерами, водохранилищами, пляжами, также в границах иных территорий, используемых и предназначенных для о</w:t>
      </w:r>
      <w:r w:rsidRPr="00BE1075">
        <w:rPr>
          <w:rFonts w:ascii="Times New Roman" w:hAnsi="Times New Roman"/>
          <w:bCs/>
          <w:sz w:val="24"/>
          <w:szCs w:val="24"/>
        </w:rPr>
        <w:t>т</w:t>
      </w:r>
      <w:r w:rsidRPr="00BE1075">
        <w:rPr>
          <w:rFonts w:ascii="Times New Roman" w:hAnsi="Times New Roman"/>
          <w:bCs/>
          <w:sz w:val="24"/>
          <w:szCs w:val="24"/>
        </w:rPr>
        <w:t>дыха, туризма, занятий физической культурой и спортом.</w:t>
      </w:r>
    </w:p>
    <w:p w:rsidR="00EC7E80" w:rsidRPr="00BE1075" w:rsidRDefault="00EC7E80" w:rsidP="000C7EC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1075">
        <w:rPr>
          <w:rFonts w:ascii="Times New Roman" w:hAnsi="Times New Roman"/>
          <w:bCs/>
          <w:sz w:val="24"/>
          <w:szCs w:val="24"/>
        </w:rPr>
        <w:t>На территории рекреационных зон не допускаются строительство новых и расш</w:t>
      </w:r>
      <w:r w:rsidRPr="00BE1075">
        <w:rPr>
          <w:rFonts w:ascii="Times New Roman" w:hAnsi="Times New Roman"/>
          <w:bCs/>
          <w:sz w:val="24"/>
          <w:szCs w:val="24"/>
        </w:rPr>
        <w:t>и</w:t>
      </w:r>
      <w:r w:rsidRPr="00BE1075">
        <w:rPr>
          <w:rFonts w:ascii="Times New Roman" w:hAnsi="Times New Roman"/>
          <w:bCs/>
          <w:sz w:val="24"/>
          <w:szCs w:val="24"/>
        </w:rPr>
        <w:t>рение действующих промышленных, коммунально-складских и других объектов, неп</w:t>
      </w:r>
      <w:r w:rsidRPr="00BE1075">
        <w:rPr>
          <w:rFonts w:ascii="Times New Roman" w:hAnsi="Times New Roman"/>
          <w:bCs/>
          <w:sz w:val="24"/>
          <w:szCs w:val="24"/>
        </w:rPr>
        <w:t>о</w:t>
      </w:r>
      <w:r w:rsidRPr="00BE1075">
        <w:rPr>
          <w:rFonts w:ascii="Times New Roman" w:hAnsi="Times New Roman"/>
          <w:bCs/>
          <w:sz w:val="24"/>
          <w:szCs w:val="24"/>
        </w:rPr>
        <w:t xml:space="preserve">средственно не связанных с эксплуатацией объектов рекреационного, оздоровительного и природоохранного назначения. </w:t>
      </w:r>
    </w:p>
    <w:p w:rsidR="00EC7E80" w:rsidRPr="00BE1075" w:rsidRDefault="00EC7E80" w:rsidP="000C7EC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1075">
        <w:rPr>
          <w:rFonts w:ascii="Times New Roman" w:hAnsi="Times New Roman"/>
          <w:bCs/>
          <w:sz w:val="24"/>
          <w:szCs w:val="24"/>
        </w:rPr>
        <w:t>Необходимо предусматривать, как правило, непрерывную систему озелененных территорий общего пользования и других открытых пространств в увязке с природным каркасом.</w:t>
      </w:r>
    </w:p>
    <w:p w:rsidR="00EC7E80" w:rsidRPr="00BE1075" w:rsidRDefault="00EC7E80" w:rsidP="000C7EC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1075">
        <w:rPr>
          <w:rFonts w:ascii="Times New Roman" w:hAnsi="Times New Roman"/>
          <w:bCs/>
          <w:sz w:val="24"/>
          <w:szCs w:val="24"/>
        </w:rPr>
        <w:t>При размещении скверов и садов следует максимально сохранять участки с сущ</w:t>
      </w:r>
      <w:r w:rsidRPr="00BE1075">
        <w:rPr>
          <w:rFonts w:ascii="Times New Roman" w:hAnsi="Times New Roman"/>
          <w:bCs/>
          <w:sz w:val="24"/>
          <w:szCs w:val="24"/>
        </w:rPr>
        <w:t>е</w:t>
      </w:r>
      <w:r w:rsidRPr="00BE1075">
        <w:rPr>
          <w:rFonts w:ascii="Times New Roman" w:hAnsi="Times New Roman"/>
          <w:bCs/>
          <w:sz w:val="24"/>
          <w:szCs w:val="24"/>
        </w:rPr>
        <w:t>ствующими насаждениями и водоемами.</w:t>
      </w:r>
    </w:p>
    <w:p w:rsidR="00EC7E80" w:rsidRPr="00BE1075" w:rsidRDefault="00EC7E80" w:rsidP="000C7E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1075">
        <w:rPr>
          <w:rFonts w:ascii="Times New Roman" w:hAnsi="Times New Roman"/>
          <w:bCs/>
          <w:sz w:val="24"/>
          <w:szCs w:val="24"/>
        </w:rPr>
        <w:t>Озелененные территории общего пользования должны быть благоустроены и об</w:t>
      </w:r>
      <w:r w:rsidRPr="00BE1075">
        <w:rPr>
          <w:rFonts w:ascii="Times New Roman" w:hAnsi="Times New Roman"/>
          <w:bCs/>
          <w:sz w:val="24"/>
          <w:szCs w:val="24"/>
        </w:rPr>
        <w:t>о</w:t>
      </w:r>
      <w:r w:rsidRPr="00BE1075">
        <w:rPr>
          <w:rFonts w:ascii="Times New Roman" w:hAnsi="Times New Roman"/>
          <w:bCs/>
          <w:sz w:val="24"/>
          <w:szCs w:val="24"/>
        </w:rPr>
        <w:t>рудованы малыми архитектурными формами: фонтанами и бассейнами, лестницами, па</w:t>
      </w:r>
      <w:r w:rsidRPr="00BE1075">
        <w:rPr>
          <w:rFonts w:ascii="Times New Roman" w:hAnsi="Times New Roman"/>
          <w:bCs/>
          <w:sz w:val="24"/>
          <w:szCs w:val="24"/>
        </w:rPr>
        <w:t>н</w:t>
      </w:r>
      <w:r w:rsidRPr="00BE1075">
        <w:rPr>
          <w:rFonts w:ascii="Times New Roman" w:hAnsi="Times New Roman"/>
          <w:bCs/>
          <w:sz w:val="24"/>
          <w:szCs w:val="24"/>
        </w:rPr>
        <w:t xml:space="preserve">дусами, подпорными стенками, беседками, светильниками и др. </w:t>
      </w:r>
    </w:p>
    <w:p w:rsidR="00EC7E80" w:rsidRPr="00BE1075" w:rsidRDefault="00EC7E80" w:rsidP="000C7E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1075">
        <w:rPr>
          <w:rFonts w:ascii="Times New Roman" w:hAnsi="Times New Roman"/>
          <w:bCs/>
          <w:sz w:val="24"/>
          <w:szCs w:val="24"/>
        </w:rPr>
        <w:t xml:space="preserve">За границами населенных пунктов </w:t>
      </w:r>
      <w:r w:rsidRPr="00BE1075">
        <w:rPr>
          <w:rFonts w:ascii="Times New Roman" w:hAnsi="Times New Roman"/>
          <w:sz w:val="24"/>
          <w:szCs w:val="24"/>
        </w:rPr>
        <w:t>к зонам рекреационного назначения относятся земли, предназначенные и используемые для организации отдыха, туризма, физкульту</w:t>
      </w:r>
      <w:r w:rsidRPr="00BE1075">
        <w:rPr>
          <w:rFonts w:ascii="Times New Roman" w:hAnsi="Times New Roman"/>
          <w:sz w:val="24"/>
          <w:szCs w:val="24"/>
        </w:rPr>
        <w:t>р</w:t>
      </w:r>
      <w:r w:rsidRPr="00BE1075">
        <w:rPr>
          <w:rFonts w:ascii="Times New Roman" w:hAnsi="Times New Roman"/>
          <w:sz w:val="24"/>
          <w:szCs w:val="24"/>
        </w:rPr>
        <w:t>но-оздоровительной и спортивной деятельности граждан, в том числе: пригородные зел</w:t>
      </w:r>
      <w:r w:rsidRPr="00BE1075">
        <w:rPr>
          <w:rFonts w:ascii="Times New Roman" w:hAnsi="Times New Roman"/>
          <w:sz w:val="24"/>
          <w:szCs w:val="24"/>
        </w:rPr>
        <w:t>е</w:t>
      </w:r>
      <w:r w:rsidRPr="00BE1075">
        <w:rPr>
          <w:rFonts w:ascii="Times New Roman" w:hAnsi="Times New Roman"/>
          <w:sz w:val="24"/>
          <w:szCs w:val="24"/>
        </w:rPr>
        <w:t>ные зоны, леса (при наличии памятников, природных и лечебных ресурсов, курортных зон), леса и парки, охраняемые природные ландшафты, этнографические и усадебные парки, памятники садово-паркового искусства, охраняемые береговые линии, охраняемые речные системы, биологические станции, микро заповедники и другие объекты.</w:t>
      </w:r>
    </w:p>
    <w:p w:rsidR="00EC7E80" w:rsidRPr="00BE1075" w:rsidRDefault="00EC7E80" w:rsidP="000C7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1075">
        <w:rPr>
          <w:rFonts w:ascii="Times New Roman" w:hAnsi="Times New Roman"/>
          <w:sz w:val="24"/>
          <w:szCs w:val="24"/>
        </w:rPr>
        <w:t>В состав зон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лесопарки, уче</w:t>
      </w:r>
      <w:r w:rsidRPr="00BE1075">
        <w:rPr>
          <w:rFonts w:ascii="Times New Roman" w:hAnsi="Times New Roman"/>
          <w:sz w:val="24"/>
          <w:szCs w:val="24"/>
        </w:rPr>
        <w:t>б</w:t>
      </w:r>
      <w:r w:rsidRPr="00BE1075">
        <w:rPr>
          <w:rFonts w:ascii="Times New Roman" w:hAnsi="Times New Roman"/>
          <w:sz w:val="24"/>
          <w:szCs w:val="24"/>
        </w:rPr>
        <w:t>но-туристические тропы, трассы, детские и спортивные лагеря, другие аналогичные об</w:t>
      </w:r>
      <w:r w:rsidRPr="00BE1075">
        <w:rPr>
          <w:rFonts w:ascii="Times New Roman" w:hAnsi="Times New Roman"/>
          <w:sz w:val="24"/>
          <w:szCs w:val="24"/>
        </w:rPr>
        <w:t>ъ</w:t>
      </w:r>
      <w:r w:rsidRPr="00BE1075">
        <w:rPr>
          <w:rFonts w:ascii="Times New Roman" w:hAnsi="Times New Roman"/>
          <w:sz w:val="24"/>
          <w:szCs w:val="24"/>
        </w:rPr>
        <w:t>екты.</w:t>
      </w:r>
    </w:p>
    <w:p w:rsidR="00EC7E80" w:rsidRPr="00BE1075" w:rsidRDefault="00EC7E80" w:rsidP="000C7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1075">
        <w:rPr>
          <w:rFonts w:ascii="Times New Roman" w:hAnsi="Times New Roman"/>
          <w:sz w:val="24"/>
          <w:szCs w:val="24"/>
        </w:rPr>
        <w:t>На землях рекреационного назначения запрещается деятельность, не соответс</w:t>
      </w:r>
      <w:r w:rsidRPr="00BE1075">
        <w:rPr>
          <w:rFonts w:ascii="Times New Roman" w:hAnsi="Times New Roman"/>
          <w:sz w:val="24"/>
          <w:szCs w:val="24"/>
        </w:rPr>
        <w:t>т</w:t>
      </w:r>
      <w:r w:rsidRPr="00BE1075">
        <w:rPr>
          <w:rFonts w:ascii="Times New Roman" w:hAnsi="Times New Roman"/>
          <w:sz w:val="24"/>
          <w:szCs w:val="24"/>
        </w:rPr>
        <w:t>вующая их целевому назначению.</w:t>
      </w:r>
    </w:p>
    <w:p w:rsidR="00EC7E80" w:rsidRDefault="00EC7E80" w:rsidP="000C7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1075">
        <w:rPr>
          <w:rFonts w:ascii="Times New Roman" w:hAnsi="Times New Roman"/>
          <w:sz w:val="24"/>
          <w:szCs w:val="24"/>
        </w:rPr>
        <w:t xml:space="preserve">На озелененных территориях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BE1075">
        <w:rPr>
          <w:rFonts w:ascii="Times New Roman" w:hAnsi="Times New Roman"/>
          <w:sz w:val="24"/>
          <w:szCs w:val="24"/>
        </w:rPr>
        <w:t xml:space="preserve"> запрещается хозяйственная де</w:t>
      </w:r>
      <w:r w:rsidRPr="00BE1075">
        <w:rPr>
          <w:rFonts w:ascii="Times New Roman" w:hAnsi="Times New Roman"/>
          <w:sz w:val="24"/>
          <w:szCs w:val="24"/>
        </w:rPr>
        <w:t>я</w:t>
      </w:r>
      <w:r w:rsidRPr="00BE1075">
        <w:rPr>
          <w:rFonts w:ascii="Times New Roman" w:hAnsi="Times New Roman"/>
          <w:sz w:val="24"/>
          <w:szCs w:val="24"/>
        </w:rPr>
        <w:t>тельность, отрицательно влияющая на выполнение ими экологических, санитарно-гигиени</w:t>
      </w:r>
      <w:r>
        <w:rPr>
          <w:rFonts w:ascii="Times New Roman" w:hAnsi="Times New Roman"/>
          <w:sz w:val="24"/>
          <w:szCs w:val="24"/>
        </w:rPr>
        <w:t>ческих и рекреационных функций.</w:t>
      </w:r>
    </w:p>
    <w:p w:rsidR="00EC7E80" w:rsidRDefault="00EC7E80" w:rsidP="000C7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150">
        <w:rPr>
          <w:rFonts w:ascii="Times New Roman" w:hAnsi="Times New Roman"/>
          <w:sz w:val="24"/>
          <w:szCs w:val="24"/>
        </w:rPr>
        <w:t xml:space="preserve">Общее увеличение </w:t>
      </w:r>
      <w:r>
        <w:rPr>
          <w:rFonts w:ascii="Times New Roman" w:hAnsi="Times New Roman"/>
          <w:sz w:val="24"/>
          <w:szCs w:val="24"/>
        </w:rPr>
        <w:t xml:space="preserve">зон рекреационного значения в </w:t>
      </w:r>
      <w:r w:rsidRPr="00AD6150">
        <w:rPr>
          <w:rFonts w:ascii="Times New Roman" w:hAnsi="Times New Roman"/>
          <w:sz w:val="24"/>
          <w:szCs w:val="24"/>
        </w:rPr>
        <w:t>МО Гостовское СП составит</w:t>
      </w:r>
      <w:r>
        <w:rPr>
          <w:rFonts w:ascii="Times New Roman" w:hAnsi="Times New Roman"/>
          <w:sz w:val="24"/>
          <w:szCs w:val="24"/>
        </w:rPr>
        <w:t xml:space="preserve"> 2,42 га.</w:t>
      </w:r>
    </w:p>
    <w:p w:rsidR="00EC7E80" w:rsidRPr="00BE1075" w:rsidRDefault="00EC7E80" w:rsidP="00FB2789">
      <w:pPr>
        <w:pStyle w:val="Heading4"/>
        <w:rPr>
          <w:szCs w:val="24"/>
        </w:rPr>
      </w:pPr>
      <w:bookmarkStart w:id="99" w:name="_Toc244407702"/>
      <w:bookmarkStart w:id="100" w:name="_Toc244410163"/>
      <w:bookmarkStart w:id="101" w:name="_Toc244411159"/>
      <w:bookmarkStart w:id="102" w:name="_Toc270941747"/>
      <w:bookmarkStart w:id="103" w:name="_Toc312357147"/>
      <w:r w:rsidRPr="00AD6150">
        <w:rPr>
          <w:szCs w:val="24"/>
        </w:rPr>
        <w:t>3.1.6.7 Зоны водного и лесного фондов</w:t>
      </w:r>
    </w:p>
    <w:p w:rsidR="00EC7E80" w:rsidRDefault="00EC7E80" w:rsidP="00FB27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Зоны водного и лесного фондов МО Гостовское сельское поселение принимаются в существующей </w:t>
      </w:r>
      <w:r w:rsidRPr="00D5289D">
        <w:rPr>
          <w:rFonts w:ascii="Times New Roman" w:hAnsi="Times New Roman"/>
          <w:sz w:val="24"/>
          <w:szCs w:val="24"/>
        </w:rPr>
        <w:t xml:space="preserve">площади – </w:t>
      </w:r>
      <w:r>
        <w:rPr>
          <w:rFonts w:ascii="Times New Roman" w:hAnsi="Times New Roman"/>
          <w:sz w:val="24"/>
          <w:szCs w:val="24"/>
        </w:rPr>
        <w:t>545</w:t>
      </w:r>
      <w:r w:rsidRPr="00D5289D">
        <w:rPr>
          <w:rFonts w:ascii="Times New Roman" w:hAnsi="Times New Roman"/>
          <w:sz w:val="24"/>
          <w:szCs w:val="24"/>
        </w:rPr>
        <w:t xml:space="preserve"> га и </w:t>
      </w:r>
      <w:r>
        <w:rPr>
          <w:rFonts w:ascii="Times New Roman" w:hAnsi="Times New Roman"/>
          <w:sz w:val="24"/>
          <w:szCs w:val="24"/>
        </w:rPr>
        <w:t>96660 га.</w:t>
      </w:r>
    </w:p>
    <w:p w:rsidR="00EC7E80" w:rsidRDefault="00EC7E80" w:rsidP="00FB27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СТП Шабалинского района проектом предусмотрено с</w:t>
      </w:r>
      <w:r w:rsidRPr="003927B3">
        <w:rPr>
          <w:rFonts w:ascii="Times New Roman" w:hAnsi="Times New Roman"/>
          <w:sz w:val="24"/>
          <w:szCs w:val="24"/>
        </w:rPr>
        <w:t>оздание особо охраняемой природной территории регионального значения Озерно-болотный ко</w:t>
      </w:r>
      <w:r w:rsidRPr="003927B3">
        <w:rPr>
          <w:rFonts w:ascii="Times New Roman" w:hAnsi="Times New Roman"/>
          <w:sz w:val="24"/>
          <w:szCs w:val="24"/>
        </w:rPr>
        <w:t>м</w:t>
      </w:r>
      <w:r w:rsidRPr="003927B3">
        <w:rPr>
          <w:rFonts w:ascii="Times New Roman" w:hAnsi="Times New Roman"/>
          <w:sz w:val="24"/>
          <w:szCs w:val="24"/>
        </w:rPr>
        <w:t xml:space="preserve">плекс «Быково» общей площадью </w:t>
      </w:r>
      <w:r>
        <w:rPr>
          <w:rFonts w:ascii="Times New Roman" w:hAnsi="Times New Roman"/>
          <w:sz w:val="24"/>
          <w:szCs w:val="24"/>
        </w:rPr>
        <w:t>1500</w:t>
      </w:r>
      <w:r w:rsidRPr="003927B3">
        <w:rPr>
          <w:rFonts w:ascii="Times New Roman" w:hAnsi="Times New Roman"/>
          <w:sz w:val="24"/>
          <w:szCs w:val="24"/>
        </w:rPr>
        <w:t xml:space="preserve"> га.</w:t>
      </w:r>
      <w:r>
        <w:rPr>
          <w:rFonts w:ascii="Times New Roman" w:hAnsi="Times New Roman"/>
          <w:sz w:val="24"/>
          <w:szCs w:val="24"/>
        </w:rPr>
        <w:t xml:space="preserve"> Данной мероприятия проводится с целью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хранения </w:t>
      </w:r>
      <w:r w:rsidRPr="00972431">
        <w:rPr>
          <w:rFonts w:ascii="Times New Roman" w:hAnsi="Times New Roman"/>
          <w:sz w:val="24"/>
          <w:szCs w:val="24"/>
        </w:rPr>
        <w:t>природных комплексов, снижение антропогенной нагрузки на природные ко</w:t>
      </w:r>
      <w:r w:rsidRPr="00972431">
        <w:rPr>
          <w:rFonts w:ascii="Times New Roman" w:hAnsi="Times New Roman"/>
          <w:sz w:val="24"/>
          <w:szCs w:val="24"/>
        </w:rPr>
        <w:t>м</w:t>
      </w:r>
      <w:r w:rsidRPr="00972431">
        <w:rPr>
          <w:rFonts w:ascii="Times New Roman" w:hAnsi="Times New Roman"/>
          <w:sz w:val="24"/>
          <w:szCs w:val="24"/>
        </w:rPr>
        <w:t>плексы</w:t>
      </w:r>
      <w:r>
        <w:rPr>
          <w:rFonts w:ascii="Times New Roman" w:hAnsi="Times New Roman"/>
          <w:sz w:val="24"/>
          <w:szCs w:val="24"/>
        </w:rPr>
        <w:t>.</w:t>
      </w:r>
    </w:p>
    <w:p w:rsidR="00EC7E80" w:rsidRPr="00BE1075" w:rsidRDefault="00EC7E80" w:rsidP="00433DC0">
      <w:pPr>
        <w:pStyle w:val="Heading2"/>
        <w:rPr>
          <w:rFonts w:cs="Times New Roman"/>
          <w:sz w:val="24"/>
          <w:szCs w:val="24"/>
        </w:rPr>
      </w:pPr>
      <w:bookmarkStart w:id="104" w:name="_Toc437250657"/>
      <w:r w:rsidRPr="00BE1075">
        <w:rPr>
          <w:rFonts w:cs="Times New Roman"/>
          <w:sz w:val="24"/>
          <w:szCs w:val="24"/>
        </w:rPr>
        <w:t>3.2 Жилищное строительство</w:t>
      </w:r>
      <w:bookmarkEnd w:id="99"/>
      <w:bookmarkEnd w:id="100"/>
      <w:bookmarkEnd w:id="101"/>
      <w:bookmarkEnd w:id="102"/>
      <w:bookmarkEnd w:id="103"/>
      <w:bookmarkEnd w:id="104"/>
    </w:p>
    <w:p w:rsidR="00EC7E80" w:rsidRPr="00BE1075" w:rsidRDefault="00EC7E80" w:rsidP="00433DC0">
      <w:pPr>
        <w:pStyle w:val="Heading3"/>
        <w:rPr>
          <w:rFonts w:cs="Times New Roman"/>
          <w:bCs w:val="0"/>
          <w:szCs w:val="24"/>
        </w:rPr>
      </w:pPr>
      <w:bookmarkStart w:id="105" w:name="_Toc244407703"/>
      <w:bookmarkStart w:id="106" w:name="_Toc244410164"/>
      <w:bookmarkStart w:id="107" w:name="_Toc244411160"/>
      <w:bookmarkStart w:id="108" w:name="_Toc270941748"/>
      <w:bookmarkStart w:id="109" w:name="_Toc312357148"/>
      <w:bookmarkStart w:id="110" w:name="_Toc437250658"/>
      <w:r w:rsidRPr="00BE1075">
        <w:rPr>
          <w:rFonts w:cs="Times New Roman"/>
          <w:bCs w:val="0"/>
          <w:szCs w:val="24"/>
        </w:rPr>
        <w:t>3.2.1 Основные направления жилищного строительства</w:t>
      </w:r>
      <w:bookmarkEnd w:id="105"/>
      <w:bookmarkEnd w:id="106"/>
      <w:bookmarkEnd w:id="107"/>
      <w:bookmarkEnd w:id="108"/>
      <w:bookmarkEnd w:id="109"/>
      <w:bookmarkEnd w:id="110"/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Проектом предлагают следующие принципы осуществления нового жилищного строительства.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1. Комплексная реконструкция и</w:t>
      </w:r>
      <w:r>
        <w:rPr>
          <w:lang w:val="ru-RU"/>
        </w:rPr>
        <w:t xml:space="preserve"> </w:t>
      </w:r>
      <w:r w:rsidRPr="00BE1075">
        <w:rPr>
          <w:lang w:val="ru-RU"/>
        </w:rPr>
        <w:t>благоустройство существующих кварталов – р</w:t>
      </w:r>
      <w:r w:rsidRPr="00BE1075">
        <w:rPr>
          <w:lang w:val="ru-RU"/>
        </w:rPr>
        <w:t>е</w:t>
      </w:r>
      <w:r w:rsidRPr="00BE1075">
        <w:rPr>
          <w:lang w:val="ru-RU"/>
        </w:rPr>
        <w:t>монт и модернизация жилищного фонда; реконструкция инженерных сетей, улично-дорожной сети; озеленение территорий; устройство спортивных и детских площадок.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2. Комплексность застройки новых жилых районов – строительство объектов соц</w:t>
      </w:r>
      <w:r w:rsidRPr="00BE1075">
        <w:rPr>
          <w:lang w:val="ru-RU"/>
        </w:rPr>
        <w:t>и</w:t>
      </w:r>
      <w:r w:rsidRPr="00BE1075">
        <w:rPr>
          <w:lang w:val="ru-RU"/>
        </w:rPr>
        <w:t>альной инфраструктуры параллельно с вводом жилья; организация торговых и обслуж</w:t>
      </w:r>
      <w:r w:rsidRPr="00BE1075">
        <w:rPr>
          <w:lang w:val="ru-RU"/>
        </w:rPr>
        <w:t>и</w:t>
      </w:r>
      <w:r w:rsidRPr="00BE1075">
        <w:rPr>
          <w:lang w:val="ru-RU"/>
        </w:rPr>
        <w:t>вающих зон.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3. Строительство разнообразных типов жилых домов с учетом потребностей всех социальных групп населения, осуществление строительства социального жилья.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 xml:space="preserve">4. Индивидуальный подход к реконструкции и застройке </w:t>
      </w:r>
      <w:r>
        <w:rPr>
          <w:lang w:val="ru-RU"/>
        </w:rPr>
        <w:t>населённого пункта</w:t>
      </w:r>
      <w:r w:rsidRPr="00BE1075">
        <w:rPr>
          <w:lang w:val="ru-RU"/>
        </w:rPr>
        <w:t>; п</w:t>
      </w:r>
      <w:r w:rsidRPr="00BE1075">
        <w:rPr>
          <w:lang w:val="ru-RU"/>
        </w:rPr>
        <w:t>е</w:t>
      </w:r>
      <w:r w:rsidRPr="00BE1075">
        <w:rPr>
          <w:lang w:val="ru-RU"/>
        </w:rPr>
        <w:t>реход к проектированию и строительству разнообразных типов жилых объектов, жилых комплексов, групп жилых домов, жилых кварталов.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5. Формирование комфортной архитектурно-пространственной среды жилых зон; переход к более мягкому масштабу застройки.</w:t>
      </w:r>
    </w:p>
    <w:p w:rsidR="00EC7E80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6. Улучшение экологического состояния жилых зон, вынос за пределы селитебных территорий ряда производственных, коммунальных и прочих объектов, снижение класса вредности предприятий, не подлежащих выносу, а также вывод транзитного и грузового автотранспорта.</w:t>
      </w:r>
    </w:p>
    <w:p w:rsidR="00EC7E80" w:rsidRDefault="00EC7E80" w:rsidP="00433DC0">
      <w:pPr>
        <w:pStyle w:val="a2"/>
        <w:rPr>
          <w:lang w:val="ru-RU"/>
        </w:rPr>
      </w:pPr>
      <w:r>
        <w:rPr>
          <w:lang w:val="ru-RU"/>
        </w:rPr>
        <w:t>7</w:t>
      </w:r>
      <w:r w:rsidRPr="00290807">
        <w:rPr>
          <w:lang w:val="ru-RU"/>
        </w:rPr>
        <w:t xml:space="preserve">. Схемой территориального планирования </w:t>
      </w:r>
      <w:r>
        <w:rPr>
          <w:lang w:val="ru-RU"/>
        </w:rPr>
        <w:t xml:space="preserve">Кировской </w:t>
      </w:r>
      <w:r w:rsidRPr="00290807">
        <w:rPr>
          <w:lang w:val="ru-RU"/>
        </w:rPr>
        <w:t>области предполагается ра</w:t>
      </w:r>
      <w:r w:rsidRPr="00290807">
        <w:rPr>
          <w:lang w:val="ru-RU"/>
        </w:rPr>
        <w:t>з</w:t>
      </w:r>
      <w:r w:rsidRPr="00290807">
        <w:rPr>
          <w:lang w:val="ru-RU"/>
        </w:rPr>
        <w:t>витие жилищного строительства в регионе в целом</w:t>
      </w:r>
      <w:r>
        <w:rPr>
          <w:lang w:val="ru-RU"/>
        </w:rPr>
        <w:t xml:space="preserve"> </w:t>
      </w:r>
      <w:r w:rsidRPr="00290807">
        <w:rPr>
          <w:lang w:val="ru-RU"/>
        </w:rPr>
        <w:t>в соответствии с ниже</w:t>
      </w:r>
      <w:r>
        <w:rPr>
          <w:lang w:val="ru-RU"/>
        </w:rPr>
        <w:t>следующими базовыми положениями:</w:t>
      </w:r>
    </w:p>
    <w:p w:rsidR="00EC7E80" w:rsidRPr="00C32669" w:rsidRDefault="00EC7E80" w:rsidP="00983248">
      <w:pPr>
        <w:numPr>
          <w:ilvl w:val="0"/>
          <w:numId w:val="12"/>
        </w:numPr>
        <w:tabs>
          <w:tab w:val="clear" w:pos="118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32669">
        <w:rPr>
          <w:rFonts w:ascii="Times New Roman" w:hAnsi="Times New Roman"/>
          <w:sz w:val="24"/>
          <w:szCs w:val="24"/>
        </w:rPr>
        <w:t>достижение жило</w:t>
      </w:r>
      <w:r>
        <w:rPr>
          <w:rFonts w:ascii="Times New Roman" w:hAnsi="Times New Roman"/>
          <w:sz w:val="24"/>
          <w:szCs w:val="24"/>
        </w:rPr>
        <w:t xml:space="preserve">-обеспеченности в 28 </w:t>
      </w:r>
      <w:r w:rsidRPr="00C32669">
        <w:rPr>
          <w:rFonts w:ascii="Times New Roman" w:hAnsi="Times New Roman"/>
          <w:sz w:val="24"/>
          <w:szCs w:val="24"/>
        </w:rPr>
        <w:t>м</w:t>
      </w:r>
      <w:r w:rsidRPr="00C32669">
        <w:rPr>
          <w:rFonts w:ascii="Times New Roman" w:hAnsi="Times New Roman"/>
          <w:sz w:val="24"/>
          <w:szCs w:val="24"/>
          <w:vertAlign w:val="superscript"/>
        </w:rPr>
        <w:t>2</w:t>
      </w:r>
      <w:r w:rsidRPr="00C32669">
        <w:rPr>
          <w:rFonts w:ascii="Times New Roman" w:hAnsi="Times New Roman"/>
          <w:sz w:val="24"/>
          <w:szCs w:val="24"/>
        </w:rPr>
        <w:t xml:space="preserve"> на человека к 2020 году;</w:t>
      </w:r>
    </w:p>
    <w:p w:rsidR="00EC7E80" w:rsidRPr="00C32669" w:rsidRDefault="00EC7E80" w:rsidP="00983248">
      <w:pPr>
        <w:numPr>
          <w:ilvl w:val="0"/>
          <w:numId w:val="12"/>
        </w:numPr>
        <w:tabs>
          <w:tab w:val="clear" w:pos="118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32669">
        <w:rPr>
          <w:rFonts w:ascii="Times New Roman" w:hAnsi="Times New Roman"/>
          <w:sz w:val="24"/>
          <w:szCs w:val="24"/>
        </w:rPr>
        <w:t>достижение жило</w:t>
      </w:r>
      <w:r>
        <w:rPr>
          <w:rFonts w:ascii="Times New Roman" w:hAnsi="Times New Roman"/>
          <w:sz w:val="24"/>
          <w:szCs w:val="24"/>
        </w:rPr>
        <w:t xml:space="preserve">-обеспеченности в 37 </w:t>
      </w:r>
      <w:r w:rsidRPr="00C32669">
        <w:rPr>
          <w:rFonts w:ascii="Times New Roman" w:hAnsi="Times New Roman"/>
          <w:sz w:val="24"/>
          <w:szCs w:val="24"/>
        </w:rPr>
        <w:t>м</w:t>
      </w:r>
      <w:r w:rsidRPr="00C32669">
        <w:rPr>
          <w:rFonts w:ascii="Times New Roman" w:hAnsi="Times New Roman"/>
          <w:sz w:val="24"/>
          <w:szCs w:val="24"/>
          <w:vertAlign w:val="superscript"/>
        </w:rPr>
        <w:t>2</w:t>
      </w:r>
      <w:r w:rsidRPr="00C32669">
        <w:rPr>
          <w:rFonts w:ascii="Times New Roman" w:hAnsi="Times New Roman"/>
          <w:sz w:val="24"/>
          <w:szCs w:val="24"/>
        </w:rPr>
        <w:t xml:space="preserve"> на человека к 2030 году.</w:t>
      </w:r>
    </w:p>
    <w:p w:rsidR="00EC7E80" w:rsidRDefault="00EC7E80" w:rsidP="00433DC0">
      <w:pPr>
        <w:pStyle w:val="a2"/>
        <w:rPr>
          <w:lang w:val="ru-RU"/>
        </w:rPr>
      </w:pPr>
      <w:r w:rsidRPr="00290807">
        <w:rPr>
          <w:lang w:val="ru-RU"/>
        </w:rPr>
        <w:t xml:space="preserve">В </w:t>
      </w:r>
      <w:r>
        <w:rPr>
          <w:lang w:val="ru-RU"/>
        </w:rPr>
        <w:t>2018</w:t>
      </w:r>
      <w:r w:rsidRPr="00290807">
        <w:rPr>
          <w:lang w:val="ru-RU"/>
        </w:rPr>
        <w:t xml:space="preserve"> году обеспеченность жилой площадью населения </w:t>
      </w:r>
      <w:r>
        <w:rPr>
          <w:lang w:val="ru-RU"/>
        </w:rPr>
        <w:t xml:space="preserve">МО Гостовское СП </w:t>
      </w:r>
      <w:r w:rsidRPr="00290807">
        <w:rPr>
          <w:lang w:val="ru-RU"/>
        </w:rPr>
        <w:t>с</w:t>
      </w:r>
      <w:r w:rsidRPr="00290807">
        <w:rPr>
          <w:lang w:val="ru-RU"/>
        </w:rPr>
        <w:t>о</w:t>
      </w:r>
      <w:r w:rsidRPr="00290807">
        <w:rPr>
          <w:lang w:val="ru-RU"/>
        </w:rPr>
        <w:t xml:space="preserve">ставляла </w:t>
      </w:r>
      <w:r>
        <w:rPr>
          <w:lang w:val="ru-RU"/>
        </w:rPr>
        <w:t>42,3</w:t>
      </w:r>
      <w:r w:rsidRPr="00290807">
        <w:rPr>
          <w:lang w:val="ru-RU"/>
        </w:rPr>
        <w:t xml:space="preserve"> м</w:t>
      </w:r>
      <w:r w:rsidRPr="00290807">
        <w:rPr>
          <w:vertAlign w:val="superscript"/>
          <w:lang w:val="ru-RU"/>
        </w:rPr>
        <w:t>2</w:t>
      </w:r>
      <w:r w:rsidRPr="00290807">
        <w:rPr>
          <w:lang w:val="ru-RU"/>
        </w:rPr>
        <w:t xml:space="preserve">/чел. </w:t>
      </w:r>
    </w:p>
    <w:p w:rsidR="00EC7E80" w:rsidRDefault="00EC7E80" w:rsidP="00433DC0">
      <w:pPr>
        <w:pStyle w:val="a2"/>
        <w:rPr>
          <w:lang w:val="ru-RU"/>
        </w:rPr>
      </w:pPr>
      <w:r w:rsidRPr="00290807">
        <w:rPr>
          <w:lang w:val="ru-RU"/>
        </w:rPr>
        <w:t xml:space="preserve">Основные критерии развития жилищного комплекса, заложенные региональными нормативами, на местном уровне </w:t>
      </w:r>
      <w:r>
        <w:rPr>
          <w:lang w:val="ru-RU"/>
        </w:rPr>
        <w:t>могут быть скорректированы</w:t>
      </w:r>
      <w:r w:rsidRPr="00290807">
        <w:rPr>
          <w:lang w:val="ru-RU"/>
        </w:rPr>
        <w:t xml:space="preserve"> в сторону увеличения, в соответствии с местными особенностями. Необходимо использовать сложившуюся благ</w:t>
      </w:r>
      <w:r w:rsidRPr="00290807">
        <w:rPr>
          <w:lang w:val="ru-RU"/>
        </w:rPr>
        <w:t>о</w:t>
      </w:r>
      <w:r w:rsidRPr="00290807">
        <w:rPr>
          <w:lang w:val="ru-RU"/>
        </w:rPr>
        <w:t>приятную конъюнктуру на рынке жилья и стабильно высокий спрос для формирования более высокого по сравнению с заложенными областными показателями уровня жили</w:t>
      </w:r>
      <w:r w:rsidRPr="00290807">
        <w:rPr>
          <w:lang w:val="ru-RU"/>
        </w:rPr>
        <w:t>щ</w:t>
      </w:r>
      <w:r w:rsidRPr="00290807">
        <w:rPr>
          <w:lang w:val="ru-RU"/>
        </w:rPr>
        <w:t xml:space="preserve">ной обеспеченности населения. </w:t>
      </w:r>
    </w:p>
    <w:p w:rsidR="00EC7E80" w:rsidRDefault="00EC7E80" w:rsidP="003E6226">
      <w:pPr>
        <w:pStyle w:val="a2"/>
        <w:rPr>
          <w:lang w:val="ru-RU"/>
        </w:rPr>
      </w:pPr>
      <w:r w:rsidRPr="00290807">
        <w:rPr>
          <w:lang w:val="ru-RU"/>
        </w:rPr>
        <w:t>Учитывая вышеизложенное, необходимая обеспеченность жилой площадью пр</w:t>
      </w:r>
      <w:r w:rsidRPr="00290807">
        <w:rPr>
          <w:lang w:val="ru-RU"/>
        </w:rPr>
        <w:t>и</w:t>
      </w:r>
      <w:r w:rsidRPr="00290807">
        <w:rPr>
          <w:lang w:val="ru-RU"/>
        </w:rPr>
        <w:t xml:space="preserve">нимается в </w:t>
      </w:r>
      <w:r w:rsidRPr="004A38DF">
        <w:rPr>
          <w:lang w:val="ru-RU"/>
        </w:rPr>
        <w:t>размере</w:t>
      </w:r>
      <w:r>
        <w:rPr>
          <w:lang w:val="ru-RU"/>
        </w:rPr>
        <w:t xml:space="preserve"> 40</w:t>
      </w:r>
      <w:r w:rsidRPr="00FA5134">
        <w:rPr>
          <w:lang w:val="ru-RU"/>
        </w:rPr>
        <w:t xml:space="preserve"> м</w:t>
      </w:r>
      <w:r w:rsidRPr="00FA5134">
        <w:rPr>
          <w:vertAlign w:val="superscript"/>
          <w:lang w:val="ru-RU"/>
        </w:rPr>
        <w:t>2</w:t>
      </w:r>
      <w:r w:rsidRPr="00FA5134">
        <w:rPr>
          <w:lang w:val="ru-RU"/>
        </w:rPr>
        <w:t>/чел</w:t>
      </w:r>
      <w:r>
        <w:rPr>
          <w:lang w:val="ru-RU"/>
        </w:rPr>
        <w:t>.</w:t>
      </w:r>
    </w:p>
    <w:p w:rsidR="00EC7E80" w:rsidRDefault="00EC7E80" w:rsidP="00433DC0">
      <w:pPr>
        <w:pStyle w:val="a2"/>
        <w:rPr>
          <w:lang w:val="ru-RU"/>
        </w:rPr>
      </w:pPr>
      <w:r w:rsidRPr="00290807">
        <w:rPr>
          <w:lang w:val="ru-RU"/>
        </w:rPr>
        <w:t xml:space="preserve">В последующем стратегия развитие жилищного строительства в </w:t>
      </w:r>
      <w:r>
        <w:rPr>
          <w:lang w:val="ru-RU"/>
        </w:rPr>
        <w:t xml:space="preserve">МО Гостовское СП </w:t>
      </w:r>
      <w:r w:rsidRPr="00290807">
        <w:rPr>
          <w:lang w:val="ru-RU"/>
        </w:rPr>
        <w:t>должна строиться на использовании благоприятных конъюнктурных факторов – бл</w:t>
      </w:r>
      <w:r w:rsidRPr="00290807">
        <w:rPr>
          <w:lang w:val="ru-RU"/>
        </w:rPr>
        <w:t>и</w:t>
      </w:r>
      <w:r w:rsidRPr="00290807">
        <w:rPr>
          <w:lang w:val="ru-RU"/>
        </w:rPr>
        <w:t>зостью административного районного центра и наличию стабильного спроса на жилье со стороны жителей поселения и внутри региональных мигрантов. Это позволит несколько увеличить прогнозный уровень жилищного строительства в поселении по сравнению со средне</w:t>
      </w:r>
      <w:r>
        <w:rPr>
          <w:lang w:val="ru-RU"/>
        </w:rPr>
        <w:t>-</w:t>
      </w:r>
      <w:r w:rsidRPr="00290807">
        <w:rPr>
          <w:lang w:val="ru-RU"/>
        </w:rPr>
        <w:t>областным.</w:t>
      </w:r>
      <w:r>
        <w:rPr>
          <w:lang w:val="ru-RU"/>
        </w:rPr>
        <w:t xml:space="preserve"> </w:t>
      </w:r>
    </w:p>
    <w:p w:rsidR="00EC7E80" w:rsidRDefault="00EC7E80" w:rsidP="00433DC0">
      <w:pPr>
        <w:pStyle w:val="a2"/>
        <w:rPr>
          <w:lang w:val="ru-RU"/>
        </w:rPr>
      </w:pPr>
      <w:r w:rsidRPr="00290807">
        <w:rPr>
          <w:lang w:val="ru-RU"/>
        </w:rPr>
        <w:t>Приведенные данные свидетельствуют о том, что достичь поставленной цели ж</w:t>
      </w:r>
      <w:r w:rsidRPr="00290807">
        <w:rPr>
          <w:lang w:val="ru-RU"/>
        </w:rPr>
        <w:t>и</w:t>
      </w:r>
      <w:r w:rsidRPr="00290807">
        <w:rPr>
          <w:lang w:val="ru-RU"/>
        </w:rPr>
        <w:t>лобеспеченности –</w:t>
      </w:r>
      <w:r>
        <w:rPr>
          <w:lang w:val="ru-RU"/>
        </w:rPr>
        <w:t xml:space="preserve"> </w:t>
      </w:r>
      <w:r w:rsidRPr="00290807">
        <w:rPr>
          <w:lang w:val="ru-RU"/>
        </w:rPr>
        <w:t xml:space="preserve">можно только в случае ввода в </w:t>
      </w:r>
      <w:r w:rsidRPr="004A38DF">
        <w:rPr>
          <w:lang w:val="ru-RU"/>
        </w:rPr>
        <w:t xml:space="preserve">эксплуатацию </w:t>
      </w:r>
      <w:r>
        <w:rPr>
          <w:lang w:val="ru-RU"/>
        </w:rPr>
        <w:t>новой</w:t>
      </w:r>
      <w:r w:rsidRPr="004A38DF">
        <w:rPr>
          <w:lang w:val="ru-RU"/>
        </w:rPr>
        <w:t xml:space="preserve"> жилой застройки</w:t>
      </w:r>
      <w:r>
        <w:rPr>
          <w:lang w:val="ru-RU"/>
        </w:rPr>
        <w:t xml:space="preserve"> (малоэтажной)</w:t>
      </w:r>
      <w:r w:rsidRPr="004A38DF">
        <w:rPr>
          <w:lang w:val="ru-RU"/>
        </w:rPr>
        <w:t>.</w:t>
      </w:r>
    </w:p>
    <w:p w:rsidR="00EC7E80" w:rsidRDefault="00EC7E80" w:rsidP="003E6226">
      <w:pPr>
        <w:pStyle w:val="a2"/>
        <w:rPr>
          <w:lang w:val="ru-RU"/>
        </w:rPr>
      </w:pPr>
      <w:r w:rsidRPr="005577F0">
        <w:rPr>
          <w:lang w:val="ru-RU"/>
        </w:rPr>
        <w:t>При прогнозируемом количестве населения</w:t>
      </w:r>
      <w:r>
        <w:rPr>
          <w:lang w:val="ru-RU"/>
        </w:rPr>
        <w:t xml:space="preserve"> </w:t>
      </w:r>
      <w:r w:rsidRPr="005577F0">
        <w:rPr>
          <w:lang w:val="ru-RU"/>
        </w:rPr>
        <w:t xml:space="preserve">в поселении </w:t>
      </w:r>
      <w:r>
        <w:rPr>
          <w:lang w:val="ru-RU"/>
        </w:rPr>
        <w:t>(1139 чел. на 1 очередь 2023 г. и 1181 чел. на расчетный срок 2038 год)</w:t>
      </w:r>
      <w:r w:rsidRPr="005577F0">
        <w:rPr>
          <w:lang w:val="ru-RU"/>
        </w:rPr>
        <w:t xml:space="preserve"> достижение поставленных целей предп</w:t>
      </w:r>
      <w:r w:rsidRPr="005577F0">
        <w:rPr>
          <w:lang w:val="ru-RU"/>
        </w:rPr>
        <w:t>о</w:t>
      </w:r>
      <w:r w:rsidRPr="005577F0">
        <w:rPr>
          <w:lang w:val="ru-RU"/>
        </w:rPr>
        <w:t xml:space="preserve">лагает увеличение жилого фонда до </w:t>
      </w:r>
      <w:r>
        <w:rPr>
          <w:lang w:val="ru-RU"/>
        </w:rPr>
        <w:t>52480</w:t>
      </w:r>
      <w:r w:rsidRPr="005577F0">
        <w:rPr>
          <w:lang w:val="ru-RU"/>
        </w:rPr>
        <w:t xml:space="preserve"> м</w:t>
      </w:r>
      <w:r w:rsidRPr="00DC6772">
        <w:rPr>
          <w:vertAlign w:val="superscript"/>
          <w:lang w:val="ru-RU"/>
        </w:rPr>
        <w:t>2</w:t>
      </w:r>
      <w:r>
        <w:rPr>
          <w:lang w:val="ru-RU"/>
        </w:rPr>
        <w:t xml:space="preserve"> к 2038 году.</w:t>
      </w:r>
      <w:r w:rsidRPr="005577F0">
        <w:rPr>
          <w:lang w:val="ru-RU"/>
        </w:rPr>
        <w:t xml:space="preserve"> </w:t>
      </w:r>
    </w:p>
    <w:p w:rsidR="00EC7E80" w:rsidRPr="005577F0" w:rsidRDefault="00EC7E80" w:rsidP="003E6226">
      <w:pPr>
        <w:pStyle w:val="a2"/>
        <w:rPr>
          <w:lang w:val="ru-RU"/>
        </w:rPr>
      </w:pPr>
      <w:r w:rsidRPr="005577F0">
        <w:rPr>
          <w:lang w:val="ru-RU"/>
        </w:rPr>
        <w:t>Учитывая современное состояние жилого фонда (</w:t>
      </w:r>
      <w:r w:rsidRPr="00053B65">
        <w:rPr>
          <w:lang w:val="ru-RU" w:eastAsia="en-US"/>
        </w:rPr>
        <w:t>47300</w:t>
      </w:r>
      <w:r>
        <w:rPr>
          <w:lang w:val="ru-RU" w:eastAsia="en-US"/>
        </w:rPr>
        <w:t xml:space="preserve"> </w:t>
      </w:r>
      <w:r w:rsidRPr="005577F0">
        <w:rPr>
          <w:lang w:val="ru-RU"/>
        </w:rPr>
        <w:t>м</w:t>
      </w:r>
      <w:r w:rsidRPr="00DC6772">
        <w:rPr>
          <w:vertAlign w:val="superscript"/>
          <w:lang w:val="ru-RU"/>
        </w:rPr>
        <w:t>2</w:t>
      </w:r>
      <w:r w:rsidRPr="005577F0">
        <w:rPr>
          <w:lang w:val="ru-RU"/>
        </w:rPr>
        <w:t xml:space="preserve">) это потребует прироста за </w:t>
      </w:r>
      <w:r>
        <w:rPr>
          <w:lang w:val="ru-RU"/>
        </w:rPr>
        <w:t>15</w:t>
      </w:r>
      <w:r w:rsidRPr="005577F0">
        <w:rPr>
          <w:lang w:val="ru-RU"/>
        </w:rPr>
        <w:t xml:space="preserve"> лет в среднем в год </w:t>
      </w:r>
      <w:r>
        <w:rPr>
          <w:lang w:val="ru-RU"/>
        </w:rPr>
        <w:t>345,3</w:t>
      </w:r>
      <w:r w:rsidRPr="005577F0">
        <w:rPr>
          <w:lang w:val="ru-RU"/>
        </w:rPr>
        <w:t xml:space="preserve"> м</w:t>
      </w:r>
      <w:r w:rsidRPr="00DC6772">
        <w:rPr>
          <w:vertAlign w:val="superscript"/>
          <w:lang w:val="ru-RU"/>
        </w:rPr>
        <w:t>2</w:t>
      </w:r>
      <w:r w:rsidRPr="005577F0">
        <w:rPr>
          <w:lang w:val="ru-RU"/>
        </w:rPr>
        <w:t xml:space="preserve">. </w:t>
      </w:r>
    </w:p>
    <w:p w:rsidR="00EC7E80" w:rsidRPr="00DC6772" w:rsidRDefault="00EC7E80" w:rsidP="00AD6150">
      <w:pPr>
        <w:pStyle w:val="a2"/>
        <w:rPr>
          <w:lang w:val="ru-RU"/>
        </w:rPr>
      </w:pPr>
      <w:r w:rsidRPr="00DC6772">
        <w:rPr>
          <w:lang w:val="ru-RU"/>
        </w:rPr>
        <w:t>По отдельным этапам проекта этот показатель дифференцируется следующим о</w:t>
      </w:r>
      <w:r w:rsidRPr="00DC6772">
        <w:rPr>
          <w:lang w:val="ru-RU"/>
        </w:rPr>
        <w:t>б</w:t>
      </w:r>
      <w:r w:rsidRPr="00DC6772">
        <w:rPr>
          <w:lang w:val="ru-RU"/>
        </w:rPr>
        <w:t>разом (таблица 3.</w:t>
      </w:r>
      <w:r>
        <w:rPr>
          <w:lang w:val="ru-RU"/>
        </w:rPr>
        <w:t>4</w:t>
      </w:r>
      <w:r w:rsidRPr="00DC6772">
        <w:rPr>
          <w:lang w:val="ru-RU"/>
        </w:rPr>
        <w:t>).</w:t>
      </w:r>
    </w:p>
    <w:p w:rsidR="00EC7E80" w:rsidRPr="00DC6772" w:rsidRDefault="00EC7E80" w:rsidP="00B52D0C">
      <w:pPr>
        <w:pStyle w:val="a2"/>
        <w:spacing w:before="120"/>
        <w:jc w:val="right"/>
        <w:outlineLvl w:val="0"/>
        <w:rPr>
          <w:b/>
          <w:i/>
          <w:lang w:val="ru-RU"/>
        </w:rPr>
      </w:pPr>
      <w:r>
        <w:rPr>
          <w:b/>
          <w:i/>
          <w:lang w:val="ru-RU"/>
        </w:rPr>
        <w:t>Таблица 3.4</w:t>
      </w:r>
    </w:p>
    <w:p w:rsidR="00EC7E80" w:rsidRPr="004E381D" w:rsidRDefault="00EC7E80" w:rsidP="003E6226">
      <w:pPr>
        <w:pStyle w:val="a2"/>
        <w:spacing w:after="120"/>
        <w:ind w:firstLine="0"/>
        <w:jc w:val="center"/>
        <w:rPr>
          <w:b/>
          <w:i/>
          <w:vertAlign w:val="superscript"/>
          <w:lang w:val="ru-RU"/>
        </w:rPr>
      </w:pPr>
      <w:r w:rsidRPr="00DC6772">
        <w:rPr>
          <w:b/>
          <w:i/>
          <w:lang w:val="ru-RU"/>
        </w:rPr>
        <w:t xml:space="preserve">Планируемое увеличение жилого фонда </w:t>
      </w:r>
      <w:r>
        <w:rPr>
          <w:b/>
          <w:i/>
          <w:lang w:val="ru-RU"/>
        </w:rPr>
        <w:t>МО Гостовское СП, м</w:t>
      </w:r>
      <w:r>
        <w:rPr>
          <w:b/>
          <w:i/>
          <w:vertAlign w:val="superscript"/>
          <w:lang w:val="ru-RU"/>
        </w:rPr>
        <w:t>2</w:t>
      </w:r>
    </w:p>
    <w:tbl>
      <w:tblPr>
        <w:tblW w:w="9407" w:type="dxa"/>
        <w:tblInd w:w="93" w:type="dxa"/>
        <w:tblLook w:val="00A0"/>
      </w:tblPr>
      <w:tblGrid>
        <w:gridCol w:w="3823"/>
        <w:gridCol w:w="1579"/>
        <w:gridCol w:w="2125"/>
        <w:gridCol w:w="1880"/>
      </w:tblGrid>
      <w:tr w:rsidR="00EC7E80" w:rsidRPr="00F10CF5" w:rsidTr="00EB0924">
        <w:trPr>
          <w:trHeight w:val="103"/>
        </w:trPr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EC7E80" w:rsidRPr="00FA5134" w:rsidRDefault="00EC7E80" w:rsidP="00FA5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A513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Этапы проекта</w:t>
            </w:r>
          </w:p>
        </w:tc>
        <w:tc>
          <w:tcPr>
            <w:tcW w:w="15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EC7E80" w:rsidRPr="00FA5134" w:rsidRDefault="00EC7E80" w:rsidP="00FA5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A513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Число лет</w:t>
            </w: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EC7E80" w:rsidRPr="00FA5134" w:rsidRDefault="00EC7E80" w:rsidP="00FA5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A513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 среднем за год</w:t>
            </w:r>
          </w:p>
        </w:tc>
        <w:tc>
          <w:tcPr>
            <w:tcW w:w="18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EC7E80" w:rsidRPr="00FA5134" w:rsidRDefault="00EC7E80" w:rsidP="00FA5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A513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 за период</w:t>
            </w:r>
          </w:p>
        </w:tc>
      </w:tr>
      <w:tr w:rsidR="00EC7E80" w:rsidRPr="00F10CF5" w:rsidTr="00EB0924">
        <w:trPr>
          <w:trHeight w:val="235"/>
        </w:trPr>
        <w:tc>
          <w:tcPr>
            <w:tcW w:w="38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EC7E80" w:rsidRPr="00FA5134" w:rsidRDefault="00EC7E80" w:rsidP="00FA513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A513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I-я очередь строительства – до 202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  <w:r w:rsidRPr="00FA513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C7E80" w:rsidRPr="00FA5134" w:rsidRDefault="00EC7E80" w:rsidP="00FA51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C7E80" w:rsidRPr="00FA5134" w:rsidRDefault="00EC7E80" w:rsidP="00FA51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134">
              <w:rPr>
                <w:rFonts w:ascii="Times New Roman" w:hAnsi="Times New Roman"/>
                <w:color w:val="000000"/>
                <w:sz w:val="24"/>
                <w:szCs w:val="24"/>
              </w:rPr>
              <w:t>242,0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C7E80" w:rsidRPr="00FA5134" w:rsidRDefault="00EC7E80" w:rsidP="00FA51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13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EC7E80" w:rsidRPr="00F10CF5" w:rsidTr="00EB0924">
        <w:trPr>
          <w:trHeight w:val="73"/>
        </w:trPr>
        <w:tc>
          <w:tcPr>
            <w:tcW w:w="38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EC7E80" w:rsidRPr="00FA5134" w:rsidRDefault="00EC7E80" w:rsidP="00FA513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A513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II-я очередь строительства –2024-203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  <w:r w:rsidRPr="00FA513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C7E80" w:rsidRPr="00FA5134" w:rsidRDefault="00EC7E80" w:rsidP="00FA51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13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C7E80" w:rsidRPr="00FA5134" w:rsidRDefault="00EC7E80" w:rsidP="00FA51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134">
              <w:rPr>
                <w:rFonts w:ascii="Times New Roman" w:hAnsi="Times New Roman"/>
                <w:color w:val="000000"/>
                <w:sz w:val="24"/>
                <w:szCs w:val="24"/>
              </w:rPr>
              <w:t>184,0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C7E80" w:rsidRPr="00FA5134" w:rsidRDefault="00EC7E80" w:rsidP="00FA51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2460</w:t>
            </w:r>
          </w:p>
        </w:tc>
      </w:tr>
      <w:tr w:rsidR="00EC7E80" w:rsidRPr="00F10CF5" w:rsidTr="00EB0924">
        <w:trPr>
          <w:trHeight w:val="67"/>
        </w:trPr>
        <w:tc>
          <w:tcPr>
            <w:tcW w:w="38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EC7E80" w:rsidRPr="00FA5134" w:rsidRDefault="00EC7E80" w:rsidP="00FA513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A513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Расчетный срок – до 203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  <w:r w:rsidRPr="00FA513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C7E80" w:rsidRPr="00FA5134" w:rsidRDefault="00EC7E80" w:rsidP="00FA51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C7E80" w:rsidRPr="00FA5134" w:rsidRDefault="00EC7E80" w:rsidP="00FA51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C7E80" w:rsidRPr="00FA5134" w:rsidRDefault="00EC7E80" w:rsidP="00FA51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3970</w:t>
            </w:r>
          </w:p>
        </w:tc>
      </w:tr>
    </w:tbl>
    <w:p w:rsidR="00EC7E80" w:rsidRPr="00BE1075" w:rsidRDefault="00EC7E80" w:rsidP="00403669">
      <w:pPr>
        <w:pStyle w:val="a2"/>
        <w:spacing w:before="120"/>
        <w:rPr>
          <w:lang w:val="ru-RU"/>
        </w:rPr>
      </w:pPr>
      <w:r w:rsidRPr="00BE1075">
        <w:rPr>
          <w:lang w:val="ru-RU"/>
        </w:rPr>
        <w:t>Если развитие жилищного сектора будет развиваться по заданному содержанию, это возможно из проведенного анализа, то предлагаемые результаты могут быть получены при соблюдении определенных условий:</w:t>
      </w:r>
    </w:p>
    <w:p w:rsidR="00EC7E80" w:rsidRPr="00BE1075" w:rsidRDefault="00EC7E80" w:rsidP="007E1B5D">
      <w:pPr>
        <w:pStyle w:val="a2"/>
        <w:numPr>
          <w:ilvl w:val="0"/>
          <w:numId w:val="10"/>
        </w:numPr>
        <w:rPr>
          <w:lang w:val="ru-RU"/>
        </w:rPr>
      </w:pPr>
      <w:r w:rsidRPr="00BE1075">
        <w:rPr>
          <w:lang w:val="ru-RU"/>
        </w:rPr>
        <w:t>наращивание имеющихся мощностей строительных организаций и создание новых в условиях;</w:t>
      </w:r>
    </w:p>
    <w:p w:rsidR="00EC7E80" w:rsidRPr="00BE1075" w:rsidRDefault="00EC7E80" w:rsidP="007E1B5D">
      <w:pPr>
        <w:pStyle w:val="a2"/>
        <w:numPr>
          <w:ilvl w:val="0"/>
          <w:numId w:val="10"/>
        </w:numPr>
        <w:rPr>
          <w:lang w:val="ru-RU"/>
        </w:rPr>
      </w:pPr>
      <w:r w:rsidRPr="00BE1075">
        <w:rPr>
          <w:lang w:val="ru-RU"/>
        </w:rPr>
        <w:t>реорганизация и также наращивание мощностей промышленности строительных материалов;</w:t>
      </w:r>
    </w:p>
    <w:p w:rsidR="00EC7E80" w:rsidRPr="00BE1075" w:rsidRDefault="00EC7E80" w:rsidP="007E1B5D">
      <w:pPr>
        <w:pStyle w:val="a2"/>
        <w:numPr>
          <w:ilvl w:val="0"/>
          <w:numId w:val="10"/>
        </w:numPr>
        <w:rPr>
          <w:lang w:val="ru-RU"/>
        </w:rPr>
      </w:pPr>
      <w:r w:rsidRPr="00BE1075">
        <w:rPr>
          <w:lang w:val="ru-RU"/>
        </w:rPr>
        <w:t>реализация инвестиционной программы и, как следствие</w:t>
      </w:r>
      <w:r>
        <w:rPr>
          <w:lang w:val="ru-RU"/>
        </w:rPr>
        <w:t>,</w:t>
      </w:r>
      <w:r w:rsidRPr="00BE1075">
        <w:rPr>
          <w:lang w:val="ru-RU"/>
        </w:rPr>
        <w:t xml:space="preserve"> приток населения.</w:t>
      </w:r>
    </w:p>
    <w:p w:rsidR="00EC7E80" w:rsidRPr="00BE1075" w:rsidRDefault="00EC7E80" w:rsidP="00B267D2">
      <w:pPr>
        <w:pStyle w:val="a2"/>
        <w:rPr>
          <w:lang w:val="ru-RU"/>
        </w:rPr>
      </w:pPr>
      <w:r w:rsidRPr="00BE1075">
        <w:rPr>
          <w:lang w:val="ru-RU"/>
        </w:rPr>
        <w:t>Скачок в объеме строительно-монтажных работ приведет к привлечению на рынок услуг больших мощностей подрядных организаций. В настоящее время отсутствуют с</w:t>
      </w:r>
      <w:r w:rsidRPr="00BE1075">
        <w:rPr>
          <w:lang w:val="ru-RU"/>
        </w:rPr>
        <w:t>о</w:t>
      </w:r>
      <w:r w:rsidRPr="00BE1075">
        <w:rPr>
          <w:lang w:val="ru-RU"/>
        </w:rPr>
        <w:t>временные методики, позволяющие определять зависимость между объемом жилищного и культурно-бытового строительства и мощностью строительной базы. При формировании столь высокого спроса на услуги подрядных организаций невозможно определить н</w:t>
      </w:r>
      <w:r w:rsidRPr="00BE1075">
        <w:rPr>
          <w:lang w:val="ru-RU"/>
        </w:rPr>
        <w:t>а</w:t>
      </w:r>
      <w:r w:rsidRPr="00BE1075">
        <w:rPr>
          <w:lang w:val="ru-RU"/>
        </w:rPr>
        <w:t>сколько быстро на рынке формируются соответствующие предложения и будет ли реал</w:t>
      </w:r>
      <w:r w:rsidRPr="00BE1075">
        <w:rPr>
          <w:lang w:val="ru-RU"/>
        </w:rPr>
        <w:t>и</w:t>
      </w:r>
      <w:r w:rsidRPr="00BE1075">
        <w:rPr>
          <w:lang w:val="ru-RU"/>
        </w:rPr>
        <w:t>зован данный проект в установленный срок.</w:t>
      </w:r>
    </w:p>
    <w:p w:rsidR="00EC7E80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Высокие объемы жилищного строительства повлекут за собой освоение под з</w:t>
      </w:r>
      <w:r w:rsidRPr="00BE1075">
        <w:rPr>
          <w:lang w:val="ru-RU"/>
        </w:rPr>
        <w:t>а</w:t>
      </w:r>
      <w:r w:rsidRPr="00BE1075">
        <w:rPr>
          <w:lang w:val="ru-RU"/>
        </w:rPr>
        <w:t xml:space="preserve">стройку более </w:t>
      </w:r>
      <w:r>
        <w:rPr>
          <w:lang w:val="ru-RU"/>
        </w:rPr>
        <w:t>12 га</w:t>
      </w:r>
      <w:r w:rsidRPr="00BE1075">
        <w:rPr>
          <w:lang w:val="ru-RU"/>
        </w:rPr>
        <w:t xml:space="preserve"> земель при размещении жилищного фонда</w:t>
      </w:r>
      <w:r>
        <w:rPr>
          <w:lang w:val="ru-RU"/>
        </w:rPr>
        <w:t xml:space="preserve"> (на 1 очередь)</w:t>
      </w:r>
      <w:r w:rsidRPr="00BE1075">
        <w:rPr>
          <w:lang w:val="ru-RU"/>
        </w:rPr>
        <w:t xml:space="preserve">. 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Необходимо на основе планомерно разрабатываемой градостроительной докуме</w:t>
      </w:r>
      <w:r w:rsidRPr="00BE1075">
        <w:rPr>
          <w:lang w:val="ru-RU"/>
        </w:rPr>
        <w:t>н</w:t>
      </w:r>
      <w:r w:rsidRPr="00BE1075">
        <w:rPr>
          <w:lang w:val="ru-RU"/>
        </w:rPr>
        <w:t>тации (проектов планировки и межевания) выделять площадки под реконструкцию в структуре поселения.</w:t>
      </w:r>
    </w:p>
    <w:p w:rsidR="00EC7E80" w:rsidRPr="00BE1075" w:rsidRDefault="00EC7E80" w:rsidP="00433DC0">
      <w:pPr>
        <w:pStyle w:val="Heading3"/>
        <w:rPr>
          <w:rFonts w:cs="Times New Roman"/>
          <w:bCs w:val="0"/>
          <w:szCs w:val="24"/>
        </w:rPr>
      </w:pPr>
      <w:bookmarkStart w:id="111" w:name="_Toc244407704"/>
      <w:bookmarkStart w:id="112" w:name="_Toc244410165"/>
      <w:bookmarkStart w:id="113" w:name="_Toc244411161"/>
      <w:bookmarkStart w:id="114" w:name="_Toc270941749"/>
      <w:bookmarkStart w:id="115" w:name="_Toc312357149"/>
      <w:bookmarkStart w:id="116" w:name="_Toc437250659"/>
      <w:r w:rsidRPr="00BE1075">
        <w:rPr>
          <w:rFonts w:cs="Times New Roman"/>
          <w:bCs w:val="0"/>
          <w:szCs w:val="24"/>
        </w:rPr>
        <w:t>3.2.2 Площадки жилищного строительства</w:t>
      </w:r>
      <w:bookmarkEnd w:id="111"/>
      <w:bookmarkEnd w:id="112"/>
      <w:bookmarkEnd w:id="113"/>
      <w:bookmarkEnd w:id="114"/>
      <w:bookmarkEnd w:id="115"/>
      <w:bookmarkEnd w:id="116"/>
    </w:p>
    <w:p w:rsidR="00EC7E80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Решения генерального плана по реорганизации территорий жилой застройки и н</w:t>
      </w:r>
      <w:r w:rsidRPr="00BE1075">
        <w:rPr>
          <w:lang w:val="ru-RU"/>
        </w:rPr>
        <w:t>о</w:t>
      </w:r>
      <w:r w:rsidRPr="00BE1075">
        <w:rPr>
          <w:lang w:val="ru-RU"/>
        </w:rPr>
        <w:t>вому жилищному строительству опираются на комплексный градостроительный анализ территории: градостроительная, историческая ценность среды и фонда, его техническое состояние и строительные характеристики, распределение жилья по расчетным град</w:t>
      </w:r>
      <w:r w:rsidRPr="00BE1075">
        <w:rPr>
          <w:lang w:val="ru-RU"/>
        </w:rPr>
        <w:t>о</w:t>
      </w:r>
      <w:r w:rsidRPr="00BE1075">
        <w:rPr>
          <w:lang w:val="ru-RU"/>
        </w:rPr>
        <w:t>строительным районам, динамика и структура жилищного строительства.</w:t>
      </w:r>
    </w:p>
    <w:p w:rsidR="00EC7E80" w:rsidRPr="00BE1075" w:rsidRDefault="00EC7E80" w:rsidP="00433DC0">
      <w:pPr>
        <w:pStyle w:val="a2"/>
        <w:rPr>
          <w:lang w:val="ru-RU"/>
        </w:rPr>
      </w:pPr>
      <w:r w:rsidRPr="00E507AF">
        <w:rPr>
          <w:lang w:val="ru-RU"/>
        </w:rPr>
        <w:t>Параметры жилищного и сопутствующего строительства на показанных выше те</w:t>
      </w:r>
      <w:r w:rsidRPr="00E507AF">
        <w:rPr>
          <w:lang w:val="ru-RU"/>
        </w:rPr>
        <w:t>р</w:t>
      </w:r>
      <w:r w:rsidRPr="00E507AF">
        <w:rPr>
          <w:lang w:val="ru-RU"/>
        </w:rPr>
        <w:t>риториях приведены в разделе 3.1.6.1 «Развитие жилых зон».</w:t>
      </w:r>
    </w:p>
    <w:p w:rsidR="00EC7E80" w:rsidRPr="00BE1075" w:rsidRDefault="00EC7E80" w:rsidP="00433DC0">
      <w:pPr>
        <w:pStyle w:val="Heading2"/>
        <w:rPr>
          <w:rFonts w:cs="Times New Roman"/>
          <w:sz w:val="24"/>
          <w:szCs w:val="24"/>
        </w:rPr>
      </w:pPr>
      <w:bookmarkStart w:id="117" w:name="_Toc244407705"/>
      <w:bookmarkStart w:id="118" w:name="_Toc244410166"/>
      <w:bookmarkStart w:id="119" w:name="_Toc244411162"/>
      <w:bookmarkStart w:id="120" w:name="_Toc270941750"/>
      <w:bookmarkStart w:id="121" w:name="_Toc312357150"/>
      <w:bookmarkStart w:id="122" w:name="_Toc437250660"/>
      <w:r w:rsidRPr="00BE1075">
        <w:rPr>
          <w:rFonts w:cs="Times New Roman"/>
          <w:sz w:val="24"/>
          <w:szCs w:val="24"/>
        </w:rPr>
        <w:t>3.3 Совершенствование сети обслуживания территории объектами социальной инфраструктуры</w:t>
      </w:r>
      <w:bookmarkEnd w:id="117"/>
      <w:bookmarkEnd w:id="118"/>
      <w:bookmarkEnd w:id="119"/>
      <w:bookmarkEnd w:id="120"/>
      <w:bookmarkEnd w:id="121"/>
      <w:bookmarkEnd w:id="122"/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Совершенствование системы культурно-бытового обслуживания является важне</w:t>
      </w:r>
      <w:r w:rsidRPr="00BE1075">
        <w:rPr>
          <w:lang w:val="ru-RU"/>
        </w:rPr>
        <w:t>й</w:t>
      </w:r>
      <w:r w:rsidRPr="00BE1075">
        <w:rPr>
          <w:lang w:val="ru-RU"/>
        </w:rPr>
        <w:t>шей составной частью социального развития муниципального образования.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Статус</w:t>
      </w:r>
      <w:r>
        <w:rPr>
          <w:lang w:val="ru-RU"/>
        </w:rPr>
        <w:t xml:space="preserve"> МО Гостовское СП </w:t>
      </w:r>
      <w:r w:rsidRPr="00BE1075">
        <w:rPr>
          <w:lang w:val="ru-RU"/>
        </w:rPr>
        <w:t>обуславливает особые требования к перечню размеща</w:t>
      </w:r>
      <w:r w:rsidRPr="00BE1075">
        <w:rPr>
          <w:lang w:val="ru-RU"/>
        </w:rPr>
        <w:t>е</w:t>
      </w:r>
      <w:r w:rsidRPr="00BE1075">
        <w:rPr>
          <w:lang w:val="ru-RU"/>
        </w:rPr>
        <w:t>мых на его территории общественных учреждений и объектов, предполагает развитие с</w:t>
      </w:r>
      <w:r w:rsidRPr="00BE1075">
        <w:rPr>
          <w:lang w:val="ru-RU"/>
        </w:rPr>
        <w:t>о</w:t>
      </w:r>
      <w:r w:rsidRPr="00BE1075">
        <w:rPr>
          <w:lang w:val="ru-RU"/>
        </w:rPr>
        <w:t>циальной функции, решающей задачи совершенствования сервисного обслуживания с ц</w:t>
      </w:r>
      <w:r w:rsidRPr="00BE1075">
        <w:rPr>
          <w:lang w:val="ru-RU"/>
        </w:rPr>
        <w:t>е</w:t>
      </w:r>
      <w:r w:rsidRPr="00BE1075">
        <w:rPr>
          <w:lang w:val="ru-RU"/>
        </w:rPr>
        <w:t xml:space="preserve">лью достижения качества жизни населения, соответствующего стандартам, принятым для </w:t>
      </w:r>
      <w:r>
        <w:rPr>
          <w:lang w:val="ru-RU"/>
        </w:rPr>
        <w:t>сельских</w:t>
      </w:r>
      <w:r w:rsidRPr="00BE1075">
        <w:rPr>
          <w:lang w:val="ru-RU"/>
        </w:rPr>
        <w:t xml:space="preserve"> поселений.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Формирование и насыщение общественной застройки должно подчеркнуть имидж поселения, близость</w:t>
      </w:r>
      <w:r>
        <w:rPr>
          <w:lang w:val="ru-RU"/>
        </w:rPr>
        <w:t xml:space="preserve"> </w:t>
      </w:r>
      <w:r w:rsidRPr="00BE1075">
        <w:rPr>
          <w:lang w:val="ru-RU"/>
        </w:rPr>
        <w:t>к</w:t>
      </w:r>
      <w:r>
        <w:rPr>
          <w:lang w:val="ru-RU"/>
        </w:rPr>
        <w:t xml:space="preserve"> </w:t>
      </w:r>
      <w:r w:rsidRPr="00BE1075">
        <w:rPr>
          <w:lang w:val="ru-RU"/>
        </w:rPr>
        <w:t>районному центру, с целью создания благоприятного инвестицио</w:t>
      </w:r>
      <w:r w:rsidRPr="00BE1075">
        <w:rPr>
          <w:lang w:val="ru-RU"/>
        </w:rPr>
        <w:t>н</w:t>
      </w:r>
      <w:r w:rsidRPr="00BE1075">
        <w:rPr>
          <w:lang w:val="ru-RU"/>
        </w:rPr>
        <w:t>ного климата.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Процесс развития системы культурно-бытового обслуживания будет сопрово</w:t>
      </w:r>
      <w:r w:rsidRPr="00BE1075">
        <w:rPr>
          <w:lang w:val="ru-RU"/>
        </w:rPr>
        <w:t>ж</w:t>
      </w:r>
      <w:r w:rsidRPr="00BE1075">
        <w:rPr>
          <w:lang w:val="ru-RU"/>
        </w:rPr>
        <w:t>даться изменениями как качественного порядка – повышением уровня обслуживания, п</w:t>
      </w:r>
      <w:r w:rsidRPr="00BE1075">
        <w:rPr>
          <w:lang w:val="ru-RU"/>
        </w:rPr>
        <w:t>о</w:t>
      </w:r>
      <w:r w:rsidRPr="00BE1075">
        <w:rPr>
          <w:lang w:val="ru-RU"/>
        </w:rPr>
        <w:t>явлением новых видов услуг, снижением потребности в некоторых традиционных видах,</w:t>
      </w:r>
      <w:r>
        <w:rPr>
          <w:lang w:val="ru-RU"/>
        </w:rPr>
        <w:t xml:space="preserve"> </w:t>
      </w:r>
      <w:r w:rsidRPr="00BE1075">
        <w:rPr>
          <w:lang w:val="ru-RU"/>
        </w:rPr>
        <w:t>как качественного, так и количественного – разукрупнением учреждений и предприятий при увеличении общего количества рабочих мест для кадров, вытесняемых в условиях рыночной экономики из других сфер хозяйственного комплекса.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Это требует перестройки всей системы культурно-бытовой сферы:</w:t>
      </w:r>
    </w:p>
    <w:p w:rsidR="00EC7E80" w:rsidRPr="00BE1075" w:rsidRDefault="00EC7E80" w:rsidP="007E1B5D">
      <w:pPr>
        <w:pStyle w:val="a2"/>
        <w:numPr>
          <w:ilvl w:val="0"/>
          <w:numId w:val="10"/>
        </w:numPr>
        <w:rPr>
          <w:lang w:val="ru-RU"/>
        </w:rPr>
      </w:pPr>
      <w:r w:rsidRPr="00BE1075">
        <w:rPr>
          <w:lang w:val="ru-RU"/>
        </w:rPr>
        <w:t>пересмотра нормативной базы с последующим ее использованием только как ко</w:t>
      </w:r>
      <w:r w:rsidRPr="00BE1075">
        <w:rPr>
          <w:lang w:val="ru-RU"/>
        </w:rPr>
        <w:t>н</w:t>
      </w:r>
      <w:r w:rsidRPr="00BE1075">
        <w:rPr>
          <w:lang w:val="ru-RU"/>
        </w:rPr>
        <w:t>тролирующей;</w:t>
      </w:r>
    </w:p>
    <w:p w:rsidR="00EC7E80" w:rsidRPr="00BE1075" w:rsidRDefault="00EC7E80" w:rsidP="007E1B5D">
      <w:pPr>
        <w:pStyle w:val="a2"/>
        <w:numPr>
          <w:ilvl w:val="0"/>
          <w:numId w:val="10"/>
        </w:numPr>
        <w:rPr>
          <w:lang w:val="ru-RU"/>
        </w:rPr>
      </w:pPr>
      <w:r w:rsidRPr="00BE1075">
        <w:rPr>
          <w:lang w:val="ru-RU"/>
        </w:rPr>
        <w:t>определение потребности нового строительства тех или иных видов обслуживания в соответствии со спросом и платежеспособностью населения.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Решение этих задач лежит на пути наращивания мощности всей системы услуг (рост объёмов, разнообразия, качества и доступности услуг) при изменении функционал</w:t>
      </w:r>
      <w:r w:rsidRPr="00BE1075">
        <w:rPr>
          <w:lang w:val="ru-RU"/>
        </w:rPr>
        <w:t>ь</w:t>
      </w:r>
      <w:r w:rsidRPr="00BE1075">
        <w:rPr>
          <w:lang w:val="ru-RU"/>
        </w:rPr>
        <w:t>ной и территориальной организации.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Изменения в функциональной организации связаны с завершением процесса ди</w:t>
      </w:r>
      <w:r w:rsidRPr="00BE1075">
        <w:rPr>
          <w:lang w:val="ru-RU"/>
        </w:rPr>
        <w:t>ф</w:t>
      </w:r>
      <w:r w:rsidRPr="00BE1075">
        <w:rPr>
          <w:lang w:val="ru-RU"/>
        </w:rPr>
        <w:t>ференциации сферы обслуживания на две системы: коммерческую и социальную.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Коммерческая – ориентируется на платёжеспособное население, обеспечивая ма</w:t>
      </w:r>
      <w:r w:rsidRPr="00BE1075">
        <w:rPr>
          <w:lang w:val="ru-RU"/>
        </w:rPr>
        <w:t>к</w:t>
      </w:r>
      <w:r w:rsidRPr="00BE1075">
        <w:rPr>
          <w:lang w:val="ru-RU"/>
        </w:rPr>
        <w:t>симальный по объёму и разнообразию набор услуг в соответствии со спросом.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Коммерческая сфера не поддаётся нормированию, поскольку развивается на основе конкуренции и в соответствии с законами рынка.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Социальная – ориентируется на всё население, в первую очередь, на малообесп</w:t>
      </w:r>
      <w:r w:rsidRPr="00BE1075">
        <w:rPr>
          <w:lang w:val="ru-RU"/>
        </w:rPr>
        <w:t>е</w:t>
      </w:r>
      <w:r w:rsidRPr="00BE1075">
        <w:rPr>
          <w:lang w:val="ru-RU"/>
        </w:rPr>
        <w:t>ченное, и должна обеспечивать гарантированный социальный минимум услуг.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Социальная сфера поддаётся нормированию, основанному на социальной стат</w:t>
      </w:r>
      <w:r w:rsidRPr="00BE1075">
        <w:rPr>
          <w:lang w:val="ru-RU"/>
        </w:rPr>
        <w:t>и</w:t>
      </w:r>
      <w:r w:rsidRPr="00BE1075">
        <w:rPr>
          <w:lang w:val="ru-RU"/>
        </w:rPr>
        <w:t>стике (учёт численности детей дошкольного и школьного возраста, частоты посещения медицинских учреждений и т.д.) и ориентируется на определённых этапах развития на с</w:t>
      </w:r>
      <w:r w:rsidRPr="00BE1075">
        <w:rPr>
          <w:lang w:val="ru-RU"/>
        </w:rPr>
        <w:t>о</w:t>
      </w:r>
      <w:r w:rsidRPr="00BE1075">
        <w:rPr>
          <w:lang w:val="ru-RU"/>
        </w:rPr>
        <w:t>циальные стандарты.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Следует отметить, что в новых экономических условиях сфера услуг является о</w:t>
      </w:r>
      <w:r w:rsidRPr="00BE1075">
        <w:rPr>
          <w:lang w:val="ru-RU"/>
        </w:rPr>
        <w:t>д</w:t>
      </w:r>
      <w:r w:rsidRPr="00BE1075">
        <w:rPr>
          <w:lang w:val="ru-RU"/>
        </w:rPr>
        <w:t>ной из приоритетных, поскольку достаточно привлекательна для вложения капитала и наиболее ёмка для занятости населения.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Таким образом, система культурно-бытового обслуживания будет функционир</w:t>
      </w:r>
      <w:r w:rsidRPr="00BE1075">
        <w:rPr>
          <w:lang w:val="ru-RU"/>
        </w:rPr>
        <w:t>о</w:t>
      </w:r>
      <w:r w:rsidRPr="00BE1075">
        <w:rPr>
          <w:lang w:val="ru-RU"/>
        </w:rPr>
        <w:t>вать и развиваться за счет смешанного финансирования – из личных средств населения, средств коммерческих структур и бюджетных средств.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Изменения в территориальной организации обусловлены необходимостью пов</w:t>
      </w:r>
      <w:r w:rsidRPr="00BE1075">
        <w:rPr>
          <w:lang w:val="ru-RU"/>
        </w:rPr>
        <w:t>ы</w:t>
      </w:r>
      <w:r w:rsidRPr="00BE1075">
        <w:rPr>
          <w:lang w:val="ru-RU"/>
        </w:rPr>
        <w:t>шения комфортности среды проживания в части обеспечения достаточных по объёму и разнообразию услуг при минимальных затратах времени на их получение.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В перспективный период потребность в новом строительстве учреждений обсл</w:t>
      </w:r>
      <w:r w:rsidRPr="00BE1075">
        <w:rPr>
          <w:lang w:val="ru-RU"/>
        </w:rPr>
        <w:t>у</w:t>
      </w:r>
      <w:r w:rsidRPr="00BE1075">
        <w:rPr>
          <w:lang w:val="ru-RU"/>
        </w:rPr>
        <w:t>живания сохраняется и должна определяться в рамках разрабатываемых социальных пр</w:t>
      </w:r>
      <w:r w:rsidRPr="00BE1075">
        <w:rPr>
          <w:lang w:val="ru-RU"/>
        </w:rPr>
        <w:t>о</w:t>
      </w:r>
      <w:r w:rsidRPr="00BE1075">
        <w:rPr>
          <w:lang w:val="ru-RU"/>
        </w:rPr>
        <w:t>грамм муниципального, областного и федерального уровня.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Планируемый период развития поселения характеризуется ростом преимуществе</w:t>
      </w:r>
      <w:r w:rsidRPr="00BE1075">
        <w:rPr>
          <w:lang w:val="ru-RU"/>
        </w:rPr>
        <w:t>н</w:t>
      </w:r>
      <w:r w:rsidRPr="00BE1075">
        <w:rPr>
          <w:lang w:val="ru-RU"/>
        </w:rPr>
        <w:t>но качественных показателей, что повлечёт за собой следующие основные структурные сдвиги в организации обслуживания:</w:t>
      </w:r>
    </w:p>
    <w:p w:rsidR="00EC7E80" w:rsidRPr="00BE1075" w:rsidRDefault="00EC7E80" w:rsidP="007E1B5D">
      <w:pPr>
        <w:pStyle w:val="a2"/>
        <w:numPr>
          <w:ilvl w:val="0"/>
          <w:numId w:val="10"/>
        </w:numPr>
        <w:rPr>
          <w:lang w:val="ru-RU"/>
        </w:rPr>
      </w:pPr>
      <w:r w:rsidRPr="00BE1075">
        <w:rPr>
          <w:lang w:val="ru-RU"/>
        </w:rPr>
        <w:t>изменения в соотношении первичных (стандартных) и высших форм обслуживания в сторону увеличения удельного веса высших форм обслуживания;</w:t>
      </w:r>
    </w:p>
    <w:p w:rsidR="00EC7E80" w:rsidRPr="00BE1075" w:rsidRDefault="00EC7E80" w:rsidP="007E1B5D">
      <w:pPr>
        <w:pStyle w:val="a2"/>
        <w:numPr>
          <w:ilvl w:val="0"/>
          <w:numId w:val="10"/>
        </w:numPr>
        <w:rPr>
          <w:lang w:val="ru-RU"/>
        </w:rPr>
      </w:pPr>
      <w:r w:rsidRPr="00BE1075">
        <w:rPr>
          <w:lang w:val="ru-RU"/>
        </w:rPr>
        <w:t>изменения в пространственной организации системы обслуживания: рост доли у</w:t>
      </w:r>
      <w:r w:rsidRPr="00BE1075">
        <w:rPr>
          <w:lang w:val="ru-RU"/>
        </w:rPr>
        <w:t>ч</w:t>
      </w:r>
      <w:r w:rsidRPr="00BE1075">
        <w:rPr>
          <w:lang w:val="ru-RU"/>
        </w:rPr>
        <w:t>реждений общего значения;</w:t>
      </w:r>
    </w:p>
    <w:p w:rsidR="00EC7E80" w:rsidRPr="00BE1075" w:rsidRDefault="00EC7E80" w:rsidP="007E1B5D">
      <w:pPr>
        <w:pStyle w:val="a2"/>
        <w:numPr>
          <w:ilvl w:val="0"/>
          <w:numId w:val="10"/>
        </w:numPr>
        <w:rPr>
          <w:lang w:val="ru-RU"/>
        </w:rPr>
      </w:pPr>
      <w:r w:rsidRPr="00BE1075">
        <w:rPr>
          <w:lang w:val="ru-RU"/>
        </w:rPr>
        <w:t>дальнейшее приближение к потребителю повседневного обслуживания, сокращ</w:t>
      </w:r>
      <w:r w:rsidRPr="00BE1075">
        <w:rPr>
          <w:lang w:val="ru-RU"/>
        </w:rPr>
        <w:t>е</w:t>
      </w:r>
      <w:r w:rsidRPr="00BE1075">
        <w:rPr>
          <w:lang w:val="ru-RU"/>
        </w:rPr>
        <w:t>ние в связи с этим повседневных маятниковых передвижений при росте объёмов избирательных.</w:t>
      </w:r>
    </w:p>
    <w:p w:rsidR="00EC7E80" w:rsidRPr="00BE1075" w:rsidRDefault="00EC7E80" w:rsidP="00433DC0">
      <w:pPr>
        <w:pStyle w:val="a2"/>
        <w:rPr>
          <w:lang w:val="ru-RU"/>
        </w:rPr>
      </w:pPr>
      <w:r w:rsidRPr="00E507AF">
        <w:rPr>
          <w:lang w:val="ru-RU"/>
        </w:rPr>
        <w:t xml:space="preserve">Поскольку численность населения </w:t>
      </w:r>
      <w:r>
        <w:rPr>
          <w:lang w:val="ru-RU"/>
        </w:rPr>
        <w:t xml:space="preserve">МО Гостовское </w:t>
      </w:r>
      <w:r w:rsidRPr="00E507AF">
        <w:rPr>
          <w:lang w:val="ru-RU"/>
        </w:rPr>
        <w:t>СП имеет тенденцию к стабил</w:t>
      </w:r>
      <w:r w:rsidRPr="00E507AF">
        <w:rPr>
          <w:lang w:val="ru-RU"/>
        </w:rPr>
        <w:t>и</w:t>
      </w:r>
      <w:r w:rsidRPr="00E507AF">
        <w:rPr>
          <w:lang w:val="ru-RU"/>
        </w:rPr>
        <w:t>зации, правильная организация системы учреждений культурно-бытового обслуживания в перспективе предполагает не только строительство новых учреждений, но и качественное переоборудование и улучшение старых учреждений (оснащение их новой техникой, с</w:t>
      </w:r>
      <w:r w:rsidRPr="00E507AF">
        <w:rPr>
          <w:lang w:val="ru-RU"/>
        </w:rPr>
        <w:t>о</w:t>
      </w:r>
      <w:r w:rsidRPr="00E507AF">
        <w:rPr>
          <w:lang w:val="ru-RU"/>
        </w:rPr>
        <w:t>временным оборудованием, обеспечение хорошо подготовленными кадрами).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Развитие социальной инфраструктуры предусматривает повышение качества жизни населения по основным сферам: образование, здравоохранение, культура, физкультура и спорт, социальная защита, жилищно-коммунальное хозяйство, торговля и бытовое обсл</w:t>
      </w:r>
      <w:r w:rsidRPr="00BE1075">
        <w:rPr>
          <w:lang w:val="ru-RU"/>
        </w:rPr>
        <w:t>у</w:t>
      </w:r>
      <w:r w:rsidRPr="00BE1075">
        <w:rPr>
          <w:lang w:val="ru-RU"/>
        </w:rPr>
        <w:t>живание.</w:t>
      </w:r>
    </w:p>
    <w:p w:rsidR="00EC7E80" w:rsidRPr="00BE1075" w:rsidRDefault="00EC7E80" w:rsidP="00433DC0">
      <w:pPr>
        <w:pStyle w:val="Heading3"/>
        <w:rPr>
          <w:rFonts w:cs="Times New Roman"/>
          <w:bCs w:val="0"/>
          <w:szCs w:val="24"/>
        </w:rPr>
      </w:pPr>
      <w:bookmarkStart w:id="123" w:name="_Toc244407706"/>
      <w:bookmarkStart w:id="124" w:name="_Toc244410167"/>
      <w:bookmarkStart w:id="125" w:name="_Toc244411163"/>
      <w:bookmarkStart w:id="126" w:name="_Toc270941751"/>
      <w:bookmarkStart w:id="127" w:name="_Toc312357151"/>
      <w:bookmarkStart w:id="128" w:name="_Toc437250661"/>
      <w:r w:rsidRPr="00BE1075">
        <w:rPr>
          <w:rFonts w:cs="Times New Roman"/>
          <w:bCs w:val="0"/>
          <w:szCs w:val="24"/>
        </w:rPr>
        <w:t>3.3.1 Учреждения образования</w:t>
      </w:r>
      <w:bookmarkEnd w:id="123"/>
      <w:bookmarkEnd w:id="124"/>
      <w:bookmarkEnd w:id="125"/>
      <w:bookmarkEnd w:id="126"/>
      <w:bookmarkEnd w:id="127"/>
      <w:bookmarkEnd w:id="128"/>
    </w:p>
    <w:p w:rsidR="00EC7E80" w:rsidRPr="00BE1075" w:rsidRDefault="00EC7E80" w:rsidP="00433DC0">
      <w:pPr>
        <w:pStyle w:val="Heading4"/>
        <w:rPr>
          <w:szCs w:val="24"/>
        </w:rPr>
      </w:pPr>
      <w:bookmarkStart w:id="129" w:name="_Toc244411164"/>
      <w:bookmarkStart w:id="130" w:name="_Toc270941752"/>
      <w:r w:rsidRPr="00BE1075">
        <w:rPr>
          <w:szCs w:val="24"/>
        </w:rPr>
        <w:t>3.3.1.1 Детские дошкольные учреждения</w:t>
      </w:r>
      <w:bookmarkEnd w:id="129"/>
      <w:bookmarkEnd w:id="130"/>
    </w:p>
    <w:p w:rsidR="00EC7E80" w:rsidRPr="00FA5134" w:rsidRDefault="00EC7E80" w:rsidP="00FA51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131" w:name="_Toc244411165"/>
      <w:bookmarkStart w:id="132" w:name="_Toc270941753"/>
      <w:r w:rsidRPr="00FA5134">
        <w:rPr>
          <w:rFonts w:ascii="Times New Roman" w:hAnsi="Times New Roman"/>
          <w:sz w:val="24"/>
          <w:szCs w:val="24"/>
          <w:lang w:eastAsia="ar-SA"/>
        </w:rPr>
        <w:t xml:space="preserve">В пределах </w:t>
      </w:r>
      <w:r>
        <w:rPr>
          <w:rFonts w:ascii="Times New Roman" w:hAnsi="Times New Roman"/>
          <w:sz w:val="24"/>
          <w:szCs w:val="24"/>
          <w:lang w:eastAsia="ar-SA"/>
        </w:rPr>
        <w:t xml:space="preserve">Гостовское </w:t>
      </w:r>
      <w:r w:rsidRPr="00FA5134">
        <w:rPr>
          <w:rFonts w:ascii="Times New Roman" w:hAnsi="Times New Roman"/>
          <w:sz w:val="24"/>
          <w:szCs w:val="24"/>
          <w:lang w:eastAsia="ar-SA"/>
        </w:rPr>
        <w:t>сельского поселения находится два дошкольных учрежд</w:t>
      </w:r>
      <w:r w:rsidRPr="00FA5134">
        <w:rPr>
          <w:rFonts w:ascii="Times New Roman" w:hAnsi="Times New Roman"/>
          <w:sz w:val="24"/>
          <w:szCs w:val="24"/>
          <w:lang w:eastAsia="ar-SA"/>
        </w:rPr>
        <w:t>е</w:t>
      </w:r>
      <w:r w:rsidRPr="00FA5134">
        <w:rPr>
          <w:rFonts w:ascii="Times New Roman" w:hAnsi="Times New Roman"/>
          <w:sz w:val="24"/>
          <w:szCs w:val="24"/>
          <w:lang w:eastAsia="ar-SA"/>
        </w:rPr>
        <w:t xml:space="preserve">ния: </w:t>
      </w:r>
      <w:r>
        <w:rPr>
          <w:rFonts w:ascii="Times New Roman" w:hAnsi="Times New Roman"/>
          <w:sz w:val="24"/>
          <w:szCs w:val="24"/>
          <w:lang w:eastAsia="ar-SA"/>
        </w:rPr>
        <w:t>дошкольная группа в ШМОКУ СОШ п</w:t>
      </w:r>
      <w:r w:rsidRPr="00FA5134">
        <w:rPr>
          <w:rFonts w:ascii="Times New Roman" w:hAnsi="Times New Roman"/>
          <w:sz w:val="24"/>
          <w:szCs w:val="24"/>
          <w:lang w:eastAsia="ar-SA"/>
        </w:rPr>
        <w:t>. Гостовский и дошкольная группа в ШМОКУ ООШ с. Колосово.</w:t>
      </w:r>
    </w:p>
    <w:p w:rsidR="00EC7E80" w:rsidRPr="00B52D0C" w:rsidRDefault="00EC7E80" w:rsidP="00B52D0C">
      <w:pPr>
        <w:pStyle w:val="a2"/>
        <w:spacing w:before="120"/>
        <w:jc w:val="right"/>
        <w:outlineLvl w:val="0"/>
        <w:rPr>
          <w:b/>
          <w:i/>
          <w:lang w:val="ru-RU"/>
        </w:rPr>
      </w:pPr>
      <w:r w:rsidRPr="00B52D0C">
        <w:rPr>
          <w:b/>
          <w:i/>
          <w:lang w:val="ru-RU"/>
        </w:rPr>
        <w:t>Таблица</w:t>
      </w:r>
      <w:r w:rsidRPr="00684EE3">
        <w:rPr>
          <w:b/>
          <w:i/>
          <w:lang w:val="ru-RU"/>
        </w:rPr>
        <w:t xml:space="preserve"> 3.</w:t>
      </w:r>
      <w:r>
        <w:rPr>
          <w:b/>
          <w:i/>
          <w:lang w:val="ru-RU"/>
        </w:rPr>
        <w:t>5</w:t>
      </w:r>
    </w:p>
    <w:p w:rsidR="00EC7E80" w:rsidRDefault="00EC7E80" w:rsidP="00FA5134">
      <w:pPr>
        <w:spacing w:after="12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FA5134">
        <w:rPr>
          <w:rFonts w:ascii="Times New Roman" w:hAnsi="Times New Roman"/>
          <w:b/>
          <w:i/>
          <w:sz w:val="24"/>
          <w:szCs w:val="24"/>
          <w:lang w:eastAsia="ar-SA"/>
        </w:rPr>
        <w:t>Характеристика детских дошкольных учреждений МО Гостовское сельское посел</w:t>
      </w:r>
      <w:r w:rsidRPr="00FA5134">
        <w:rPr>
          <w:rFonts w:ascii="Times New Roman" w:hAnsi="Times New Roman"/>
          <w:b/>
          <w:i/>
          <w:sz w:val="24"/>
          <w:szCs w:val="24"/>
          <w:lang w:eastAsia="ar-SA"/>
        </w:rPr>
        <w:t>е</w:t>
      </w:r>
      <w:r w:rsidRPr="00FA5134">
        <w:rPr>
          <w:rFonts w:ascii="Times New Roman" w:hAnsi="Times New Roman"/>
          <w:b/>
          <w:i/>
          <w:sz w:val="24"/>
          <w:szCs w:val="24"/>
          <w:lang w:eastAsia="ar-SA"/>
        </w:rPr>
        <w:t xml:space="preserve">ние </w:t>
      </w:r>
    </w:p>
    <w:tbl>
      <w:tblPr>
        <w:tblW w:w="949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1843"/>
        <w:gridCol w:w="1701"/>
        <w:gridCol w:w="993"/>
        <w:gridCol w:w="1418"/>
        <w:gridCol w:w="1337"/>
        <w:gridCol w:w="1210"/>
        <w:gridCol w:w="997"/>
      </w:tblGrid>
      <w:tr w:rsidR="00EC7E80" w:rsidRPr="00F10CF5" w:rsidTr="00792ACE">
        <w:trPr>
          <w:trHeight w:val="800"/>
          <w:tblHeader/>
        </w:trPr>
        <w:tc>
          <w:tcPr>
            <w:tcW w:w="1843" w:type="dxa"/>
            <w:shd w:val="clear" w:color="auto" w:fill="D9D9D9"/>
          </w:tcPr>
          <w:p w:rsidR="00EC7E80" w:rsidRPr="00FA5134" w:rsidRDefault="00EC7E80" w:rsidP="007044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FA513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Название у</w:t>
            </w:r>
            <w:r w:rsidRPr="00FA513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ч</w:t>
            </w:r>
            <w:r w:rsidRPr="00FA513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реждения</w:t>
            </w:r>
          </w:p>
        </w:tc>
        <w:tc>
          <w:tcPr>
            <w:tcW w:w="1701" w:type="dxa"/>
            <w:shd w:val="clear" w:color="auto" w:fill="D9D9D9"/>
          </w:tcPr>
          <w:p w:rsidR="00EC7E80" w:rsidRPr="00FA5134" w:rsidRDefault="00EC7E80" w:rsidP="007044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FA513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993" w:type="dxa"/>
            <w:shd w:val="clear" w:color="auto" w:fill="D9D9D9"/>
          </w:tcPr>
          <w:p w:rsidR="00EC7E80" w:rsidRPr="00FA5134" w:rsidRDefault="00EC7E80" w:rsidP="007044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FA513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Год п</w:t>
            </w:r>
            <w:r w:rsidRPr="00FA513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о</w:t>
            </w:r>
            <w:r w:rsidRPr="00FA513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стройки</w:t>
            </w:r>
          </w:p>
        </w:tc>
        <w:tc>
          <w:tcPr>
            <w:tcW w:w="1418" w:type="dxa"/>
            <w:shd w:val="clear" w:color="auto" w:fill="D9D9D9"/>
          </w:tcPr>
          <w:p w:rsidR="00EC7E80" w:rsidRPr="00FA5134" w:rsidRDefault="00EC7E80" w:rsidP="007044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FA513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Проек</w:t>
            </w:r>
            <w:r w:rsidRPr="00FA513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т</w:t>
            </w:r>
            <w:r w:rsidRPr="00FA513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ная вм</w:t>
            </w:r>
            <w:r w:rsidRPr="00FA513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е</w:t>
            </w:r>
            <w:r w:rsidRPr="00FA513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стимость</w:t>
            </w:r>
          </w:p>
        </w:tc>
        <w:tc>
          <w:tcPr>
            <w:tcW w:w="1337" w:type="dxa"/>
            <w:shd w:val="clear" w:color="auto" w:fill="D9D9D9"/>
          </w:tcPr>
          <w:p w:rsidR="00EC7E80" w:rsidRPr="00FA5134" w:rsidRDefault="00EC7E80" w:rsidP="007044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FA513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Фактич</w:t>
            </w:r>
            <w:r w:rsidRPr="00FA513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е</w:t>
            </w:r>
            <w:r w:rsidRPr="00FA513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ская вм</w:t>
            </w:r>
            <w:r w:rsidRPr="00FA513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е</w:t>
            </w:r>
            <w:r w:rsidRPr="00FA513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стимость</w:t>
            </w:r>
          </w:p>
        </w:tc>
        <w:tc>
          <w:tcPr>
            <w:tcW w:w="1210" w:type="dxa"/>
            <w:shd w:val="clear" w:color="auto" w:fill="D9D9D9"/>
          </w:tcPr>
          <w:p w:rsidR="00EC7E80" w:rsidRPr="00FA5134" w:rsidRDefault="00EC7E80" w:rsidP="007044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b/>
                <w:i/>
                <w:sz w:val="24"/>
                <w:szCs w:val="24"/>
              </w:rPr>
              <w:t>Коэфф</w:t>
            </w:r>
            <w:r w:rsidRPr="00F10CF5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F10CF5">
              <w:rPr>
                <w:rFonts w:ascii="Times New Roman" w:hAnsi="Times New Roman"/>
                <w:b/>
                <w:i/>
                <w:sz w:val="24"/>
                <w:szCs w:val="24"/>
              </w:rPr>
              <w:t>циент загрузки, %</w:t>
            </w:r>
          </w:p>
        </w:tc>
        <w:tc>
          <w:tcPr>
            <w:tcW w:w="997" w:type="dxa"/>
            <w:shd w:val="clear" w:color="auto" w:fill="D9D9D9"/>
          </w:tcPr>
          <w:p w:rsidR="00EC7E80" w:rsidRPr="00FA5134" w:rsidRDefault="00EC7E80" w:rsidP="007044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FA513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С</w:t>
            </w:r>
            <w:r w:rsidRPr="00FA513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о</w:t>
            </w:r>
            <w:r w:rsidRPr="00FA513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сто</w:t>
            </w:r>
            <w:r w:rsidRPr="00FA513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я</w:t>
            </w:r>
            <w:r w:rsidRPr="00FA513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ние</w:t>
            </w:r>
          </w:p>
        </w:tc>
      </w:tr>
      <w:tr w:rsidR="00EC7E80" w:rsidRPr="00F10CF5" w:rsidTr="00792ACE">
        <w:trPr>
          <w:trHeight w:val="453"/>
        </w:trPr>
        <w:tc>
          <w:tcPr>
            <w:tcW w:w="1843" w:type="dxa"/>
            <w:shd w:val="clear" w:color="auto" w:fill="F2F2F2"/>
          </w:tcPr>
          <w:p w:rsidR="00EC7E80" w:rsidRPr="00FA5134" w:rsidRDefault="00EC7E80" w:rsidP="007044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FA5134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Дошкольная группа</w:t>
            </w:r>
          </w:p>
        </w:tc>
        <w:tc>
          <w:tcPr>
            <w:tcW w:w="1701" w:type="dxa"/>
          </w:tcPr>
          <w:p w:rsidR="00EC7E80" w:rsidRPr="00FA5134" w:rsidRDefault="00EC7E80" w:rsidP="007044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A5134">
              <w:rPr>
                <w:rFonts w:ascii="Times New Roman" w:hAnsi="Times New Roman"/>
                <w:sz w:val="24"/>
                <w:szCs w:val="24"/>
                <w:lang w:eastAsia="ar-SA"/>
              </w:rPr>
              <w:t>с. Колосово</w:t>
            </w:r>
          </w:p>
        </w:tc>
        <w:tc>
          <w:tcPr>
            <w:tcW w:w="993" w:type="dxa"/>
          </w:tcPr>
          <w:p w:rsidR="00EC7E80" w:rsidRDefault="00EC7E80" w:rsidP="00704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1974,</w:t>
            </w:r>
          </w:p>
          <w:p w:rsidR="00EC7E80" w:rsidRPr="00FA5134" w:rsidRDefault="00EC7E80" w:rsidP="00704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кап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тал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ный ремонт в 2014</w:t>
            </w:r>
          </w:p>
        </w:tc>
        <w:tc>
          <w:tcPr>
            <w:tcW w:w="1418" w:type="dxa"/>
          </w:tcPr>
          <w:p w:rsidR="00EC7E80" w:rsidRPr="00FA5134" w:rsidRDefault="00EC7E80" w:rsidP="00704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37" w:type="dxa"/>
          </w:tcPr>
          <w:p w:rsidR="00EC7E80" w:rsidRPr="00FA5134" w:rsidRDefault="00EC7E80" w:rsidP="00704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10" w:type="dxa"/>
          </w:tcPr>
          <w:p w:rsidR="00EC7E80" w:rsidRPr="00FA5134" w:rsidRDefault="00EC7E80" w:rsidP="00704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997" w:type="dxa"/>
          </w:tcPr>
          <w:p w:rsidR="00EC7E80" w:rsidRPr="00FA5134" w:rsidRDefault="00EC7E80" w:rsidP="007044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хор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шее</w:t>
            </w:r>
          </w:p>
        </w:tc>
      </w:tr>
      <w:tr w:rsidR="00EC7E80" w:rsidRPr="00F10CF5" w:rsidTr="00792ACE">
        <w:trPr>
          <w:trHeight w:val="447"/>
        </w:trPr>
        <w:tc>
          <w:tcPr>
            <w:tcW w:w="1843" w:type="dxa"/>
            <w:shd w:val="clear" w:color="auto" w:fill="F2F2F2"/>
          </w:tcPr>
          <w:p w:rsidR="00EC7E80" w:rsidRPr="00FA5134" w:rsidRDefault="00EC7E80" w:rsidP="007044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Дошкольная группа</w:t>
            </w:r>
          </w:p>
        </w:tc>
        <w:tc>
          <w:tcPr>
            <w:tcW w:w="1701" w:type="dxa"/>
          </w:tcPr>
          <w:p w:rsidR="00EC7E80" w:rsidRPr="00FA5134" w:rsidRDefault="00EC7E80" w:rsidP="00704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A5134">
              <w:rPr>
                <w:rFonts w:ascii="Times New Roman" w:hAnsi="Times New Roman"/>
                <w:sz w:val="24"/>
                <w:szCs w:val="24"/>
                <w:lang w:eastAsia="ar-SA"/>
              </w:rPr>
              <w:t>пос. Госто</w:t>
            </w:r>
            <w:r w:rsidRPr="00FA5134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  <w:r w:rsidRPr="00FA5134">
              <w:rPr>
                <w:rFonts w:ascii="Times New Roman" w:hAnsi="Times New Roman"/>
                <w:sz w:val="24"/>
                <w:szCs w:val="24"/>
                <w:lang w:eastAsia="ar-SA"/>
              </w:rPr>
              <w:t>ский</w:t>
            </w:r>
          </w:p>
        </w:tc>
        <w:tc>
          <w:tcPr>
            <w:tcW w:w="993" w:type="dxa"/>
          </w:tcPr>
          <w:p w:rsidR="00EC7E80" w:rsidRPr="00FA5134" w:rsidRDefault="00EC7E80" w:rsidP="00704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1418" w:type="dxa"/>
          </w:tcPr>
          <w:p w:rsidR="00EC7E80" w:rsidRPr="00FA5134" w:rsidRDefault="00EC7E80" w:rsidP="00704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337" w:type="dxa"/>
          </w:tcPr>
          <w:p w:rsidR="00EC7E80" w:rsidRPr="00FA5134" w:rsidRDefault="00EC7E80" w:rsidP="00704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210" w:type="dxa"/>
          </w:tcPr>
          <w:p w:rsidR="00EC7E80" w:rsidRPr="00FA5134" w:rsidRDefault="00EC7E80" w:rsidP="00704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997" w:type="dxa"/>
          </w:tcPr>
          <w:p w:rsidR="00EC7E80" w:rsidRPr="00FA5134" w:rsidRDefault="00EC7E80" w:rsidP="00704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хор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шее</w:t>
            </w:r>
          </w:p>
        </w:tc>
      </w:tr>
      <w:tr w:rsidR="00EC7E80" w:rsidRPr="00F10CF5" w:rsidTr="00792ACE">
        <w:trPr>
          <w:trHeight w:val="156"/>
        </w:trPr>
        <w:tc>
          <w:tcPr>
            <w:tcW w:w="4537" w:type="dxa"/>
            <w:gridSpan w:val="3"/>
            <w:shd w:val="clear" w:color="auto" w:fill="D9D9D9"/>
          </w:tcPr>
          <w:p w:rsidR="00EC7E80" w:rsidRPr="00FA5134" w:rsidRDefault="00EC7E80" w:rsidP="007044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FA513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shd w:val="clear" w:color="auto" w:fill="D9D9D9"/>
          </w:tcPr>
          <w:p w:rsidR="00EC7E80" w:rsidRPr="00FF4C38" w:rsidRDefault="00EC7E80" w:rsidP="0070444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F4C38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337" w:type="dxa"/>
            <w:shd w:val="clear" w:color="auto" w:fill="D9D9D9"/>
          </w:tcPr>
          <w:p w:rsidR="00EC7E80" w:rsidRPr="00FF4C38" w:rsidRDefault="00EC7E80" w:rsidP="00704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F4C38">
              <w:rPr>
                <w:rFonts w:ascii="Times New Roman" w:hAnsi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210" w:type="dxa"/>
            <w:shd w:val="clear" w:color="auto" w:fill="D9D9D9"/>
          </w:tcPr>
          <w:p w:rsidR="00EC7E80" w:rsidRPr="00FF4C38" w:rsidRDefault="00EC7E80" w:rsidP="00704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997" w:type="dxa"/>
            <w:shd w:val="clear" w:color="auto" w:fill="D9D9D9"/>
          </w:tcPr>
          <w:p w:rsidR="00EC7E80" w:rsidRPr="00792ACE" w:rsidRDefault="00EC7E80" w:rsidP="0070444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92AC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хор</w:t>
            </w:r>
            <w:r w:rsidRPr="00792AC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</w:t>
            </w:r>
            <w:r w:rsidRPr="00792AC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шее</w:t>
            </w:r>
          </w:p>
        </w:tc>
      </w:tr>
    </w:tbl>
    <w:p w:rsidR="00EC7E80" w:rsidRPr="00FA5134" w:rsidRDefault="00EC7E80" w:rsidP="00FA5134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A5134">
        <w:rPr>
          <w:rFonts w:ascii="Times New Roman" w:hAnsi="Times New Roman"/>
          <w:sz w:val="24"/>
          <w:szCs w:val="24"/>
          <w:lang w:eastAsia="ar-SA"/>
        </w:rPr>
        <w:t>Согласно региональным нормативам градостроительного проектирования Киро</w:t>
      </w:r>
      <w:r w:rsidRPr="00FA5134">
        <w:rPr>
          <w:rFonts w:ascii="Times New Roman" w:hAnsi="Times New Roman"/>
          <w:sz w:val="24"/>
          <w:szCs w:val="24"/>
          <w:lang w:eastAsia="ar-SA"/>
        </w:rPr>
        <w:t>в</w:t>
      </w:r>
      <w:r w:rsidRPr="00FA5134">
        <w:rPr>
          <w:rFonts w:ascii="Times New Roman" w:hAnsi="Times New Roman"/>
          <w:sz w:val="24"/>
          <w:szCs w:val="24"/>
          <w:lang w:eastAsia="ar-SA"/>
        </w:rPr>
        <w:t>ской области рекомендуемая обеспеченность дошкольными учреждениями в сельских п</w:t>
      </w:r>
      <w:r w:rsidRPr="00FA5134">
        <w:rPr>
          <w:rFonts w:ascii="Times New Roman" w:hAnsi="Times New Roman"/>
          <w:sz w:val="24"/>
          <w:szCs w:val="24"/>
          <w:lang w:eastAsia="ar-SA"/>
        </w:rPr>
        <w:t>о</w:t>
      </w:r>
      <w:r w:rsidRPr="00FA5134">
        <w:rPr>
          <w:rFonts w:ascii="Times New Roman" w:hAnsi="Times New Roman"/>
          <w:sz w:val="24"/>
          <w:szCs w:val="24"/>
          <w:lang w:eastAsia="ar-SA"/>
        </w:rPr>
        <w:t>селениях составляет 47 мест на 1000 жителей. В</w:t>
      </w:r>
      <w:r>
        <w:rPr>
          <w:rFonts w:ascii="Times New Roman" w:hAnsi="Times New Roman"/>
          <w:sz w:val="24"/>
          <w:szCs w:val="24"/>
          <w:lang w:eastAsia="ar-SA"/>
        </w:rPr>
        <w:t xml:space="preserve"> МО</w:t>
      </w:r>
      <w:r w:rsidRPr="00FA5134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Гостовское сельское поселение </w:t>
      </w:r>
      <w:r w:rsidRPr="00FA5134">
        <w:rPr>
          <w:rFonts w:ascii="Times New Roman" w:hAnsi="Times New Roman"/>
          <w:sz w:val="24"/>
          <w:szCs w:val="24"/>
          <w:lang w:eastAsia="ar-SA"/>
        </w:rPr>
        <w:t>да</w:t>
      </w:r>
      <w:r w:rsidRPr="00FA5134">
        <w:rPr>
          <w:rFonts w:ascii="Times New Roman" w:hAnsi="Times New Roman"/>
          <w:sz w:val="24"/>
          <w:szCs w:val="24"/>
          <w:lang w:eastAsia="ar-SA"/>
        </w:rPr>
        <w:t>н</w:t>
      </w:r>
      <w:r w:rsidRPr="00FA5134">
        <w:rPr>
          <w:rFonts w:ascii="Times New Roman" w:hAnsi="Times New Roman"/>
          <w:sz w:val="24"/>
          <w:szCs w:val="24"/>
          <w:lang w:eastAsia="ar-SA"/>
        </w:rPr>
        <w:t>ная норма не соблюдается (в 201</w:t>
      </w:r>
      <w:r>
        <w:rPr>
          <w:rFonts w:ascii="Times New Roman" w:hAnsi="Times New Roman"/>
          <w:sz w:val="24"/>
          <w:szCs w:val="24"/>
          <w:lang w:eastAsia="ar-SA"/>
        </w:rPr>
        <w:t>8</w:t>
      </w:r>
      <w:r w:rsidRPr="00FA5134">
        <w:rPr>
          <w:rFonts w:ascii="Times New Roman" w:hAnsi="Times New Roman"/>
          <w:sz w:val="24"/>
          <w:szCs w:val="24"/>
          <w:lang w:eastAsia="ar-SA"/>
        </w:rPr>
        <w:t xml:space="preserve"> году – 4</w:t>
      </w:r>
      <w:r>
        <w:rPr>
          <w:rFonts w:ascii="Times New Roman" w:hAnsi="Times New Roman"/>
          <w:sz w:val="24"/>
          <w:szCs w:val="24"/>
          <w:lang w:eastAsia="ar-SA"/>
        </w:rPr>
        <w:t>0</w:t>
      </w:r>
      <w:r w:rsidRPr="00FA5134">
        <w:rPr>
          <w:rFonts w:ascii="Times New Roman" w:hAnsi="Times New Roman"/>
          <w:sz w:val="24"/>
          <w:szCs w:val="24"/>
          <w:lang w:eastAsia="ar-SA"/>
        </w:rPr>
        <w:t xml:space="preserve"> места на 1000 жителей).</w:t>
      </w:r>
    </w:p>
    <w:p w:rsidR="00EC7E80" w:rsidRPr="00000326" w:rsidRDefault="00EC7E80" w:rsidP="000003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несоблюдением рекомендованным региональным нормативам и СТП Шабалинского муниципального района проектом предусмотрено строительство детского сада в с. Николаевское. </w:t>
      </w:r>
      <w:r w:rsidRPr="00000326">
        <w:rPr>
          <w:rFonts w:ascii="Times New Roman" w:hAnsi="Times New Roman"/>
          <w:sz w:val="24"/>
          <w:szCs w:val="24"/>
        </w:rPr>
        <w:t xml:space="preserve">Принимая в расчет прогнозную численность населения в размере </w:t>
      </w:r>
      <w:r>
        <w:rPr>
          <w:rFonts w:ascii="Times New Roman" w:hAnsi="Times New Roman"/>
          <w:sz w:val="24"/>
          <w:szCs w:val="24"/>
        </w:rPr>
        <w:t>1181</w:t>
      </w:r>
      <w:r w:rsidRPr="00000326">
        <w:rPr>
          <w:rFonts w:ascii="Times New Roman" w:hAnsi="Times New Roman"/>
          <w:sz w:val="24"/>
          <w:szCs w:val="24"/>
        </w:rPr>
        <w:t xml:space="preserve"> чел., обеспеченность местами в </w:t>
      </w:r>
      <w:r>
        <w:rPr>
          <w:rFonts w:ascii="Times New Roman" w:hAnsi="Times New Roman"/>
          <w:sz w:val="24"/>
          <w:szCs w:val="24"/>
        </w:rPr>
        <w:t>детских дошкольных учреждениях</w:t>
      </w:r>
      <w:r w:rsidRPr="00000326">
        <w:rPr>
          <w:rFonts w:ascii="Times New Roman" w:hAnsi="Times New Roman"/>
          <w:sz w:val="24"/>
          <w:szCs w:val="24"/>
        </w:rPr>
        <w:t xml:space="preserve"> МО </w:t>
      </w:r>
      <w:r>
        <w:rPr>
          <w:rFonts w:ascii="Times New Roman" w:hAnsi="Times New Roman"/>
          <w:sz w:val="24"/>
          <w:szCs w:val="24"/>
        </w:rPr>
        <w:t>Гостовское</w:t>
      </w:r>
      <w:r w:rsidRPr="00000326">
        <w:rPr>
          <w:rFonts w:ascii="Times New Roman" w:hAnsi="Times New Roman"/>
          <w:sz w:val="24"/>
          <w:szCs w:val="24"/>
        </w:rPr>
        <w:t xml:space="preserve"> СП на расчетный срок (203</w:t>
      </w:r>
      <w:r>
        <w:rPr>
          <w:rFonts w:ascii="Times New Roman" w:hAnsi="Times New Roman"/>
          <w:sz w:val="24"/>
          <w:szCs w:val="24"/>
        </w:rPr>
        <w:t>8</w:t>
      </w:r>
      <w:r w:rsidRPr="00000326">
        <w:rPr>
          <w:rFonts w:ascii="Times New Roman" w:hAnsi="Times New Roman"/>
          <w:sz w:val="24"/>
          <w:szCs w:val="24"/>
        </w:rPr>
        <w:t xml:space="preserve"> год) составит:</w:t>
      </w:r>
    </w:p>
    <w:p w:rsidR="00EC7E80" w:rsidRPr="00FA5134" w:rsidRDefault="00EC7E80" w:rsidP="000003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032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50</w:t>
      </w:r>
      <w:r w:rsidRPr="00000326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>15</w:t>
      </w:r>
      <w:r w:rsidRPr="00000326">
        <w:rPr>
          <w:rFonts w:ascii="Times New Roman" w:hAnsi="Times New Roman"/>
          <w:sz w:val="24"/>
          <w:szCs w:val="24"/>
        </w:rPr>
        <w:t>)/</w:t>
      </w:r>
      <w:r>
        <w:rPr>
          <w:rFonts w:ascii="Times New Roman" w:hAnsi="Times New Roman"/>
          <w:sz w:val="24"/>
          <w:szCs w:val="24"/>
        </w:rPr>
        <w:t>1181</w:t>
      </w:r>
      <w:r w:rsidRPr="00000326">
        <w:rPr>
          <w:rFonts w:ascii="Times New Roman" w:hAnsi="Times New Roman"/>
          <w:sz w:val="24"/>
          <w:szCs w:val="24"/>
        </w:rPr>
        <w:t>*1000=</w:t>
      </w:r>
      <w:r>
        <w:rPr>
          <w:rFonts w:ascii="Times New Roman" w:hAnsi="Times New Roman"/>
          <w:sz w:val="24"/>
          <w:szCs w:val="24"/>
        </w:rPr>
        <w:t>55 мест</w:t>
      </w:r>
      <w:r w:rsidRPr="00000326">
        <w:rPr>
          <w:rFonts w:ascii="Times New Roman" w:hAnsi="Times New Roman"/>
          <w:sz w:val="24"/>
          <w:szCs w:val="24"/>
        </w:rPr>
        <w:t xml:space="preserve"> на 1000 жителей, что удовлетворяет региональным нормативам градостроительного пр</w:t>
      </w:r>
      <w:r>
        <w:rPr>
          <w:rFonts w:ascii="Times New Roman" w:hAnsi="Times New Roman"/>
          <w:sz w:val="24"/>
          <w:szCs w:val="24"/>
        </w:rPr>
        <w:t>оектирования Кировской области.</w:t>
      </w:r>
    </w:p>
    <w:p w:rsidR="00EC7E80" w:rsidRPr="00BE1075" w:rsidRDefault="00EC7E80" w:rsidP="00433DC0">
      <w:pPr>
        <w:pStyle w:val="Heading4"/>
        <w:rPr>
          <w:szCs w:val="24"/>
        </w:rPr>
      </w:pPr>
      <w:r w:rsidRPr="00BE1075">
        <w:rPr>
          <w:szCs w:val="24"/>
        </w:rPr>
        <w:t>3.3.1.2 Общеобразовательные школы</w:t>
      </w:r>
      <w:bookmarkEnd w:id="131"/>
      <w:bookmarkEnd w:id="132"/>
    </w:p>
    <w:p w:rsidR="00EC7E80" w:rsidRPr="00A1305F" w:rsidRDefault="00EC7E80" w:rsidP="00995A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133" w:name="_Toc244407707"/>
      <w:bookmarkStart w:id="134" w:name="_Toc244410168"/>
      <w:bookmarkStart w:id="135" w:name="_Toc244411166"/>
      <w:bookmarkStart w:id="136" w:name="_Toc270941755"/>
      <w:bookmarkStart w:id="137" w:name="_Toc312357152"/>
      <w:r w:rsidRPr="00A1305F">
        <w:rPr>
          <w:rFonts w:ascii="Times New Roman" w:hAnsi="Times New Roman"/>
          <w:sz w:val="24"/>
          <w:szCs w:val="24"/>
          <w:lang w:eastAsia="ar-SA"/>
        </w:rPr>
        <w:t>По состоянию на 01.01.201</w:t>
      </w:r>
      <w:r>
        <w:rPr>
          <w:rFonts w:ascii="Times New Roman" w:hAnsi="Times New Roman"/>
          <w:sz w:val="24"/>
          <w:szCs w:val="24"/>
          <w:lang w:eastAsia="ar-SA"/>
        </w:rPr>
        <w:t>8</w:t>
      </w:r>
      <w:r w:rsidRPr="00A1305F">
        <w:rPr>
          <w:rFonts w:ascii="Times New Roman" w:hAnsi="Times New Roman"/>
          <w:sz w:val="24"/>
          <w:szCs w:val="24"/>
          <w:lang w:eastAsia="ar-SA"/>
        </w:rPr>
        <w:t xml:space="preserve"> года образовательная сеть </w:t>
      </w:r>
      <w:r>
        <w:rPr>
          <w:rFonts w:ascii="Times New Roman" w:hAnsi="Times New Roman"/>
          <w:sz w:val="24"/>
          <w:szCs w:val="24"/>
          <w:lang w:eastAsia="ar-SA"/>
        </w:rPr>
        <w:t xml:space="preserve">Гостовское </w:t>
      </w:r>
      <w:r w:rsidRPr="00A1305F">
        <w:rPr>
          <w:rFonts w:ascii="Times New Roman" w:hAnsi="Times New Roman"/>
          <w:sz w:val="24"/>
          <w:szCs w:val="24"/>
          <w:lang w:eastAsia="ar-SA"/>
        </w:rPr>
        <w:t>сельского пос</w:t>
      </w:r>
      <w:r w:rsidRPr="00A1305F">
        <w:rPr>
          <w:rFonts w:ascii="Times New Roman" w:hAnsi="Times New Roman"/>
          <w:sz w:val="24"/>
          <w:szCs w:val="24"/>
          <w:lang w:eastAsia="ar-SA"/>
        </w:rPr>
        <w:t>е</w:t>
      </w:r>
      <w:r w:rsidRPr="00A1305F">
        <w:rPr>
          <w:rFonts w:ascii="Times New Roman" w:hAnsi="Times New Roman"/>
          <w:sz w:val="24"/>
          <w:szCs w:val="24"/>
          <w:lang w:eastAsia="ar-SA"/>
        </w:rPr>
        <w:t xml:space="preserve">ления представлена двумя школами: ШМОКУ СОШ в пос. Гостовский и </w:t>
      </w:r>
      <w:r>
        <w:rPr>
          <w:rFonts w:ascii="Times New Roman" w:hAnsi="Times New Roman"/>
          <w:sz w:val="24"/>
          <w:szCs w:val="24"/>
          <w:lang w:eastAsia="ar-SA"/>
        </w:rPr>
        <w:t>ШМОКУ</w:t>
      </w:r>
      <w:r w:rsidRPr="00A1305F">
        <w:rPr>
          <w:rFonts w:ascii="Times New Roman" w:hAnsi="Times New Roman"/>
          <w:sz w:val="24"/>
          <w:szCs w:val="24"/>
          <w:lang w:eastAsia="ar-SA"/>
        </w:rPr>
        <w:t xml:space="preserve"> ООШ с. Колосово.</w:t>
      </w:r>
    </w:p>
    <w:p w:rsidR="00EC7E80" w:rsidRPr="00B52D0C" w:rsidRDefault="00EC7E80" w:rsidP="00B52D0C">
      <w:pPr>
        <w:pStyle w:val="a2"/>
        <w:spacing w:before="120"/>
        <w:jc w:val="right"/>
        <w:outlineLvl w:val="0"/>
        <w:rPr>
          <w:b/>
          <w:i/>
          <w:lang w:val="ru-RU"/>
        </w:rPr>
      </w:pPr>
      <w:r w:rsidRPr="00B52D0C">
        <w:rPr>
          <w:b/>
          <w:i/>
          <w:lang w:val="ru-RU"/>
        </w:rPr>
        <w:t>Таблица</w:t>
      </w:r>
      <w:r w:rsidRPr="00684EE3">
        <w:rPr>
          <w:b/>
          <w:i/>
          <w:lang w:val="ru-RU"/>
        </w:rPr>
        <w:t xml:space="preserve"> 3.</w:t>
      </w:r>
      <w:r>
        <w:rPr>
          <w:b/>
          <w:i/>
          <w:lang w:val="ru-RU"/>
        </w:rPr>
        <w:t>6</w:t>
      </w:r>
    </w:p>
    <w:p w:rsidR="00EC7E80" w:rsidRDefault="00EC7E80" w:rsidP="00A1305F">
      <w:pPr>
        <w:spacing w:after="12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A1305F">
        <w:rPr>
          <w:rFonts w:ascii="Times New Roman" w:hAnsi="Times New Roman"/>
          <w:b/>
          <w:i/>
          <w:sz w:val="24"/>
          <w:szCs w:val="24"/>
          <w:lang w:eastAsia="ar-SA"/>
        </w:rPr>
        <w:t xml:space="preserve">Характеристика общеобразовательных школ МО Гостовское сельское поселение </w:t>
      </w:r>
    </w:p>
    <w:tbl>
      <w:tblPr>
        <w:tblW w:w="9480" w:type="dxa"/>
        <w:tblInd w:w="-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00"/>
        <w:gridCol w:w="1680"/>
        <w:gridCol w:w="1080"/>
        <w:gridCol w:w="1320"/>
        <w:gridCol w:w="1440"/>
        <w:gridCol w:w="1320"/>
        <w:gridCol w:w="840"/>
      </w:tblGrid>
      <w:tr w:rsidR="00EC7E80" w:rsidRPr="00F10CF5" w:rsidTr="00704445">
        <w:trPr>
          <w:trHeight w:val="818"/>
        </w:trPr>
        <w:tc>
          <w:tcPr>
            <w:tcW w:w="1800" w:type="dxa"/>
            <w:shd w:val="clear" w:color="auto" w:fill="D9D9D9"/>
          </w:tcPr>
          <w:p w:rsidR="00EC7E80" w:rsidRPr="00A1305F" w:rsidRDefault="00EC7E80" w:rsidP="007044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Название у</w:t>
            </w: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ч</w:t>
            </w: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реждения</w:t>
            </w:r>
          </w:p>
        </w:tc>
        <w:tc>
          <w:tcPr>
            <w:tcW w:w="1680" w:type="dxa"/>
            <w:shd w:val="clear" w:color="auto" w:fill="D9D9D9"/>
          </w:tcPr>
          <w:p w:rsidR="00EC7E80" w:rsidRPr="00A1305F" w:rsidRDefault="00EC7E80" w:rsidP="007044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Адрес (нас</w:t>
            </w: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е</w:t>
            </w: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лённый пункт)</w:t>
            </w:r>
          </w:p>
        </w:tc>
        <w:tc>
          <w:tcPr>
            <w:tcW w:w="1080" w:type="dxa"/>
            <w:shd w:val="clear" w:color="auto" w:fill="D9D9D9"/>
          </w:tcPr>
          <w:p w:rsidR="00EC7E80" w:rsidRPr="00A1305F" w:rsidRDefault="00EC7E80" w:rsidP="007044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Год п</w:t>
            </w: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о</w:t>
            </w: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стройки</w:t>
            </w:r>
          </w:p>
        </w:tc>
        <w:tc>
          <w:tcPr>
            <w:tcW w:w="1320" w:type="dxa"/>
            <w:shd w:val="clear" w:color="auto" w:fill="D9D9D9"/>
          </w:tcPr>
          <w:p w:rsidR="00EC7E80" w:rsidRPr="00A1305F" w:rsidRDefault="00EC7E80" w:rsidP="007044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Проек</w:t>
            </w: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т</w:t>
            </w: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ная вм</w:t>
            </w: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е</w:t>
            </w: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стимость</w:t>
            </w:r>
          </w:p>
        </w:tc>
        <w:tc>
          <w:tcPr>
            <w:tcW w:w="1440" w:type="dxa"/>
            <w:shd w:val="clear" w:color="auto" w:fill="D9D9D9"/>
          </w:tcPr>
          <w:p w:rsidR="00EC7E80" w:rsidRPr="00A1305F" w:rsidRDefault="00EC7E80" w:rsidP="007044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Фактич</w:t>
            </w: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е</w:t>
            </w: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ская вм</w:t>
            </w: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е</w:t>
            </w: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стимость</w:t>
            </w:r>
          </w:p>
        </w:tc>
        <w:tc>
          <w:tcPr>
            <w:tcW w:w="1320" w:type="dxa"/>
            <w:shd w:val="clear" w:color="auto" w:fill="D9D9D9"/>
          </w:tcPr>
          <w:p w:rsidR="00EC7E80" w:rsidRPr="00A1305F" w:rsidRDefault="00EC7E80" w:rsidP="007044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Коэфф</w:t>
            </w: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и</w:t>
            </w: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циент з</w:t>
            </w: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а</w:t>
            </w: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грузки, %</w:t>
            </w:r>
          </w:p>
        </w:tc>
        <w:tc>
          <w:tcPr>
            <w:tcW w:w="840" w:type="dxa"/>
            <w:shd w:val="clear" w:color="auto" w:fill="D9D9D9"/>
          </w:tcPr>
          <w:p w:rsidR="00EC7E80" w:rsidRPr="00A1305F" w:rsidRDefault="00EC7E80" w:rsidP="007044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С</w:t>
            </w: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о</w:t>
            </w: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сто</w:t>
            </w: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я</w:t>
            </w: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ние</w:t>
            </w:r>
          </w:p>
        </w:tc>
      </w:tr>
      <w:tr w:rsidR="00EC7E80" w:rsidRPr="00F10CF5" w:rsidTr="00704445">
        <w:trPr>
          <w:trHeight w:val="304"/>
        </w:trPr>
        <w:tc>
          <w:tcPr>
            <w:tcW w:w="1800" w:type="dxa"/>
            <w:shd w:val="clear" w:color="auto" w:fill="F2F2F2"/>
          </w:tcPr>
          <w:p w:rsidR="00EC7E80" w:rsidRPr="00A1305F" w:rsidRDefault="00EC7E80" w:rsidP="007044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A1305F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ШМОКУ СОШ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</w:t>
            </w:r>
            <w:r w:rsidRPr="00A1305F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. Гостовский</w:t>
            </w:r>
          </w:p>
        </w:tc>
        <w:tc>
          <w:tcPr>
            <w:tcW w:w="1680" w:type="dxa"/>
          </w:tcPr>
          <w:p w:rsidR="00EC7E80" w:rsidRPr="00A1305F" w:rsidRDefault="00EC7E80" w:rsidP="007044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305F">
              <w:rPr>
                <w:rFonts w:ascii="Times New Roman" w:hAnsi="Times New Roman"/>
                <w:sz w:val="24"/>
                <w:szCs w:val="24"/>
                <w:lang w:eastAsia="ar-SA"/>
              </w:rPr>
              <w:t>пос. Госто</w:t>
            </w:r>
            <w:r w:rsidRPr="00A1305F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  <w:r w:rsidRPr="00A1305F">
              <w:rPr>
                <w:rFonts w:ascii="Times New Roman" w:hAnsi="Times New Roman"/>
                <w:sz w:val="24"/>
                <w:szCs w:val="24"/>
                <w:lang w:eastAsia="ar-SA"/>
              </w:rPr>
              <w:t>ский</w:t>
            </w:r>
          </w:p>
        </w:tc>
        <w:tc>
          <w:tcPr>
            <w:tcW w:w="1080" w:type="dxa"/>
          </w:tcPr>
          <w:p w:rsidR="00EC7E80" w:rsidRPr="00A1305F" w:rsidRDefault="00EC7E80" w:rsidP="00704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1320" w:type="dxa"/>
          </w:tcPr>
          <w:p w:rsidR="00EC7E80" w:rsidRPr="00A1305F" w:rsidRDefault="00EC7E80" w:rsidP="00704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440" w:type="dxa"/>
          </w:tcPr>
          <w:p w:rsidR="00EC7E80" w:rsidRPr="00A1305F" w:rsidRDefault="00EC7E80" w:rsidP="00704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305F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20" w:type="dxa"/>
          </w:tcPr>
          <w:p w:rsidR="00EC7E80" w:rsidRPr="00A1305F" w:rsidRDefault="00EC7E80" w:rsidP="00704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840" w:type="dxa"/>
          </w:tcPr>
          <w:p w:rsidR="00EC7E80" w:rsidRPr="00A1305F" w:rsidRDefault="00EC7E80" w:rsidP="007044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хор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шее</w:t>
            </w:r>
          </w:p>
        </w:tc>
      </w:tr>
      <w:tr w:rsidR="00EC7E80" w:rsidRPr="00F10CF5" w:rsidTr="00704445">
        <w:trPr>
          <w:trHeight w:val="250"/>
        </w:trPr>
        <w:tc>
          <w:tcPr>
            <w:tcW w:w="1800" w:type="dxa"/>
            <w:shd w:val="clear" w:color="auto" w:fill="F2F2F2"/>
          </w:tcPr>
          <w:p w:rsidR="00EC7E80" w:rsidRPr="00A1305F" w:rsidRDefault="00EC7E80" w:rsidP="007044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ШМОК</w:t>
            </w:r>
            <w:r w:rsidRPr="00A1305F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У ООШ с. Колосово</w:t>
            </w:r>
          </w:p>
        </w:tc>
        <w:tc>
          <w:tcPr>
            <w:tcW w:w="1680" w:type="dxa"/>
          </w:tcPr>
          <w:p w:rsidR="00EC7E80" w:rsidRPr="00A1305F" w:rsidRDefault="00EC7E80" w:rsidP="007044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305F">
              <w:rPr>
                <w:rFonts w:ascii="Times New Roman" w:hAnsi="Times New Roman"/>
                <w:sz w:val="24"/>
                <w:szCs w:val="24"/>
                <w:lang w:eastAsia="ar-SA"/>
              </w:rPr>
              <w:t>с. Колосово</w:t>
            </w:r>
          </w:p>
        </w:tc>
        <w:tc>
          <w:tcPr>
            <w:tcW w:w="1080" w:type="dxa"/>
          </w:tcPr>
          <w:p w:rsidR="00EC7E80" w:rsidRDefault="00EC7E80" w:rsidP="00704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1974,</w:t>
            </w:r>
          </w:p>
          <w:p w:rsidR="00EC7E80" w:rsidRPr="00A1305F" w:rsidRDefault="00EC7E80" w:rsidP="00704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кап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тальный ремонт в 2014</w:t>
            </w:r>
          </w:p>
        </w:tc>
        <w:tc>
          <w:tcPr>
            <w:tcW w:w="1320" w:type="dxa"/>
          </w:tcPr>
          <w:p w:rsidR="00EC7E80" w:rsidRPr="00A1305F" w:rsidRDefault="00EC7E80" w:rsidP="00704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440" w:type="dxa"/>
          </w:tcPr>
          <w:p w:rsidR="00EC7E80" w:rsidRPr="00A1305F" w:rsidRDefault="00EC7E80" w:rsidP="00704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320" w:type="dxa"/>
          </w:tcPr>
          <w:p w:rsidR="00EC7E80" w:rsidRPr="00A1305F" w:rsidRDefault="00EC7E80" w:rsidP="00704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840" w:type="dxa"/>
          </w:tcPr>
          <w:p w:rsidR="00EC7E80" w:rsidRPr="00A1305F" w:rsidRDefault="00EC7E80" w:rsidP="007044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хор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шее</w:t>
            </w:r>
          </w:p>
        </w:tc>
      </w:tr>
      <w:tr w:rsidR="00EC7E80" w:rsidRPr="00F10CF5" w:rsidTr="00704445">
        <w:trPr>
          <w:trHeight w:val="190"/>
        </w:trPr>
        <w:tc>
          <w:tcPr>
            <w:tcW w:w="4560" w:type="dxa"/>
            <w:gridSpan w:val="3"/>
            <w:shd w:val="clear" w:color="auto" w:fill="D9D9D9"/>
          </w:tcPr>
          <w:p w:rsidR="00EC7E80" w:rsidRPr="00A1305F" w:rsidRDefault="00EC7E80" w:rsidP="0070444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20" w:type="dxa"/>
            <w:shd w:val="clear" w:color="auto" w:fill="D9D9D9"/>
          </w:tcPr>
          <w:p w:rsidR="00EC7E80" w:rsidRPr="00FF4C38" w:rsidRDefault="00EC7E80" w:rsidP="0070444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440" w:type="dxa"/>
            <w:shd w:val="clear" w:color="auto" w:fill="D9D9D9"/>
          </w:tcPr>
          <w:p w:rsidR="00EC7E80" w:rsidRPr="00FF4C38" w:rsidRDefault="00EC7E80" w:rsidP="0070444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F4C38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320" w:type="dxa"/>
            <w:shd w:val="clear" w:color="auto" w:fill="D9D9D9"/>
          </w:tcPr>
          <w:p w:rsidR="00EC7E80" w:rsidRPr="00FF4C38" w:rsidRDefault="00EC7E80" w:rsidP="0070444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73,5</w:t>
            </w:r>
          </w:p>
        </w:tc>
        <w:tc>
          <w:tcPr>
            <w:tcW w:w="840" w:type="dxa"/>
            <w:shd w:val="clear" w:color="auto" w:fill="D9D9D9"/>
          </w:tcPr>
          <w:p w:rsidR="00EC7E80" w:rsidRPr="00FF4C38" w:rsidRDefault="00EC7E80" w:rsidP="0070444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хор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шее</w:t>
            </w:r>
          </w:p>
        </w:tc>
      </w:tr>
    </w:tbl>
    <w:p w:rsidR="00EC7E80" w:rsidRPr="00A1305F" w:rsidRDefault="00EC7E80" w:rsidP="00A1305F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305F">
        <w:rPr>
          <w:rFonts w:ascii="Times New Roman" w:hAnsi="Times New Roman"/>
          <w:sz w:val="24"/>
          <w:szCs w:val="24"/>
          <w:lang w:eastAsia="ar-SA"/>
        </w:rPr>
        <w:t xml:space="preserve">Общая численность мест в школах МО Гостовское сельское поселение составляет </w:t>
      </w:r>
      <w:r>
        <w:rPr>
          <w:rFonts w:ascii="Times New Roman" w:hAnsi="Times New Roman"/>
          <w:sz w:val="24"/>
          <w:szCs w:val="24"/>
          <w:lang w:eastAsia="ar-SA"/>
        </w:rPr>
        <w:t>85</w:t>
      </w:r>
      <w:r w:rsidRPr="00A1305F">
        <w:rPr>
          <w:rFonts w:ascii="Times New Roman" w:hAnsi="Times New Roman"/>
          <w:sz w:val="24"/>
          <w:szCs w:val="24"/>
          <w:lang w:eastAsia="ar-SA"/>
        </w:rPr>
        <w:t xml:space="preserve"> чел., фактически занято </w:t>
      </w:r>
      <w:r>
        <w:rPr>
          <w:rFonts w:ascii="Times New Roman" w:hAnsi="Times New Roman"/>
          <w:sz w:val="24"/>
          <w:szCs w:val="24"/>
          <w:lang w:eastAsia="ar-SA"/>
        </w:rPr>
        <w:t>63</w:t>
      </w:r>
      <w:r w:rsidRPr="00A1305F">
        <w:rPr>
          <w:rFonts w:ascii="Times New Roman" w:hAnsi="Times New Roman"/>
          <w:sz w:val="24"/>
          <w:szCs w:val="24"/>
          <w:lang w:eastAsia="ar-SA"/>
        </w:rPr>
        <w:t xml:space="preserve"> чел., коэффициент загрузки – </w:t>
      </w:r>
      <w:r>
        <w:rPr>
          <w:rFonts w:ascii="Times New Roman" w:hAnsi="Times New Roman"/>
          <w:sz w:val="24"/>
          <w:szCs w:val="24"/>
          <w:lang w:eastAsia="ar-SA"/>
        </w:rPr>
        <w:t>73,5</w:t>
      </w:r>
      <w:r w:rsidRPr="00A1305F">
        <w:rPr>
          <w:rFonts w:ascii="Times New Roman" w:hAnsi="Times New Roman"/>
          <w:sz w:val="24"/>
          <w:szCs w:val="24"/>
          <w:lang w:eastAsia="ar-SA"/>
        </w:rPr>
        <w:t>%.</w:t>
      </w:r>
    </w:p>
    <w:p w:rsidR="00EC7E80" w:rsidRPr="00A1305F" w:rsidRDefault="00EC7E80" w:rsidP="00A130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305F">
        <w:rPr>
          <w:rFonts w:ascii="Times New Roman" w:hAnsi="Times New Roman"/>
          <w:sz w:val="24"/>
          <w:szCs w:val="24"/>
          <w:lang w:eastAsia="ar-SA"/>
        </w:rPr>
        <w:t>Согласно региональным нормативам градостроительного проектирования Киро</w:t>
      </w:r>
      <w:r w:rsidRPr="00A1305F">
        <w:rPr>
          <w:rFonts w:ascii="Times New Roman" w:hAnsi="Times New Roman"/>
          <w:sz w:val="24"/>
          <w:szCs w:val="24"/>
          <w:lang w:eastAsia="ar-SA"/>
        </w:rPr>
        <w:t>в</w:t>
      </w:r>
      <w:r w:rsidRPr="00A1305F">
        <w:rPr>
          <w:rFonts w:ascii="Times New Roman" w:hAnsi="Times New Roman"/>
          <w:sz w:val="24"/>
          <w:szCs w:val="24"/>
          <w:lang w:eastAsia="ar-SA"/>
        </w:rPr>
        <w:t>ской области рекомендуемая обеспеченность общеобразовательными школами составляет 98 мест на 1000 жителей.</w:t>
      </w:r>
    </w:p>
    <w:p w:rsidR="00EC7E80" w:rsidRDefault="00EC7E80" w:rsidP="00E26C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305F">
        <w:rPr>
          <w:rFonts w:ascii="Times New Roman" w:hAnsi="Times New Roman"/>
          <w:sz w:val="24"/>
          <w:szCs w:val="24"/>
          <w:lang w:eastAsia="ar-SA"/>
        </w:rPr>
        <w:t xml:space="preserve">В МО Гостовское сельское поселение данная норма </w:t>
      </w:r>
      <w:r>
        <w:rPr>
          <w:rFonts w:ascii="Times New Roman" w:hAnsi="Times New Roman"/>
          <w:sz w:val="24"/>
          <w:szCs w:val="24"/>
          <w:lang w:eastAsia="ar-SA"/>
        </w:rPr>
        <w:t xml:space="preserve">не </w:t>
      </w:r>
      <w:r w:rsidRPr="00A1305F">
        <w:rPr>
          <w:rFonts w:ascii="Times New Roman" w:hAnsi="Times New Roman"/>
          <w:sz w:val="24"/>
          <w:szCs w:val="24"/>
          <w:lang w:eastAsia="ar-SA"/>
        </w:rPr>
        <w:t>соблюдается (в 201</w:t>
      </w:r>
      <w:r>
        <w:rPr>
          <w:rFonts w:ascii="Times New Roman" w:hAnsi="Times New Roman"/>
          <w:sz w:val="24"/>
          <w:szCs w:val="24"/>
          <w:lang w:eastAsia="ar-SA"/>
        </w:rPr>
        <w:t>8</w:t>
      </w:r>
      <w:r w:rsidRPr="00A1305F">
        <w:rPr>
          <w:rFonts w:ascii="Times New Roman" w:hAnsi="Times New Roman"/>
          <w:sz w:val="24"/>
          <w:szCs w:val="24"/>
          <w:lang w:eastAsia="ar-SA"/>
        </w:rPr>
        <w:t xml:space="preserve"> году – </w:t>
      </w:r>
      <w:r>
        <w:rPr>
          <w:rFonts w:ascii="Times New Roman" w:hAnsi="Times New Roman"/>
          <w:sz w:val="24"/>
          <w:szCs w:val="24"/>
          <w:lang w:eastAsia="ar-SA"/>
        </w:rPr>
        <w:t>85</w:t>
      </w:r>
      <w:r w:rsidRPr="00A1305F">
        <w:rPr>
          <w:rFonts w:ascii="Times New Roman" w:hAnsi="Times New Roman"/>
          <w:sz w:val="24"/>
          <w:szCs w:val="24"/>
          <w:lang w:eastAsia="ar-SA"/>
        </w:rPr>
        <w:t xml:space="preserve"> мест на 1000 жителей).</w:t>
      </w:r>
      <w:r w:rsidRPr="00E26C0C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EC7E80" w:rsidRDefault="00EC7E80" w:rsidP="00A130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Согласно СТП Шабалинского муниципального района проектом предусматривае</w:t>
      </w:r>
      <w:r>
        <w:rPr>
          <w:rFonts w:ascii="Times New Roman" w:hAnsi="Times New Roman"/>
          <w:sz w:val="24"/>
          <w:szCs w:val="24"/>
          <w:lang w:eastAsia="ar-SA"/>
        </w:rPr>
        <w:t>т</w:t>
      </w:r>
      <w:r>
        <w:rPr>
          <w:rFonts w:ascii="Times New Roman" w:hAnsi="Times New Roman"/>
          <w:sz w:val="24"/>
          <w:szCs w:val="24"/>
          <w:lang w:eastAsia="ar-SA"/>
        </w:rPr>
        <w:t>ся строительство начальной школы в с. Николаевское.</w:t>
      </w:r>
    </w:p>
    <w:p w:rsidR="00EC7E80" w:rsidRPr="00BE1075" w:rsidRDefault="00EC7E80" w:rsidP="00433DC0">
      <w:pPr>
        <w:pStyle w:val="Heading3"/>
        <w:rPr>
          <w:rFonts w:cs="Times New Roman"/>
          <w:bCs w:val="0"/>
          <w:szCs w:val="24"/>
        </w:rPr>
      </w:pPr>
      <w:bookmarkStart w:id="138" w:name="_Toc437250662"/>
      <w:r w:rsidRPr="00BE1075">
        <w:rPr>
          <w:rFonts w:cs="Times New Roman"/>
          <w:bCs w:val="0"/>
          <w:szCs w:val="24"/>
        </w:rPr>
        <w:t>3.3.2 Учреждения здравоохранения</w:t>
      </w:r>
      <w:bookmarkEnd w:id="133"/>
      <w:bookmarkEnd w:id="134"/>
      <w:bookmarkEnd w:id="135"/>
      <w:bookmarkEnd w:id="136"/>
      <w:bookmarkEnd w:id="137"/>
      <w:bookmarkEnd w:id="138"/>
    </w:p>
    <w:p w:rsidR="00EC7E80" w:rsidRPr="00A1305F" w:rsidRDefault="00EC7E80" w:rsidP="00A130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</w:pPr>
      <w:r w:rsidRPr="00A1305F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>В МО Гостовское сельское поселение функционирует три фельдшерско-акушерских пункта (в пос. Гостовский, с. Колосово и с. Николаевское</w:t>
      </w:r>
      <w:r w:rsidRPr="00A1305F">
        <w:rPr>
          <w:rFonts w:ascii="Times New Roman" w:hAnsi="Times New Roman"/>
          <w:iCs/>
          <w:sz w:val="24"/>
          <w:szCs w:val="24"/>
          <w:lang w:eastAsia="ar-SA"/>
        </w:rPr>
        <w:t>).</w:t>
      </w:r>
    </w:p>
    <w:p w:rsidR="00EC7E80" w:rsidRPr="00B52D0C" w:rsidRDefault="00EC7E80" w:rsidP="00B52D0C">
      <w:pPr>
        <w:pStyle w:val="a2"/>
        <w:spacing w:before="120"/>
        <w:jc w:val="right"/>
        <w:outlineLvl w:val="0"/>
        <w:rPr>
          <w:b/>
          <w:i/>
          <w:lang w:val="ru-RU"/>
        </w:rPr>
      </w:pPr>
      <w:r w:rsidRPr="00684EE3">
        <w:rPr>
          <w:b/>
          <w:i/>
          <w:lang w:val="ru-RU"/>
        </w:rPr>
        <w:t>Таблица 3.</w:t>
      </w:r>
      <w:r>
        <w:rPr>
          <w:b/>
          <w:i/>
          <w:lang w:val="ru-RU"/>
        </w:rPr>
        <w:t>7</w:t>
      </w:r>
    </w:p>
    <w:p w:rsidR="00EC7E80" w:rsidRPr="00A1305F" w:rsidRDefault="00EC7E80" w:rsidP="00A1305F">
      <w:pPr>
        <w:spacing w:after="12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A1305F">
        <w:rPr>
          <w:rFonts w:ascii="Times New Roman" w:hAnsi="Times New Roman"/>
          <w:b/>
          <w:i/>
          <w:sz w:val="24"/>
          <w:szCs w:val="24"/>
          <w:lang w:eastAsia="ar-SA"/>
        </w:rPr>
        <w:t xml:space="preserve">Характеристика учреждений здравоохранения МО Гостовское сельское поселение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2660"/>
        <w:gridCol w:w="1985"/>
        <w:gridCol w:w="3401"/>
        <w:gridCol w:w="1437"/>
      </w:tblGrid>
      <w:tr w:rsidR="00EC7E80" w:rsidRPr="00F10CF5" w:rsidTr="00A1305F">
        <w:trPr>
          <w:trHeight w:val="493"/>
        </w:trPr>
        <w:tc>
          <w:tcPr>
            <w:tcW w:w="2660" w:type="dxa"/>
            <w:shd w:val="clear" w:color="auto" w:fill="D9D9D9"/>
          </w:tcPr>
          <w:p w:rsidR="00EC7E80" w:rsidRPr="00A1305F" w:rsidRDefault="00EC7E80" w:rsidP="00A130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Название учреждения</w:t>
            </w:r>
          </w:p>
        </w:tc>
        <w:tc>
          <w:tcPr>
            <w:tcW w:w="1985" w:type="dxa"/>
            <w:shd w:val="clear" w:color="auto" w:fill="D9D9D9"/>
          </w:tcPr>
          <w:p w:rsidR="00EC7E80" w:rsidRPr="00A1305F" w:rsidRDefault="00EC7E80" w:rsidP="00A130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Адрес (населё</w:t>
            </w: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н</w:t>
            </w: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ный пункт)</w:t>
            </w:r>
          </w:p>
        </w:tc>
        <w:tc>
          <w:tcPr>
            <w:tcW w:w="3401" w:type="dxa"/>
            <w:shd w:val="clear" w:color="auto" w:fill="D9D9D9"/>
          </w:tcPr>
          <w:p w:rsidR="00EC7E80" w:rsidRPr="00A1305F" w:rsidRDefault="00EC7E80" w:rsidP="00A130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Год постройки</w:t>
            </w:r>
          </w:p>
        </w:tc>
        <w:tc>
          <w:tcPr>
            <w:tcW w:w="1437" w:type="dxa"/>
            <w:shd w:val="clear" w:color="auto" w:fill="D9D9D9"/>
          </w:tcPr>
          <w:p w:rsidR="00EC7E80" w:rsidRPr="00A1305F" w:rsidRDefault="00EC7E80" w:rsidP="00A130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Состояние</w:t>
            </w:r>
          </w:p>
        </w:tc>
      </w:tr>
      <w:tr w:rsidR="00EC7E80" w:rsidRPr="00F10CF5" w:rsidTr="00A1305F">
        <w:trPr>
          <w:trHeight w:val="48"/>
        </w:trPr>
        <w:tc>
          <w:tcPr>
            <w:tcW w:w="2660" w:type="dxa"/>
            <w:shd w:val="clear" w:color="auto" w:fill="F2F2F2"/>
          </w:tcPr>
          <w:p w:rsidR="00EC7E80" w:rsidRPr="00A1305F" w:rsidRDefault="00EC7E80" w:rsidP="00A1305F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ФАП</w:t>
            </w:r>
          </w:p>
        </w:tc>
        <w:tc>
          <w:tcPr>
            <w:tcW w:w="1985" w:type="dxa"/>
          </w:tcPr>
          <w:p w:rsidR="00EC7E80" w:rsidRPr="00A1305F" w:rsidRDefault="00EC7E80" w:rsidP="00A130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sz w:val="24"/>
                <w:szCs w:val="24"/>
              </w:rPr>
              <w:t>пос. Гостовский</w:t>
            </w:r>
          </w:p>
        </w:tc>
        <w:tc>
          <w:tcPr>
            <w:tcW w:w="3401" w:type="dxa"/>
          </w:tcPr>
          <w:p w:rsidR="00EC7E80" w:rsidRPr="00F10CF5" w:rsidRDefault="00EC7E80" w:rsidP="00A13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CF5">
              <w:rPr>
                <w:rFonts w:ascii="Times New Roman" w:hAnsi="Times New Roman"/>
                <w:sz w:val="24"/>
                <w:szCs w:val="24"/>
              </w:rPr>
              <w:t>Капитальный ремонт в 2010 г</w:t>
            </w:r>
          </w:p>
        </w:tc>
        <w:tc>
          <w:tcPr>
            <w:tcW w:w="1437" w:type="dxa"/>
          </w:tcPr>
          <w:p w:rsidR="00EC7E80" w:rsidRPr="00A1305F" w:rsidRDefault="00EC7E80" w:rsidP="00A1305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Хорошее</w:t>
            </w:r>
          </w:p>
        </w:tc>
      </w:tr>
      <w:tr w:rsidR="00EC7E80" w:rsidRPr="00F10CF5" w:rsidTr="00A1305F">
        <w:trPr>
          <w:trHeight w:val="261"/>
        </w:trPr>
        <w:tc>
          <w:tcPr>
            <w:tcW w:w="2660" w:type="dxa"/>
            <w:shd w:val="clear" w:color="auto" w:fill="F2F2F2"/>
          </w:tcPr>
          <w:p w:rsidR="00EC7E80" w:rsidRPr="00A1305F" w:rsidRDefault="00EC7E80" w:rsidP="00A1305F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ФАП</w:t>
            </w:r>
          </w:p>
        </w:tc>
        <w:tc>
          <w:tcPr>
            <w:tcW w:w="1985" w:type="dxa"/>
          </w:tcPr>
          <w:p w:rsidR="00EC7E80" w:rsidRPr="00A1305F" w:rsidRDefault="00EC7E80" w:rsidP="00A130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sz w:val="24"/>
                <w:szCs w:val="24"/>
              </w:rPr>
              <w:t>с. Колосово</w:t>
            </w:r>
          </w:p>
        </w:tc>
        <w:tc>
          <w:tcPr>
            <w:tcW w:w="3401" w:type="dxa"/>
          </w:tcPr>
          <w:p w:rsidR="00EC7E80" w:rsidRPr="00A1305F" w:rsidRDefault="00EC7E80" w:rsidP="00A1305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1437" w:type="dxa"/>
          </w:tcPr>
          <w:p w:rsidR="00EC7E80" w:rsidRPr="00A1305F" w:rsidRDefault="00EC7E80" w:rsidP="00A1305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Удов</w:t>
            </w:r>
          </w:p>
        </w:tc>
      </w:tr>
      <w:tr w:rsidR="00EC7E80" w:rsidRPr="00F10CF5" w:rsidTr="00A1305F">
        <w:trPr>
          <w:trHeight w:val="252"/>
        </w:trPr>
        <w:tc>
          <w:tcPr>
            <w:tcW w:w="2660" w:type="dxa"/>
            <w:shd w:val="clear" w:color="auto" w:fill="F2F2F2"/>
          </w:tcPr>
          <w:p w:rsidR="00EC7E80" w:rsidRPr="00A1305F" w:rsidRDefault="00EC7E80" w:rsidP="00A1305F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ФАП</w:t>
            </w:r>
          </w:p>
        </w:tc>
        <w:tc>
          <w:tcPr>
            <w:tcW w:w="1985" w:type="dxa"/>
          </w:tcPr>
          <w:p w:rsidR="00EC7E80" w:rsidRPr="00F10CF5" w:rsidRDefault="00EC7E80" w:rsidP="00A130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CF5">
              <w:rPr>
                <w:rFonts w:ascii="Times New Roman" w:hAnsi="Times New Roman"/>
                <w:sz w:val="24"/>
                <w:szCs w:val="24"/>
              </w:rPr>
              <w:t>с. Николаевское</w:t>
            </w:r>
          </w:p>
        </w:tc>
        <w:tc>
          <w:tcPr>
            <w:tcW w:w="3401" w:type="dxa"/>
          </w:tcPr>
          <w:p w:rsidR="00EC7E80" w:rsidRPr="00A1305F" w:rsidRDefault="00EC7E80" w:rsidP="00A1305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1437" w:type="dxa"/>
          </w:tcPr>
          <w:p w:rsidR="00EC7E80" w:rsidRPr="00A1305F" w:rsidRDefault="00EC7E80" w:rsidP="00A1305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Удов.</w:t>
            </w:r>
          </w:p>
        </w:tc>
      </w:tr>
    </w:tbl>
    <w:p w:rsidR="00EC7E80" w:rsidRPr="00A1305F" w:rsidRDefault="00EC7E80" w:rsidP="00EB0924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305F">
        <w:rPr>
          <w:rFonts w:ascii="Times New Roman" w:hAnsi="Times New Roman"/>
          <w:sz w:val="24"/>
          <w:szCs w:val="24"/>
          <w:lang w:eastAsia="ar-SA"/>
        </w:rPr>
        <w:t>Доступность амбулаторий, ФАП и аптек в сельской местности согласно СП 42.13330.2011 «Свод правил. Градостроительство. Планировка и застройка городских и сельских поселений. Актуализированная редакция СНиП 2.07.01-89*» принимается в пр</w:t>
      </w:r>
      <w:r w:rsidRPr="00A1305F">
        <w:rPr>
          <w:rFonts w:ascii="Times New Roman" w:hAnsi="Times New Roman"/>
          <w:sz w:val="24"/>
          <w:szCs w:val="24"/>
          <w:lang w:eastAsia="ar-SA"/>
        </w:rPr>
        <w:t>е</w:t>
      </w:r>
      <w:r w:rsidRPr="00A1305F">
        <w:rPr>
          <w:rFonts w:ascii="Times New Roman" w:hAnsi="Times New Roman"/>
          <w:sz w:val="24"/>
          <w:szCs w:val="24"/>
          <w:lang w:eastAsia="ar-SA"/>
        </w:rPr>
        <w:t>делах 30 минут (с использованием транспорта).</w:t>
      </w:r>
    </w:p>
    <w:p w:rsidR="00EC7E80" w:rsidRPr="00A1305F" w:rsidRDefault="00EC7E80" w:rsidP="00A130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305F">
        <w:rPr>
          <w:rFonts w:ascii="Times New Roman" w:hAnsi="Times New Roman"/>
          <w:sz w:val="24"/>
          <w:szCs w:val="24"/>
          <w:lang w:eastAsia="ar-SA"/>
        </w:rPr>
        <w:t>Согласно региональным нормативам градостроительного проектирования Киро</w:t>
      </w:r>
      <w:r w:rsidRPr="00A1305F">
        <w:rPr>
          <w:rFonts w:ascii="Times New Roman" w:hAnsi="Times New Roman"/>
          <w:sz w:val="24"/>
          <w:szCs w:val="24"/>
          <w:lang w:eastAsia="ar-SA"/>
        </w:rPr>
        <w:t>в</w:t>
      </w:r>
      <w:r w:rsidRPr="00A1305F">
        <w:rPr>
          <w:rFonts w:ascii="Times New Roman" w:hAnsi="Times New Roman"/>
          <w:sz w:val="24"/>
          <w:szCs w:val="24"/>
          <w:lang w:eastAsia="ar-SA"/>
        </w:rPr>
        <w:t xml:space="preserve">ской области рекомендуемая обеспеченность ФАПами составляет 1 ФАП на 300 жителей. В </w:t>
      </w:r>
      <w:r>
        <w:rPr>
          <w:rFonts w:ascii="Times New Roman" w:hAnsi="Times New Roman"/>
          <w:sz w:val="24"/>
          <w:szCs w:val="24"/>
          <w:lang w:eastAsia="ar-SA"/>
        </w:rPr>
        <w:t xml:space="preserve">Гостовское сельское поселение </w:t>
      </w:r>
      <w:r w:rsidRPr="00A1305F">
        <w:rPr>
          <w:rFonts w:ascii="Times New Roman" w:hAnsi="Times New Roman"/>
          <w:sz w:val="24"/>
          <w:szCs w:val="24"/>
          <w:lang w:eastAsia="ar-SA"/>
        </w:rPr>
        <w:t>данная норма не соблюдается (в 201</w:t>
      </w:r>
      <w:r>
        <w:rPr>
          <w:rFonts w:ascii="Times New Roman" w:hAnsi="Times New Roman"/>
          <w:sz w:val="24"/>
          <w:szCs w:val="24"/>
          <w:lang w:eastAsia="ar-SA"/>
        </w:rPr>
        <w:t>8</w:t>
      </w:r>
      <w:r w:rsidRPr="00A1305F">
        <w:rPr>
          <w:rFonts w:ascii="Times New Roman" w:hAnsi="Times New Roman"/>
          <w:sz w:val="24"/>
          <w:szCs w:val="24"/>
          <w:lang w:eastAsia="ar-SA"/>
        </w:rPr>
        <w:t xml:space="preserve"> году – 0,75 ФАПа на 300 жителей).</w:t>
      </w:r>
    </w:p>
    <w:p w:rsidR="00EC7E80" w:rsidRDefault="00EC7E80" w:rsidP="00852D44">
      <w:pPr>
        <w:pStyle w:val="a2"/>
        <w:rPr>
          <w:lang w:val="ru-RU"/>
        </w:rPr>
      </w:pPr>
      <w:r>
        <w:rPr>
          <w:lang w:val="ru-RU"/>
        </w:rPr>
        <w:t>В связи с данным фактом и СТП Шабалинского района проектом предусмотрено строительство поликлиники, станции скорой помаши в пос. Гостовский.</w:t>
      </w:r>
    </w:p>
    <w:p w:rsidR="00EC7E80" w:rsidRPr="00BE1075" w:rsidRDefault="00EC7E80" w:rsidP="00433DC0">
      <w:pPr>
        <w:pStyle w:val="Heading3"/>
        <w:rPr>
          <w:rFonts w:cs="Times New Roman"/>
          <w:bCs w:val="0"/>
          <w:szCs w:val="24"/>
        </w:rPr>
      </w:pPr>
      <w:bookmarkStart w:id="139" w:name="_Toc244407708"/>
      <w:bookmarkStart w:id="140" w:name="_Toc244410169"/>
      <w:bookmarkStart w:id="141" w:name="_Toc244411170"/>
      <w:bookmarkStart w:id="142" w:name="_Toc270941759"/>
      <w:bookmarkStart w:id="143" w:name="_Toc312357153"/>
      <w:bookmarkStart w:id="144" w:name="_Toc437250663"/>
      <w:r w:rsidRPr="00BE1075">
        <w:rPr>
          <w:rFonts w:cs="Times New Roman"/>
          <w:bCs w:val="0"/>
          <w:szCs w:val="24"/>
        </w:rPr>
        <w:t>3.3.3 Спортивные и физкультурно-оздоровительные учреждения</w:t>
      </w:r>
      <w:bookmarkEnd w:id="139"/>
      <w:bookmarkEnd w:id="140"/>
      <w:bookmarkEnd w:id="141"/>
      <w:bookmarkEnd w:id="142"/>
      <w:bookmarkEnd w:id="143"/>
      <w:bookmarkEnd w:id="144"/>
    </w:p>
    <w:p w:rsidR="00EC7E80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 xml:space="preserve">Основной проблемой на сегодняшний день в сфере физкультуры и спорта является нехватка спортивных сооружений в </w:t>
      </w:r>
      <w:r>
        <w:rPr>
          <w:lang w:val="ru-RU"/>
        </w:rPr>
        <w:t>МО Гостовское СП,</w:t>
      </w:r>
      <w:r w:rsidRPr="00BE1075">
        <w:rPr>
          <w:lang w:val="ru-RU"/>
        </w:rPr>
        <w:t xml:space="preserve"> которая тормозит дальнейшее развитие массового спорта и не способствует привлечению большего количества зан</w:t>
      </w:r>
      <w:r w:rsidRPr="00BE1075">
        <w:rPr>
          <w:lang w:val="ru-RU"/>
        </w:rPr>
        <w:t>и</w:t>
      </w:r>
      <w:r w:rsidRPr="00BE1075">
        <w:rPr>
          <w:lang w:val="ru-RU"/>
        </w:rPr>
        <w:t>мающихся физической культурой и спортом.</w:t>
      </w:r>
    </w:p>
    <w:p w:rsidR="00EC7E80" w:rsidRDefault="00EC7E80" w:rsidP="00E05C9D">
      <w:pPr>
        <w:pStyle w:val="a2"/>
        <w:rPr>
          <w:lang w:val="ru-RU"/>
        </w:rPr>
      </w:pPr>
      <w:r>
        <w:rPr>
          <w:lang w:val="ru-RU"/>
        </w:rPr>
        <w:t xml:space="preserve">В МО Гостовское СП нет спортивных сооружений, в связи с СТП Шабалинского муниципального района и </w:t>
      </w:r>
      <w:r w:rsidRPr="007C3FF1">
        <w:rPr>
          <w:lang w:val="ru-RU"/>
        </w:rPr>
        <w:t>целью развития спорта в сельском поселении проектом пред</w:t>
      </w:r>
      <w:r w:rsidRPr="007C3FF1">
        <w:rPr>
          <w:lang w:val="ru-RU"/>
        </w:rPr>
        <w:t>у</w:t>
      </w:r>
      <w:r w:rsidRPr="007C3FF1">
        <w:rPr>
          <w:lang w:val="ru-RU"/>
        </w:rPr>
        <w:t xml:space="preserve">смотрено размещение спортивных объектов (плоскостных спортивных сооружений) в </w:t>
      </w:r>
      <w:r>
        <w:rPr>
          <w:lang w:val="ru-RU"/>
        </w:rPr>
        <w:t>д. Жирново, с. Николаевское, с. Прокопьевское, пос. Супротивный, пос. Шохорда, с. Кол</w:t>
      </w:r>
      <w:r>
        <w:rPr>
          <w:lang w:val="ru-RU"/>
        </w:rPr>
        <w:t>о</w:t>
      </w:r>
      <w:r>
        <w:rPr>
          <w:lang w:val="ru-RU"/>
        </w:rPr>
        <w:t>сово, пос. Гостовский.</w:t>
      </w:r>
    </w:p>
    <w:p w:rsidR="00EC7E80" w:rsidRPr="00BE1075" w:rsidRDefault="00EC7E80" w:rsidP="00061116">
      <w:pPr>
        <w:pStyle w:val="Heading3"/>
        <w:rPr>
          <w:rFonts w:cs="Times New Roman"/>
          <w:szCs w:val="24"/>
        </w:rPr>
      </w:pPr>
      <w:bookmarkStart w:id="145" w:name="_Toc437250664"/>
      <w:bookmarkStart w:id="146" w:name="_Toc244407710"/>
      <w:bookmarkStart w:id="147" w:name="_Toc244410171"/>
      <w:bookmarkStart w:id="148" w:name="_Toc244411172"/>
      <w:bookmarkStart w:id="149" w:name="_Toc270941761"/>
      <w:bookmarkStart w:id="150" w:name="_Toc312357155"/>
      <w:r w:rsidRPr="00BE1075">
        <w:rPr>
          <w:rFonts w:cs="Times New Roman"/>
          <w:szCs w:val="24"/>
        </w:rPr>
        <w:t>3.3.4 Учреждения культуры и искусства</w:t>
      </w:r>
      <w:bookmarkEnd w:id="145"/>
    </w:p>
    <w:p w:rsidR="00EC7E80" w:rsidRDefault="00EC7E80" w:rsidP="00061116">
      <w:pPr>
        <w:pStyle w:val="a2"/>
        <w:rPr>
          <w:lang w:val="ru-RU"/>
        </w:rPr>
      </w:pPr>
      <w:r w:rsidRPr="00BE1075">
        <w:rPr>
          <w:lang w:val="ru-RU"/>
        </w:rPr>
        <w:t>Необходимым условием культурного развития населения муниципального образ</w:t>
      </w:r>
      <w:r w:rsidRPr="00BE1075">
        <w:rPr>
          <w:lang w:val="ru-RU"/>
        </w:rPr>
        <w:t>о</w:t>
      </w:r>
      <w:r w:rsidRPr="00BE1075">
        <w:rPr>
          <w:lang w:val="ru-RU"/>
        </w:rPr>
        <w:t>вания является повышение доступности услуг в сфере культуры и искусства, а также ра</w:t>
      </w:r>
      <w:r w:rsidRPr="00BE1075">
        <w:rPr>
          <w:lang w:val="ru-RU"/>
        </w:rPr>
        <w:t>з</w:t>
      </w:r>
      <w:r w:rsidRPr="00BE1075">
        <w:rPr>
          <w:lang w:val="ru-RU"/>
        </w:rPr>
        <w:t>витие материально-технической базы и технологическое перевооружение учреждений культуры и искусства.</w:t>
      </w:r>
    </w:p>
    <w:p w:rsidR="00EC7E80" w:rsidRPr="00A1305F" w:rsidRDefault="00EC7E80" w:rsidP="00A130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305F">
        <w:rPr>
          <w:rFonts w:ascii="Times New Roman" w:hAnsi="Times New Roman"/>
          <w:sz w:val="24"/>
          <w:szCs w:val="24"/>
          <w:lang w:eastAsia="ar-SA"/>
        </w:rPr>
        <w:t>В МО Гостовское сельское поселение функционируют две сельские библиотеки и три дома культуры.</w:t>
      </w:r>
    </w:p>
    <w:p w:rsidR="00EC7E80" w:rsidRPr="00B52D0C" w:rsidRDefault="00EC7E80" w:rsidP="00B52D0C">
      <w:pPr>
        <w:pStyle w:val="a2"/>
        <w:spacing w:before="120"/>
        <w:jc w:val="right"/>
        <w:outlineLvl w:val="0"/>
        <w:rPr>
          <w:b/>
          <w:i/>
          <w:lang w:val="ru-RU"/>
        </w:rPr>
      </w:pPr>
      <w:r w:rsidRPr="00684EE3">
        <w:rPr>
          <w:b/>
          <w:i/>
          <w:lang w:val="ru-RU"/>
        </w:rPr>
        <w:t>Таблица 3.</w:t>
      </w:r>
      <w:r>
        <w:rPr>
          <w:b/>
          <w:i/>
          <w:lang w:val="ru-RU"/>
        </w:rPr>
        <w:t>8</w:t>
      </w:r>
    </w:p>
    <w:p w:rsidR="00EC7E80" w:rsidRDefault="00EC7E80" w:rsidP="00A1305F">
      <w:pPr>
        <w:spacing w:after="12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A1305F">
        <w:rPr>
          <w:rFonts w:ascii="Times New Roman" w:hAnsi="Times New Roman"/>
          <w:b/>
          <w:i/>
          <w:sz w:val="24"/>
          <w:szCs w:val="24"/>
          <w:lang w:eastAsia="ar-SA"/>
        </w:rPr>
        <w:t xml:space="preserve">Характеристика учреждений культуры МО Гостовское сельское поселение </w:t>
      </w:r>
    </w:p>
    <w:tbl>
      <w:tblPr>
        <w:tblW w:w="95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2061"/>
        <w:gridCol w:w="3190"/>
        <w:gridCol w:w="1930"/>
        <w:gridCol w:w="2414"/>
      </w:tblGrid>
      <w:tr w:rsidR="00EC7E80" w:rsidRPr="003F66B2" w:rsidTr="00704445">
        <w:trPr>
          <w:trHeight w:val="476"/>
          <w:tblHeader/>
        </w:trPr>
        <w:tc>
          <w:tcPr>
            <w:tcW w:w="2061" w:type="dxa"/>
            <w:shd w:val="clear" w:color="auto" w:fill="D9D9D9"/>
          </w:tcPr>
          <w:p w:rsidR="00EC7E80" w:rsidRPr="003F66B2" w:rsidRDefault="00EC7E80" w:rsidP="007044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3F66B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Название учр</w:t>
            </w:r>
            <w:r w:rsidRPr="003F66B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е</w:t>
            </w:r>
            <w:r w:rsidRPr="003F66B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ждения</w:t>
            </w:r>
          </w:p>
        </w:tc>
        <w:tc>
          <w:tcPr>
            <w:tcW w:w="3190" w:type="dxa"/>
            <w:shd w:val="clear" w:color="auto" w:fill="D9D9D9"/>
          </w:tcPr>
          <w:p w:rsidR="00EC7E80" w:rsidRPr="003F66B2" w:rsidRDefault="00EC7E80" w:rsidP="007044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3F66B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1930" w:type="dxa"/>
            <w:shd w:val="clear" w:color="auto" w:fill="D9D9D9"/>
          </w:tcPr>
          <w:p w:rsidR="00EC7E80" w:rsidRPr="003F66B2" w:rsidRDefault="00EC7E80" w:rsidP="007044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3F66B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Год постройки</w:t>
            </w:r>
          </w:p>
        </w:tc>
        <w:tc>
          <w:tcPr>
            <w:tcW w:w="2414" w:type="dxa"/>
            <w:shd w:val="clear" w:color="auto" w:fill="D9D9D9"/>
          </w:tcPr>
          <w:p w:rsidR="00EC7E80" w:rsidRPr="003F66B2" w:rsidRDefault="00EC7E80" w:rsidP="007044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3F66B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Состояние</w:t>
            </w:r>
          </w:p>
        </w:tc>
      </w:tr>
      <w:tr w:rsidR="00EC7E80" w:rsidRPr="003F66B2" w:rsidTr="00704445">
        <w:trPr>
          <w:trHeight w:val="313"/>
        </w:trPr>
        <w:tc>
          <w:tcPr>
            <w:tcW w:w="2061" w:type="dxa"/>
            <w:shd w:val="clear" w:color="auto" w:fill="F2F2F2"/>
          </w:tcPr>
          <w:p w:rsidR="00EC7E80" w:rsidRPr="003F66B2" w:rsidRDefault="00EC7E80" w:rsidP="007044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3F66B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Дом культуры</w:t>
            </w:r>
          </w:p>
        </w:tc>
        <w:tc>
          <w:tcPr>
            <w:tcW w:w="3190" w:type="dxa"/>
          </w:tcPr>
          <w:p w:rsidR="00EC7E80" w:rsidRPr="003F66B2" w:rsidRDefault="00EC7E80" w:rsidP="0070444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en-US"/>
              </w:rPr>
              <w:t>п. Гостовский</w:t>
            </w:r>
          </w:p>
        </w:tc>
        <w:tc>
          <w:tcPr>
            <w:tcW w:w="1930" w:type="dxa"/>
          </w:tcPr>
          <w:p w:rsidR="00EC7E80" w:rsidRPr="003F66B2" w:rsidRDefault="00EC7E80" w:rsidP="0070444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3F66B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н/д</w:t>
            </w:r>
          </w:p>
        </w:tc>
        <w:tc>
          <w:tcPr>
            <w:tcW w:w="2414" w:type="dxa"/>
          </w:tcPr>
          <w:p w:rsidR="00EC7E80" w:rsidRPr="003F66B2" w:rsidRDefault="00EC7E80" w:rsidP="00704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en-US"/>
              </w:rPr>
              <w:t>Неуд.</w:t>
            </w:r>
          </w:p>
        </w:tc>
      </w:tr>
      <w:tr w:rsidR="00EC7E80" w:rsidRPr="003F66B2" w:rsidTr="00704445">
        <w:trPr>
          <w:trHeight w:val="261"/>
        </w:trPr>
        <w:tc>
          <w:tcPr>
            <w:tcW w:w="2061" w:type="dxa"/>
            <w:shd w:val="clear" w:color="auto" w:fill="F2F2F2"/>
          </w:tcPr>
          <w:p w:rsidR="00EC7E80" w:rsidRPr="003F66B2" w:rsidRDefault="00EC7E80" w:rsidP="007044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3F66B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Дом культуры</w:t>
            </w:r>
          </w:p>
        </w:tc>
        <w:tc>
          <w:tcPr>
            <w:tcW w:w="3190" w:type="dxa"/>
          </w:tcPr>
          <w:p w:rsidR="00EC7E80" w:rsidRPr="003F66B2" w:rsidRDefault="00EC7E80" w:rsidP="0070444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en-US"/>
              </w:rPr>
              <w:t>с. Прокопьевское</w:t>
            </w:r>
          </w:p>
        </w:tc>
        <w:tc>
          <w:tcPr>
            <w:tcW w:w="1930" w:type="dxa"/>
          </w:tcPr>
          <w:p w:rsidR="00EC7E80" w:rsidRPr="003F66B2" w:rsidRDefault="00EC7E80" w:rsidP="0070444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3F66B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н/д</w:t>
            </w:r>
          </w:p>
        </w:tc>
        <w:tc>
          <w:tcPr>
            <w:tcW w:w="2414" w:type="dxa"/>
          </w:tcPr>
          <w:p w:rsidR="00EC7E80" w:rsidRPr="003F66B2" w:rsidRDefault="00EC7E80" w:rsidP="00704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en-US"/>
              </w:rPr>
              <w:t>Неуд.</w:t>
            </w:r>
          </w:p>
        </w:tc>
      </w:tr>
      <w:tr w:rsidR="00EC7E80" w:rsidRPr="003F66B2" w:rsidTr="00704445">
        <w:trPr>
          <w:trHeight w:val="223"/>
        </w:trPr>
        <w:tc>
          <w:tcPr>
            <w:tcW w:w="2061" w:type="dxa"/>
            <w:shd w:val="clear" w:color="auto" w:fill="F2F2F2"/>
          </w:tcPr>
          <w:p w:rsidR="00EC7E80" w:rsidRPr="003F66B2" w:rsidRDefault="00EC7E80" w:rsidP="007044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3F66B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Дом культуры</w:t>
            </w:r>
          </w:p>
        </w:tc>
        <w:tc>
          <w:tcPr>
            <w:tcW w:w="3190" w:type="dxa"/>
          </w:tcPr>
          <w:p w:rsidR="00EC7E80" w:rsidRPr="003F66B2" w:rsidRDefault="00EC7E80" w:rsidP="0070444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en-US"/>
              </w:rPr>
              <w:t>с. Колосово</w:t>
            </w:r>
          </w:p>
        </w:tc>
        <w:tc>
          <w:tcPr>
            <w:tcW w:w="1930" w:type="dxa"/>
          </w:tcPr>
          <w:p w:rsidR="00EC7E80" w:rsidRPr="003F66B2" w:rsidRDefault="00EC7E80" w:rsidP="0070444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3F66B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н/д</w:t>
            </w:r>
          </w:p>
        </w:tc>
        <w:tc>
          <w:tcPr>
            <w:tcW w:w="2414" w:type="dxa"/>
          </w:tcPr>
          <w:p w:rsidR="00EC7E80" w:rsidRPr="003F66B2" w:rsidRDefault="00EC7E80" w:rsidP="0070444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3F66B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Удов.</w:t>
            </w:r>
          </w:p>
        </w:tc>
      </w:tr>
      <w:tr w:rsidR="00EC7E80" w:rsidRPr="003F66B2" w:rsidTr="00704445">
        <w:trPr>
          <w:trHeight w:val="214"/>
        </w:trPr>
        <w:tc>
          <w:tcPr>
            <w:tcW w:w="2061" w:type="dxa"/>
            <w:shd w:val="clear" w:color="auto" w:fill="F2F2F2"/>
          </w:tcPr>
          <w:p w:rsidR="00EC7E80" w:rsidRPr="003F66B2" w:rsidRDefault="00EC7E80" w:rsidP="007044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3F66B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3190" w:type="dxa"/>
          </w:tcPr>
          <w:p w:rsidR="00EC7E80" w:rsidRPr="003F66B2" w:rsidRDefault="00EC7E80" w:rsidP="0070444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en-US"/>
              </w:rPr>
              <w:t>п. Гостовский</w:t>
            </w:r>
          </w:p>
        </w:tc>
        <w:tc>
          <w:tcPr>
            <w:tcW w:w="1930" w:type="dxa"/>
          </w:tcPr>
          <w:p w:rsidR="00EC7E80" w:rsidRPr="003F66B2" w:rsidRDefault="00EC7E80" w:rsidP="00704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en-US"/>
              </w:rPr>
              <w:t>Капитальный ремонт в 2015 г.</w:t>
            </w:r>
          </w:p>
        </w:tc>
        <w:tc>
          <w:tcPr>
            <w:tcW w:w="2414" w:type="dxa"/>
          </w:tcPr>
          <w:p w:rsidR="00EC7E80" w:rsidRPr="003F66B2" w:rsidRDefault="00EC7E80" w:rsidP="0070444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3F66B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Хорошее</w:t>
            </w:r>
          </w:p>
        </w:tc>
      </w:tr>
      <w:tr w:rsidR="00EC7E80" w:rsidRPr="003F66B2" w:rsidTr="00704445">
        <w:trPr>
          <w:trHeight w:val="364"/>
        </w:trPr>
        <w:tc>
          <w:tcPr>
            <w:tcW w:w="2061" w:type="dxa"/>
            <w:shd w:val="clear" w:color="auto" w:fill="F2F2F2"/>
          </w:tcPr>
          <w:p w:rsidR="00EC7E80" w:rsidRPr="003F66B2" w:rsidRDefault="00EC7E80" w:rsidP="007044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3F66B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3190" w:type="dxa"/>
          </w:tcPr>
          <w:p w:rsidR="00EC7E80" w:rsidRPr="003F66B2" w:rsidRDefault="00EC7E80" w:rsidP="00704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66B2">
              <w:rPr>
                <w:rFonts w:ascii="Times New Roman" w:hAnsi="Times New Roman"/>
                <w:sz w:val="24"/>
                <w:szCs w:val="24"/>
                <w:lang w:eastAsia="en-US"/>
              </w:rPr>
              <w:t>с. Николаевское</w:t>
            </w:r>
          </w:p>
        </w:tc>
        <w:tc>
          <w:tcPr>
            <w:tcW w:w="1930" w:type="dxa"/>
          </w:tcPr>
          <w:p w:rsidR="00EC7E80" w:rsidRPr="003F66B2" w:rsidRDefault="00EC7E80" w:rsidP="0070444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3F66B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н/д</w:t>
            </w:r>
          </w:p>
        </w:tc>
        <w:tc>
          <w:tcPr>
            <w:tcW w:w="2414" w:type="dxa"/>
          </w:tcPr>
          <w:p w:rsidR="00EC7E80" w:rsidRPr="003F66B2" w:rsidRDefault="00EC7E80" w:rsidP="0070444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3F66B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Удов.</w:t>
            </w:r>
          </w:p>
        </w:tc>
      </w:tr>
    </w:tbl>
    <w:p w:rsidR="00EC7E80" w:rsidRPr="00A1305F" w:rsidRDefault="00EC7E80" w:rsidP="00A1305F">
      <w:pPr>
        <w:spacing w:after="12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EC7E80" w:rsidRDefault="00EC7E80" w:rsidP="00EB0924">
      <w:pPr>
        <w:pStyle w:val="a2"/>
        <w:spacing w:before="120"/>
        <w:rPr>
          <w:lang w:val="ru-RU"/>
        </w:rPr>
      </w:pPr>
      <w:r>
        <w:rPr>
          <w:lang w:val="ru-RU"/>
        </w:rPr>
        <w:t>Проектом предусмотрено строительство новых учреждений культуры на террит</w:t>
      </w:r>
      <w:r>
        <w:rPr>
          <w:lang w:val="ru-RU"/>
        </w:rPr>
        <w:t>о</w:t>
      </w:r>
      <w:r>
        <w:rPr>
          <w:lang w:val="ru-RU"/>
        </w:rPr>
        <w:t>рии МО Гостовское сельское поселение, а именно клуба-библиотеки в пос. Гостовский, с. Колосово, с. Николаевское.</w:t>
      </w:r>
    </w:p>
    <w:p w:rsidR="00EC7E80" w:rsidRPr="00BE1075" w:rsidRDefault="00EC7E80" w:rsidP="00433DC0">
      <w:pPr>
        <w:pStyle w:val="Heading2"/>
        <w:rPr>
          <w:rFonts w:cs="Times New Roman"/>
          <w:sz w:val="24"/>
          <w:szCs w:val="24"/>
        </w:rPr>
      </w:pPr>
      <w:bookmarkStart w:id="151" w:name="_Toc437250665"/>
      <w:r w:rsidRPr="00BE1075">
        <w:rPr>
          <w:rFonts w:cs="Times New Roman"/>
          <w:sz w:val="24"/>
          <w:szCs w:val="24"/>
        </w:rPr>
        <w:t>3.4 Развитие коммерческого</w:t>
      </w:r>
      <w:r>
        <w:rPr>
          <w:rFonts w:cs="Times New Roman"/>
          <w:sz w:val="24"/>
          <w:szCs w:val="24"/>
        </w:rPr>
        <w:t xml:space="preserve"> </w:t>
      </w:r>
      <w:r w:rsidRPr="00BE1075">
        <w:rPr>
          <w:rFonts w:cs="Times New Roman"/>
          <w:sz w:val="24"/>
          <w:szCs w:val="24"/>
        </w:rPr>
        <w:t>сектора системы обслуживания населения</w:t>
      </w:r>
      <w:bookmarkEnd w:id="146"/>
      <w:bookmarkEnd w:id="147"/>
      <w:bookmarkEnd w:id="148"/>
      <w:bookmarkEnd w:id="149"/>
      <w:bookmarkEnd w:id="150"/>
      <w:bookmarkEnd w:id="151"/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В размещении объектов торговли, бытового обслуживания и общественного пит</w:t>
      </w:r>
      <w:r w:rsidRPr="00BE1075">
        <w:rPr>
          <w:lang w:val="ru-RU"/>
        </w:rPr>
        <w:t>а</w:t>
      </w:r>
      <w:r w:rsidRPr="00BE1075">
        <w:rPr>
          <w:lang w:val="ru-RU"/>
        </w:rPr>
        <w:t>ния, проектные решения генерального плана исходят из того, что функционирование п</w:t>
      </w:r>
      <w:r w:rsidRPr="00BE1075">
        <w:rPr>
          <w:lang w:val="ru-RU"/>
        </w:rPr>
        <w:t>о</w:t>
      </w:r>
      <w:r w:rsidRPr="00BE1075">
        <w:rPr>
          <w:lang w:val="ru-RU"/>
        </w:rPr>
        <w:t>добных объектов сегодня полностью находится в сфере частного предпринимательства, а, следовательно, потребность в них определит рынок, который и будет поддерживать ра</w:t>
      </w:r>
      <w:r w:rsidRPr="00BE1075">
        <w:rPr>
          <w:lang w:val="ru-RU"/>
        </w:rPr>
        <w:t>в</w:t>
      </w:r>
      <w:r w:rsidRPr="00BE1075">
        <w:rPr>
          <w:lang w:val="ru-RU"/>
        </w:rPr>
        <w:t xml:space="preserve">новесие в их численности. </w:t>
      </w:r>
    </w:p>
    <w:p w:rsidR="00EC7E80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Существующая нормативная база не дает объективной оценки в потребности в тех или иных учреждениях торговли, а у органов власти отсутствуют правовые рычаги во</w:t>
      </w:r>
      <w:r w:rsidRPr="00BE1075">
        <w:rPr>
          <w:lang w:val="ru-RU"/>
        </w:rPr>
        <w:t>з</w:t>
      </w:r>
      <w:r w:rsidRPr="00BE1075">
        <w:rPr>
          <w:lang w:val="ru-RU"/>
        </w:rPr>
        <w:t>действия на ситуацию,</w:t>
      </w:r>
      <w:r>
        <w:rPr>
          <w:lang w:val="ru-RU"/>
        </w:rPr>
        <w:t xml:space="preserve"> </w:t>
      </w:r>
      <w:r w:rsidRPr="00BE1075">
        <w:rPr>
          <w:lang w:val="ru-RU"/>
        </w:rPr>
        <w:t>в которой, например, численность объектов торговли превысила норматив. Запретить открывать новые объекты торговли в такой ситуации закон не позв</w:t>
      </w:r>
      <w:r w:rsidRPr="00BE1075">
        <w:rPr>
          <w:lang w:val="ru-RU"/>
        </w:rPr>
        <w:t>о</w:t>
      </w:r>
      <w:r w:rsidRPr="00BE1075">
        <w:rPr>
          <w:lang w:val="ru-RU"/>
        </w:rPr>
        <w:t xml:space="preserve">ляет. </w:t>
      </w:r>
    </w:p>
    <w:p w:rsidR="00EC7E80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Со стороны органов власти остается забота об отведении новых территорий под соответствующие функции и надзор за соблюдением порядка торговли в рамках устано</w:t>
      </w:r>
      <w:r w:rsidRPr="00BE1075">
        <w:rPr>
          <w:lang w:val="ru-RU"/>
        </w:rPr>
        <w:t>в</w:t>
      </w:r>
      <w:r w:rsidRPr="00BE1075">
        <w:rPr>
          <w:lang w:val="ru-RU"/>
        </w:rPr>
        <w:t>ленных законом полномочий соответствующего уровня.</w:t>
      </w:r>
    </w:p>
    <w:p w:rsidR="00EC7E80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Ввиду этого</w:t>
      </w:r>
      <w:r>
        <w:rPr>
          <w:lang w:val="ru-RU"/>
        </w:rPr>
        <w:t xml:space="preserve"> мероприятия по развитию сети торговли, </w:t>
      </w:r>
      <w:r w:rsidRPr="00BE1075">
        <w:rPr>
          <w:lang w:val="ru-RU"/>
        </w:rPr>
        <w:t>общественного питания, б</w:t>
      </w:r>
      <w:r w:rsidRPr="00BE1075">
        <w:rPr>
          <w:lang w:val="ru-RU"/>
        </w:rPr>
        <w:t>ы</w:t>
      </w:r>
      <w:r w:rsidRPr="00BE1075">
        <w:rPr>
          <w:lang w:val="ru-RU"/>
        </w:rPr>
        <w:t>тового обслуживания</w:t>
      </w:r>
      <w:r>
        <w:rPr>
          <w:lang w:val="ru-RU"/>
        </w:rPr>
        <w:t>, предлагаемые</w:t>
      </w:r>
      <w:r w:rsidRPr="00BE1075">
        <w:rPr>
          <w:lang w:val="ru-RU"/>
        </w:rPr>
        <w:t xml:space="preserve"> генеральным планом</w:t>
      </w:r>
      <w:r>
        <w:rPr>
          <w:lang w:val="ru-RU"/>
        </w:rPr>
        <w:t>, носят рекомендательный х</w:t>
      </w:r>
      <w:r>
        <w:rPr>
          <w:lang w:val="ru-RU"/>
        </w:rPr>
        <w:t>а</w:t>
      </w:r>
      <w:r>
        <w:rPr>
          <w:lang w:val="ru-RU"/>
        </w:rPr>
        <w:t>рактер</w:t>
      </w:r>
      <w:r w:rsidRPr="00BE1075">
        <w:rPr>
          <w:lang w:val="ru-RU"/>
        </w:rPr>
        <w:t>.</w:t>
      </w:r>
    </w:p>
    <w:p w:rsidR="00EC7E80" w:rsidRPr="00BD31D1" w:rsidRDefault="00EC7E80" w:rsidP="005B11BD">
      <w:pPr>
        <w:pStyle w:val="Heading3"/>
        <w:rPr>
          <w:rFonts w:cs="Times New Roman"/>
          <w:szCs w:val="24"/>
        </w:rPr>
      </w:pPr>
      <w:bookmarkStart w:id="152" w:name="_Toc270950868"/>
      <w:bookmarkStart w:id="153" w:name="_Toc312530934"/>
      <w:bookmarkStart w:id="154" w:name="_Toc370201538"/>
      <w:bookmarkStart w:id="155" w:name="_Toc373158623"/>
      <w:bookmarkStart w:id="156" w:name="_Toc374105055"/>
      <w:bookmarkStart w:id="157" w:name="_Toc375927267"/>
      <w:bookmarkStart w:id="158" w:name="_Toc437250666"/>
      <w:r>
        <w:rPr>
          <w:rFonts w:cs="Times New Roman"/>
          <w:szCs w:val="24"/>
        </w:rPr>
        <w:t>3.4.1</w:t>
      </w:r>
      <w:r w:rsidRPr="00BD31D1">
        <w:rPr>
          <w:rFonts w:cs="Times New Roman"/>
          <w:szCs w:val="24"/>
        </w:rPr>
        <w:t xml:space="preserve"> Предприятия торговли</w:t>
      </w:r>
      <w:bookmarkEnd w:id="152"/>
      <w:bookmarkEnd w:id="153"/>
      <w:bookmarkEnd w:id="154"/>
      <w:bookmarkEnd w:id="155"/>
      <w:bookmarkEnd w:id="156"/>
      <w:bookmarkEnd w:id="157"/>
      <w:bookmarkEnd w:id="158"/>
    </w:p>
    <w:p w:rsidR="00EC7E80" w:rsidRPr="00A1305F" w:rsidRDefault="00EC7E80" w:rsidP="00A130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159" w:name="_Toc270950869"/>
      <w:bookmarkStart w:id="160" w:name="_Toc312530935"/>
      <w:bookmarkStart w:id="161" w:name="_Toc370201539"/>
      <w:bookmarkStart w:id="162" w:name="_Toc373158624"/>
      <w:bookmarkStart w:id="163" w:name="_Toc374105056"/>
      <w:bookmarkStart w:id="164" w:name="_Toc375927268"/>
      <w:r w:rsidRPr="00A1305F">
        <w:rPr>
          <w:rFonts w:ascii="Times New Roman" w:hAnsi="Times New Roman"/>
          <w:sz w:val="24"/>
          <w:szCs w:val="24"/>
          <w:lang w:eastAsia="ar-SA"/>
        </w:rPr>
        <w:t>На территории МО Гостовское сельское поселение функционируют 12 предпр</w:t>
      </w:r>
      <w:r w:rsidRPr="00A1305F">
        <w:rPr>
          <w:rFonts w:ascii="Times New Roman" w:hAnsi="Times New Roman"/>
          <w:sz w:val="24"/>
          <w:szCs w:val="24"/>
          <w:lang w:eastAsia="ar-SA"/>
        </w:rPr>
        <w:t>и</w:t>
      </w:r>
      <w:r w:rsidRPr="00A1305F">
        <w:rPr>
          <w:rFonts w:ascii="Times New Roman" w:hAnsi="Times New Roman"/>
          <w:sz w:val="24"/>
          <w:szCs w:val="24"/>
          <w:lang w:eastAsia="ar-SA"/>
        </w:rPr>
        <w:t>ятий в сфере торговли.</w:t>
      </w:r>
    </w:p>
    <w:p w:rsidR="00EC7E80" w:rsidRPr="00B52D0C" w:rsidRDefault="00EC7E80" w:rsidP="00B52D0C">
      <w:pPr>
        <w:pStyle w:val="a2"/>
        <w:spacing w:before="120"/>
        <w:jc w:val="right"/>
        <w:outlineLvl w:val="0"/>
        <w:rPr>
          <w:b/>
          <w:i/>
          <w:lang w:val="ru-RU"/>
        </w:rPr>
      </w:pPr>
      <w:r w:rsidRPr="00684EE3">
        <w:rPr>
          <w:b/>
          <w:i/>
          <w:lang w:val="ru-RU"/>
        </w:rPr>
        <w:t>Таблица 3.</w:t>
      </w:r>
      <w:r>
        <w:rPr>
          <w:b/>
          <w:i/>
          <w:lang w:val="ru-RU"/>
        </w:rPr>
        <w:t>9</w:t>
      </w:r>
    </w:p>
    <w:p w:rsidR="00EC7E80" w:rsidRPr="00A1305F" w:rsidRDefault="00EC7E80" w:rsidP="00A1305F">
      <w:pPr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A1305F">
        <w:rPr>
          <w:rFonts w:ascii="Times New Roman" w:hAnsi="Times New Roman"/>
          <w:b/>
          <w:i/>
          <w:sz w:val="24"/>
          <w:szCs w:val="24"/>
          <w:lang w:eastAsia="ar-SA"/>
        </w:rPr>
        <w:t xml:space="preserve">Характеристика предприятий торговли МО Гостовское сельское поселение </w:t>
      </w:r>
    </w:p>
    <w:tbl>
      <w:tblPr>
        <w:tblW w:w="496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646"/>
        <w:gridCol w:w="1086"/>
        <w:gridCol w:w="2242"/>
        <w:gridCol w:w="1870"/>
        <w:gridCol w:w="1982"/>
        <w:gridCol w:w="1522"/>
      </w:tblGrid>
      <w:tr w:rsidR="00EC7E80" w:rsidRPr="00F10CF5" w:rsidTr="00F10CF5">
        <w:trPr>
          <w:cantSplit/>
          <w:trHeight w:val="583"/>
          <w:tblHeader/>
        </w:trPr>
        <w:tc>
          <w:tcPr>
            <w:tcW w:w="346" w:type="pct"/>
            <w:shd w:val="clear" w:color="auto" w:fill="D9D9D9"/>
          </w:tcPr>
          <w:p w:rsidR="00EC7E80" w:rsidRPr="00F10CF5" w:rsidRDefault="00EC7E80" w:rsidP="00F10C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81" w:type="pct"/>
            <w:shd w:val="clear" w:color="auto" w:fill="D9D9D9"/>
          </w:tcPr>
          <w:p w:rsidR="00EC7E80" w:rsidRPr="00F10CF5" w:rsidRDefault="00EC7E80" w:rsidP="00F10C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Название</w:t>
            </w:r>
          </w:p>
        </w:tc>
        <w:tc>
          <w:tcPr>
            <w:tcW w:w="1199" w:type="pct"/>
            <w:shd w:val="clear" w:color="auto" w:fill="D9D9D9"/>
          </w:tcPr>
          <w:p w:rsidR="00EC7E80" w:rsidRPr="00F10CF5" w:rsidRDefault="00EC7E80" w:rsidP="00F10C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1000" w:type="pct"/>
            <w:shd w:val="clear" w:color="auto" w:fill="D9D9D9"/>
          </w:tcPr>
          <w:p w:rsidR="00EC7E80" w:rsidRPr="00F10CF5" w:rsidRDefault="00EC7E80" w:rsidP="00F10C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Профиль пре</w:t>
            </w:r>
            <w:r w:rsidRPr="00F10CF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д</w:t>
            </w:r>
            <w:r w:rsidRPr="00F10CF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приятия</w:t>
            </w:r>
          </w:p>
        </w:tc>
        <w:tc>
          <w:tcPr>
            <w:tcW w:w="1060" w:type="pct"/>
            <w:shd w:val="clear" w:color="auto" w:fill="D9D9D9"/>
          </w:tcPr>
          <w:p w:rsidR="00EC7E80" w:rsidRPr="00F10CF5" w:rsidRDefault="00EC7E80" w:rsidP="00F10C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Количество р</w:t>
            </w:r>
            <w:r w:rsidRPr="00F10CF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а</w:t>
            </w:r>
            <w:r w:rsidRPr="00F10CF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ботников, чел.</w:t>
            </w:r>
          </w:p>
        </w:tc>
        <w:tc>
          <w:tcPr>
            <w:tcW w:w="815" w:type="pct"/>
            <w:shd w:val="clear" w:color="auto" w:fill="D9D9D9"/>
          </w:tcPr>
          <w:p w:rsidR="00EC7E80" w:rsidRPr="00F10CF5" w:rsidRDefault="00EC7E80" w:rsidP="00F10C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Площадь п</w:t>
            </w:r>
            <w:r w:rsidRPr="00F10CF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о</w:t>
            </w:r>
            <w:r w:rsidRPr="00F10CF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мещения, м</w:t>
            </w:r>
            <w:r w:rsidRPr="00F10CF5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EC7E80" w:rsidRPr="00F10CF5" w:rsidTr="00F10CF5">
        <w:trPr>
          <w:cantSplit/>
        </w:trPr>
        <w:tc>
          <w:tcPr>
            <w:tcW w:w="346" w:type="pct"/>
            <w:shd w:val="clear" w:color="auto" w:fill="F2F2F2"/>
          </w:tcPr>
          <w:p w:rsidR="00EC7E80" w:rsidRPr="00F10CF5" w:rsidRDefault="00EC7E80" w:rsidP="00F10C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" w:type="pct"/>
            <w:shd w:val="clear" w:color="auto" w:fill="F2F2F2"/>
          </w:tcPr>
          <w:p w:rsidR="00EC7E80" w:rsidRPr="00F10CF5" w:rsidRDefault="00EC7E80" w:rsidP="00F10CF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Магазин</w:t>
            </w:r>
          </w:p>
        </w:tc>
        <w:tc>
          <w:tcPr>
            <w:tcW w:w="1199" w:type="pct"/>
          </w:tcPr>
          <w:p w:rsidR="00EC7E80" w:rsidRPr="00F10CF5" w:rsidRDefault="00EC7E80" w:rsidP="00F10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sz w:val="24"/>
                <w:szCs w:val="24"/>
                <w:lang w:eastAsia="en-US"/>
              </w:rPr>
              <w:t>пос. Гостовский ул. Березовская</w:t>
            </w:r>
          </w:p>
        </w:tc>
        <w:tc>
          <w:tcPr>
            <w:tcW w:w="1000" w:type="pct"/>
          </w:tcPr>
          <w:p w:rsidR="00EC7E80" w:rsidRPr="00F10CF5" w:rsidRDefault="00EC7E80" w:rsidP="00F10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sz w:val="24"/>
                <w:szCs w:val="24"/>
                <w:lang w:eastAsia="en-US"/>
              </w:rPr>
              <w:t>Товары повс</w:t>
            </w:r>
            <w:r w:rsidRPr="00F10CF5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10CF5">
              <w:rPr>
                <w:rFonts w:ascii="Times New Roman" w:hAnsi="Times New Roman"/>
                <w:sz w:val="24"/>
                <w:szCs w:val="24"/>
                <w:lang w:eastAsia="en-US"/>
              </w:rPr>
              <w:t>дневного спроса</w:t>
            </w:r>
          </w:p>
        </w:tc>
        <w:tc>
          <w:tcPr>
            <w:tcW w:w="1060" w:type="pct"/>
          </w:tcPr>
          <w:p w:rsidR="00EC7E80" w:rsidRPr="00F10CF5" w:rsidRDefault="00EC7E80" w:rsidP="00F1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5" w:type="pct"/>
          </w:tcPr>
          <w:p w:rsidR="00EC7E80" w:rsidRPr="00F10CF5" w:rsidRDefault="00EC7E80" w:rsidP="00F1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</w:tr>
      <w:tr w:rsidR="00EC7E80" w:rsidRPr="00F10CF5" w:rsidTr="00F10CF5">
        <w:trPr>
          <w:cantSplit/>
        </w:trPr>
        <w:tc>
          <w:tcPr>
            <w:tcW w:w="346" w:type="pct"/>
            <w:shd w:val="clear" w:color="auto" w:fill="F2F2F2"/>
          </w:tcPr>
          <w:p w:rsidR="00EC7E80" w:rsidRPr="00F10CF5" w:rsidRDefault="00EC7E80" w:rsidP="00F10C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" w:type="pct"/>
            <w:shd w:val="clear" w:color="auto" w:fill="F2F2F2"/>
          </w:tcPr>
          <w:p w:rsidR="00EC7E80" w:rsidRPr="00F10CF5" w:rsidRDefault="00EC7E80" w:rsidP="00F10CF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Магазин</w:t>
            </w:r>
          </w:p>
        </w:tc>
        <w:tc>
          <w:tcPr>
            <w:tcW w:w="1199" w:type="pct"/>
          </w:tcPr>
          <w:p w:rsidR="00EC7E80" w:rsidRPr="00F10CF5" w:rsidRDefault="00EC7E80" w:rsidP="00F10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sz w:val="24"/>
                <w:szCs w:val="24"/>
                <w:lang w:eastAsia="en-US"/>
              </w:rPr>
              <w:t>пос. Гостовский ул. Привокзальная</w:t>
            </w:r>
          </w:p>
        </w:tc>
        <w:tc>
          <w:tcPr>
            <w:tcW w:w="1000" w:type="pct"/>
          </w:tcPr>
          <w:p w:rsidR="00EC7E80" w:rsidRPr="00F10CF5" w:rsidRDefault="00EC7E80" w:rsidP="00F10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sz w:val="24"/>
                <w:szCs w:val="24"/>
                <w:lang w:eastAsia="en-US"/>
              </w:rPr>
              <w:t>Товары повс</w:t>
            </w:r>
            <w:r w:rsidRPr="00F10CF5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10CF5">
              <w:rPr>
                <w:rFonts w:ascii="Times New Roman" w:hAnsi="Times New Roman"/>
                <w:sz w:val="24"/>
                <w:szCs w:val="24"/>
                <w:lang w:eastAsia="en-US"/>
              </w:rPr>
              <w:t>дневного спроса</w:t>
            </w:r>
          </w:p>
        </w:tc>
        <w:tc>
          <w:tcPr>
            <w:tcW w:w="1060" w:type="pct"/>
          </w:tcPr>
          <w:p w:rsidR="00EC7E80" w:rsidRPr="00F10CF5" w:rsidRDefault="00EC7E80" w:rsidP="00F1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5" w:type="pct"/>
          </w:tcPr>
          <w:p w:rsidR="00EC7E80" w:rsidRPr="00F10CF5" w:rsidRDefault="00EC7E80" w:rsidP="00F1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sz w:val="24"/>
                <w:szCs w:val="24"/>
                <w:lang w:eastAsia="en-US"/>
              </w:rPr>
              <w:t>57</w:t>
            </w:r>
          </w:p>
        </w:tc>
      </w:tr>
      <w:tr w:rsidR="00EC7E80" w:rsidRPr="00F10CF5" w:rsidTr="00F10CF5">
        <w:trPr>
          <w:cantSplit/>
        </w:trPr>
        <w:tc>
          <w:tcPr>
            <w:tcW w:w="346" w:type="pct"/>
            <w:shd w:val="clear" w:color="auto" w:fill="F2F2F2"/>
          </w:tcPr>
          <w:p w:rsidR="00EC7E80" w:rsidRPr="00F10CF5" w:rsidRDefault="00EC7E80" w:rsidP="00F10C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1" w:type="pct"/>
            <w:shd w:val="clear" w:color="auto" w:fill="F2F2F2"/>
          </w:tcPr>
          <w:p w:rsidR="00EC7E80" w:rsidRPr="00F10CF5" w:rsidRDefault="00EC7E80" w:rsidP="00F10CF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Магазин</w:t>
            </w:r>
          </w:p>
        </w:tc>
        <w:tc>
          <w:tcPr>
            <w:tcW w:w="1199" w:type="pct"/>
          </w:tcPr>
          <w:p w:rsidR="00EC7E80" w:rsidRPr="00F10CF5" w:rsidRDefault="00EC7E80" w:rsidP="00F10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sz w:val="24"/>
                <w:szCs w:val="24"/>
                <w:lang w:eastAsia="en-US"/>
              </w:rPr>
              <w:t>пос. Гостовский ул. Новая</w:t>
            </w:r>
          </w:p>
        </w:tc>
        <w:tc>
          <w:tcPr>
            <w:tcW w:w="1000" w:type="pct"/>
          </w:tcPr>
          <w:p w:rsidR="00EC7E80" w:rsidRPr="00F10CF5" w:rsidRDefault="00EC7E80" w:rsidP="00F10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sz w:val="24"/>
                <w:szCs w:val="24"/>
                <w:lang w:eastAsia="en-US"/>
              </w:rPr>
              <w:t>Товары повс</w:t>
            </w:r>
            <w:r w:rsidRPr="00F10CF5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10CF5">
              <w:rPr>
                <w:rFonts w:ascii="Times New Roman" w:hAnsi="Times New Roman"/>
                <w:sz w:val="24"/>
                <w:szCs w:val="24"/>
                <w:lang w:eastAsia="en-US"/>
              </w:rPr>
              <w:t>дневного спроса</w:t>
            </w:r>
          </w:p>
        </w:tc>
        <w:tc>
          <w:tcPr>
            <w:tcW w:w="1060" w:type="pct"/>
          </w:tcPr>
          <w:p w:rsidR="00EC7E80" w:rsidRPr="00F10CF5" w:rsidRDefault="00EC7E80" w:rsidP="00F1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5" w:type="pct"/>
          </w:tcPr>
          <w:p w:rsidR="00EC7E80" w:rsidRPr="00F10CF5" w:rsidRDefault="00EC7E80" w:rsidP="00F1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</w:tr>
      <w:tr w:rsidR="00EC7E80" w:rsidRPr="00F10CF5" w:rsidTr="00F10CF5">
        <w:trPr>
          <w:cantSplit/>
        </w:trPr>
        <w:tc>
          <w:tcPr>
            <w:tcW w:w="346" w:type="pct"/>
            <w:shd w:val="clear" w:color="auto" w:fill="F2F2F2"/>
          </w:tcPr>
          <w:p w:rsidR="00EC7E80" w:rsidRPr="00F10CF5" w:rsidRDefault="00EC7E80" w:rsidP="00F10C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1" w:type="pct"/>
            <w:shd w:val="clear" w:color="auto" w:fill="F2F2F2"/>
          </w:tcPr>
          <w:p w:rsidR="00EC7E80" w:rsidRPr="00F10CF5" w:rsidRDefault="00EC7E80" w:rsidP="00F10CF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Магазин</w:t>
            </w:r>
          </w:p>
        </w:tc>
        <w:tc>
          <w:tcPr>
            <w:tcW w:w="1199" w:type="pct"/>
          </w:tcPr>
          <w:p w:rsidR="00EC7E80" w:rsidRPr="00F10CF5" w:rsidRDefault="00EC7E80" w:rsidP="00F10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sz w:val="24"/>
                <w:szCs w:val="24"/>
                <w:lang w:eastAsia="en-US"/>
              </w:rPr>
              <w:t>пос. Гостовский ул. Октября</w:t>
            </w:r>
          </w:p>
        </w:tc>
        <w:tc>
          <w:tcPr>
            <w:tcW w:w="1000" w:type="pct"/>
          </w:tcPr>
          <w:p w:rsidR="00EC7E80" w:rsidRPr="00F10CF5" w:rsidRDefault="00EC7E80" w:rsidP="00F10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sz w:val="24"/>
                <w:szCs w:val="24"/>
                <w:lang w:eastAsia="en-US"/>
              </w:rPr>
              <w:t>Товары повс</w:t>
            </w:r>
            <w:r w:rsidRPr="00F10CF5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10CF5">
              <w:rPr>
                <w:rFonts w:ascii="Times New Roman" w:hAnsi="Times New Roman"/>
                <w:sz w:val="24"/>
                <w:szCs w:val="24"/>
                <w:lang w:eastAsia="en-US"/>
              </w:rPr>
              <w:t>дневного спроса</w:t>
            </w:r>
          </w:p>
        </w:tc>
        <w:tc>
          <w:tcPr>
            <w:tcW w:w="1060" w:type="pct"/>
          </w:tcPr>
          <w:p w:rsidR="00EC7E80" w:rsidRPr="00F10CF5" w:rsidRDefault="00EC7E80" w:rsidP="00F1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5" w:type="pct"/>
          </w:tcPr>
          <w:p w:rsidR="00EC7E80" w:rsidRPr="00F10CF5" w:rsidRDefault="00EC7E80" w:rsidP="00F1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sz w:val="24"/>
                <w:szCs w:val="24"/>
                <w:lang w:eastAsia="en-US"/>
              </w:rPr>
              <w:t>54</w:t>
            </w:r>
          </w:p>
        </w:tc>
      </w:tr>
      <w:tr w:rsidR="00EC7E80" w:rsidRPr="00F10CF5" w:rsidTr="00F10CF5">
        <w:trPr>
          <w:cantSplit/>
        </w:trPr>
        <w:tc>
          <w:tcPr>
            <w:tcW w:w="346" w:type="pct"/>
            <w:shd w:val="clear" w:color="auto" w:fill="F2F2F2"/>
          </w:tcPr>
          <w:p w:rsidR="00EC7E80" w:rsidRPr="00F10CF5" w:rsidRDefault="00EC7E80" w:rsidP="00F10C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1" w:type="pct"/>
            <w:shd w:val="clear" w:color="auto" w:fill="F2F2F2"/>
          </w:tcPr>
          <w:p w:rsidR="00EC7E80" w:rsidRPr="00F10CF5" w:rsidRDefault="00EC7E80" w:rsidP="00F10CF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Магазин </w:t>
            </w:r>
          </w:p>
        </w:tc>
        <w:tc>
          <w:tcPr>
            <w:tcW w:w="1199" w:type="pct"/>
          </w:tcPr>
          <w:p w:rsidR="00EC7E80" w:rsidRPr="00F10CF5" w:rsidRDefault="00EC7E80" w:rsidP="00F10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пос. Гостовский ул. Железнодорожная </w:t>
            </w:r>
          </w:p>
        </w:tc>
        <w:tc>
          <w:tcPr>
            <w:tcW w:w="1000" w:type="pct"/>
          </w:tcPr>
          <w:p w:rsidR="00EC7E80" w:rsidRPr="00F10CF5" w:rsidRDefault="00EC7E80" w:rsidP="00F10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sz w:val="24"/>
                <w:szCs w:val="24"/>
                <w:lang w:eastAsia="en-US"/>
              </w:rPr>
              <w:t>Товары повс</w:t>
            </w:r>
            <w:r w:rsidRPr="00F10CF5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10CF5">
              <w:rPr>
                <w:rFonts w:ascii="Times New Roman" w:hAnsi="Times New Roman"/>
                <w:sz w:val="24"/>
                <w:szCs w:val="24"/>
                <w:lang w:eastAsia="en-US"/>
              </w:rPr>
              <w:t>дневного спроса</w:t>
            </w:r>
          </w:p>
        </w:tc>
        <w:tc>
          <w:tcPr>
            <w:tcW w:w="1060" w:type="pct"/>
          </w:tcPr>
          <w:p w:rsidR="00EC7E80" w:rsidRPr="00F10CF5" w:rsidRDefault="00EC7E80" w:rsidP="00F1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5" w:type="pct"/>
          </w:tcPr>
          <w:p w:rsidR="00EC7E80" w:rsidRPr="00F10CF5" w:rsidRDefault="00EC7E80" w:rsidP="00F1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sz w:val="24"/>
                <w:szCs w:val="24"/>
                <w:lang w:eastAsia="en-US"/>
              </w:rPr>
              <w:t>146</w:t>
            </w:r>
          </w:p>
        </w:tc>
      </w:tr>
      <w:tr w:rsidR="00EC7E80" w:rsidRPr="00F10CF5" w:rsidTr="00F10CF5">
        <w:trPr>
          <w:cantSplit/>
        </w:trPr>
        <w:tc>
          <w:tcPr>
            <w:tcW w:w="346" w:type="pct"/>
            <w:shd w:val="clear" w:color="auto" w:fill="F2F2F2"/>
          </w:tcPr>
          <w:p w:rsidR="00EC7E80" w:rsidRPr="00F10CF5" w:rsidRDefault="00EC7E80" w:rsidP="00F10C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1" w:type="pct"/>
            <w:shd w:val="clear" w:color="auto" w:fill="F2F2F2"/>
          </w:tcPr>
          <w:p w:rsidR="00EC7E80" w:rsidRPr="00F10CF5" w:rsidRDefault="00EC7E80" w:rsidP="00F10CF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Магазин</w:t>
            </w:r>
          </w:p>
        </w:tc>
        <w:tc>
          <w:tcPr>
            <w:tcW w:w="1199" w:type="pct"/>
          </w:tcPr>
          <w:p w:rsidR="00EC7E80" w:rsidRPr="00F10CF5" w:rsidRDefault="00EC7E80" w:rsidP="00F10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sz w:val="24"/>
                <w:szCs w:val="24"/>
                <w:lang w:eastAsia="en-US"/>
              </w:rPr>
              <w:t>пос. Гостовский ул. Советская</w:t>
            </w:r>
          </w:p>
        </w:tc>
        <w:tc>
          <w:tcPr>
            <w:tcW w:w="1000" w:type="pct"/>
          </w:tcPr>
          <w:p w:rsidR="00EC7E80" w:rsidRPr="00F10CF5" w:rsidRDefault="00EC7E80" w:rsidP="00F10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sz w:val="24"/>
                <w:szCs w:val="24"/>
                <w:lang w:eastAsia="en-US"/>
              </w:rPr>
              <w:t>Товары повс</w:t>
            </w:r>
            <w:r w:rsidRPr="00F10CF5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10CF5">
              <w:rPr>
                <w:rFonts w:ascii="Times New Roman" w:hAnsi="Times New Roman"/>
                <w:sz w:val="24"/>
                <w:szCs w:val="24"/>
                <w:lang w:eastAsia="en-US"/>
              </w:rPr>
              <w:t>дневного спроса</w:t>
            </w:r>
          </w:p>
        </w:tc>
        <w:tc>
          <w:tcPr>
            <w:tcW w:w="1060" w:type="pct"/>
          </w:tcPr>
          <w:p w:rsidR="00EC7E80" w:rsidRPr="00F10CF5" w:rsidRDefault="00EC7E80" w:rsidP="00F1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5" w:type="pct"/>
          </w:tcPr>
          <w:p w:rsidR="00EC7E80" w:rsidRPr="00F10CF5" w:rsidRDefault="00EC7E80" w:rsidP="00F1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</w:tr>
      <w:tr w:rsidR="00EC7E80" w:rsidRPr="00F10CF5" w:rsidTr="00F10CF5">
        <w:trPr>
          <w:cantSplit/>
        </w:trPr>
        <w:tc>
          <w:tcPr>
            <w:tcW w:w="346" w:type="pct"/>
            <w:shd w:val="clear" w:color="auto" w:fill="F2F2F2"/>
          </w:tcPr>
          <w:p w:rsidR="00EC7E80" w:rsidRPr="00F10CF5" w:rsidRDefault="00EC7E80" w:rsidP="00F10C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81" w:type="pct"/>
            <w:shd w:val="clear" w:color="auto" w:fill="F2F2F2"/>
          </w:tcPr>
          <w:p w:rsidR="00EC7E80" w:rsidRPr="00F10CF5" w:rsidRDefault="00EC7E80" w:rsidP="00F10CF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Магазин</w:t>
            </w:r>
          </w:p>
        </w:tc>
        <w:tc>
          <w:tcPr>
            <w:tcW w:w="1199" w:type="pct"/>
          </w:tcPr>
          <w:p w:rsidR="00EC7E80" w:rsidRPr="00F10CF5" w:rsidRDefault="00EC7E80" w:rsidP="00F10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sz w:val="24"/>
                <w:szCs w:val="24"/>
                <w:lang w:eastAsia="en-US"/>
              </w:rPr>
              <w:t>с. Колосово</w:t>
            </w:r>
          </w:p>
        </w:tc>
        <w:tc>
          <w:tcPr>
            <w:tcW w:w="1000" w:type="pct"/>
          </w:tcPr>
          <w:p w:rsidR="00EC7E80" w:rsidRPr="00F10CF5" w:rsidRDefault="00EC7E80" w:rsidP="00F10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sz w:val="24"/>
                <w:szCs w:val="24"/>
                <w:lang w:eastAsia="en-US"/>
              </w:rPr>
              <w:t>Товары повс</w:t>
            </w:r>
            <w:r w:rsidRPr="00F10CF5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10CF5">
              <w:rPr>
                <w:rFonts w:ascii="Times New Roman" w:hAnsi="Times New Roman"/>
                <w:sz w:val="24"/>
                <w:szCs w:val="24"/>
                <w:lang w:eastAsia="en-US"/>
              </w:rPr>
              <w:t>дневного спроса</w:t>
            </w:r>
          </w:p>
        </w:tc>
        <w:tc>
          <w:tcPr>
            <w:tcW w:w="1060" w:type="pct"/>
          </w:tcPr>
          <w:p w:rsidR="00EC7E80" w:rsidRPr="00F10CF5" w:rsidRDefault="00EC7E80" w:rsidP="00F1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5" w:type="pct"/>
          </w:tcPr>
          <w:p w:rsidR="00EC7E80" w:rsidRPr="00F10CF5" w:rsidRDefault="00EC7E80" w:rsidP="00F1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</w:tr>
      <w:tr w:rsidR="00EC7E80" w:rsidRPr="00F10CF5" w:rsidTr="00F10CF5">
        <w:trPr>
          <w:cantSplit/>
        </w:trPr>
        <w:tc>
          <w:tcPr>
            <w:tcW w:w="346" w:type="pct"/>
            <w:shd w:val="clear" w:color="auto" w:fill="F2F2F2"/>
          </w:tcPr>
          <w:p w:rsidR="00EC7E80" w:rsidRPr="00F10CF5" w:rsidRDefault="00EC7E80" w:rsidP="00F10C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81" w:type="pct"/>
            <w:shd w:val="clear" w:color="auto" w:fill="F2F2F2"/>
          </w:tcPr>
          <w:p w:rsidR="00EC7E80" w:rsidRPr="00F10CF5" w:rsidRDefault="00EC7E80" w:rsidP="00F10CF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Магазин</w:t>
            </w:r>
          </w:p>
        </w:tc>
        <w:tc>
          <w:tcPr>
            <w:tcW w:w="1199" w:type="pct"/>
          </w:tcPr>
          <w:p w:rsidR="00EC7E80" w:rsidRPr="00F10CF5" w:rsidRDefault="00EC7E80" w:rsidP="00F10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sz w:val="24"/>
                <w:szCs w:val="24"/>
                <w:lang w:eastAsia="en-US"/>
              </w:rPr>
              <w:t>с. Колосово</w:t>
            </w:r>
          </w:p>
        </w:tc>
        <w:tc>
          <w:tcPr>
            <w:tcW w:w="1000" w:type="pct"/>
          </w:tcPr>
          <w:p w:rsidR="00EC7E80" w:rsidRPr="00F10CF5" w:rsidRDefault="00EC7E80" w:rsidP="00F10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sz w:val="24"/>
                <w:szCs w:val="24"/>
                <w:lang w:eastAsia="en-US"/>
              </w:rPr>
              <w:t>Товары повс</w:t>
            </w:r>
            <w:r w:rsidRPr="00F10CF5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10CF5">
              <w:rPr>
                <w:rFonts w:ascii="Times New Roman" w:hAnsi="Times New Roman"/>
                <w:sz w:val="24"/>
                <w:szCs w:val="24"/>
                <w:lang w:eastAsia="en-US"/>
              </w:rPr>
              <w:t>дневного спроса</w:t>
            </w:r>
          </w:p>
        </w:tc>
        <w:tc>
          <w:tcPr>
            <w:tcW w:w="1060" w:type="pct"/>
          </w:tcPr>
          <w:p w:rsidR="00EC7E80" w:rsidRPr="00F10CF5" w:rsidRDefault="00EC7E80" w:rsidP="00F1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5" w:type="pct"/>
          </w:tcPr>
          <w:p w:rsidR="00EC7E80" w:rsidRPr="00F10CF5" w:rsidRDefault="00EC7E80" w:rsidP="00F1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sz w:val="24"/>
                <w:szCs w:val="24"/>
                <w:lang w:eastAsia="en-US"/>
              </w:rPr>
              <w:t>96</w:t>
            </w:r>
          </w:p>
        </w:tc>
      </w:tr>
      <w:tr w:rsidR="00EC7E80" w:rsidRPr="00F10CF5" w:rsidTr="00F10CF5">
        <w:trPr>
          <w:cantSplit/>
        </w:trPr>
        <w:tc>
          <w:tcPr>
            <w:tcW w:w="346" w:type="pct"/>
            <w:shd w:val="clear" w:color="auto" w:fill="F2F2F2"/>
          </w:tcPr>
          <w:p w:rsidR="00EC7E80" w:rsidRPr="00F10CF5" w:rsidRDefault="00EC7E80" w:rsidP="00F10C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1" w:type="pct"/>
            <w:shd w:val="clear" w:color="auto" w:fill="F2F2F2"/>
          </w:tcPr>
          <w:p w:rsidR="00EC7E80" w:rsidRPr="00F10CF5" w:rsidRDefault="00EC7E80" w:rsidP="00F10CF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Магазин</w:t>
            </w:r>
          </w:p>
        </w:tc>
        <w:tc>
          <w:tcPr>
            <w:tcW w:w="1199" w:type="pct"/>
          </w:tcPr>
          <w:p w:rsidR="00EC7E80" w:rsidRPr="00F10CF5" w:rsidRDefault="00EC7E80" w:rsidP="00F10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sz w:val="24"/>
                <w:szCs w:val="24"/>
                <w:lang w:eastAsia="en-US"/>
              </w:rPr>
              <w:t>с. Прокопьевское</w:t>
            </w:r>
          </w:p>
        </w:tc>
        <w:tc>
          <w:tcPr>
            <w:tcW w:w="1000" w:type="pct"/>
          </w:tcPr>
          <w:p w:rsidR="00EC7E80" w:rsidRPr="00F10CF5" w:rsidRDefault="00EC7E80" w:rsidP="00F10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sz w:val="24"/>
                <w:szCs w:val="24"/>
                <w:lang w:eastAsia="en-US"/>
              </w:rPr>
              <w:t>Товары повс</w:t>
            </w:r>
            <w:r w:rsidRPr="00F10CF5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10CF5">
              <w:rPr>
                <w:rFonts w:ascii="Times New Roman" w:hAnsi="Times New Roman"/>
                <w:sz w:val="24"/>
                <w:szCs w:val="24"/>
                <w:lang w:eastAsia="en-US"/>
              </w:rPr>
              <w:t>дневного спроса</w:t>
            </w:r>
          </w:p>
        </w:tc>
        <w:tc>
          <w:tcPr>
            <w:tcW w:w="1060" w:type="pct"/>
          </w:tcPr>
          <w:p w:rsidR="00EC7E80" w:rsidRPr="00F10CF5" w:rsidRDefault="00EC7E80" w:rsidP="00F1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5" w:type="pct"/>
          </w:tcPr>
          <w:p w:rsidR="00EC7E80" w:rsidRPr="00F10CF5" w:rsidRDefault="00EC7E80" w:rsidP="00F1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</w:p>
        </w:tc>
      </w:tr>
      <w:tr w:rsidR="00EC7E80" w:rsidRPr="00F10CF5" w:rsidTr="00F10CF5">
        <w:trPr>
          <w:cantSplit/>
        </w:trPr>
        <w:tc>
          <w:tcPr>
            <w:tcW w:w="346" w:type="pct"/>
            <w:shd w:val="clear" w:color="auto" w:fill="F2F2F2"/>
          </w:tcPr>
          <w:p w:rsidR="00EC7E80" w:rsidRPr="00F10CF5" w:rsidRDefault="00EC7E80" w:rsidP="00F10C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81" w:type="pct"/>
            <w:shd w:val="clear" w:color="auto" w:fill="F2F2F2"/>
          </w:tcPr>
          <w:p w:rsidR="00EC7E80" w:rsidRPr="00F10CF5" w:rsidRDefault="00EC7E80" w:rsidP="00F10CF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Магазин</w:t>
            </w:r>
          </w:p>
        </w:tc>
        <w:tc>
          <w:tcPr>
            <w:tcW w:w="1199" w:type="pct"/>
          </w:tcPr>
          <w:p w:rsidR="00EC7E80" w:rsidRPr="00F10CF5" w:rsidRDefault="00EC7E80" w:rsidP="00F10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sz w:val="24"/>
                <w:szCs w:val="24"/>
                <w:lang w:eastAsia="en-US"/>
              </w:rPr>
              <w:t>д. Жирново</w:t>
            </w:r>
          </w:p>
        </w:tc>
        <w:tc>
          <w:tcPr>
            <w:tcW w:w="1000" w:type="pct"/>
          </w:tcPr>
          <w:p w:rsidR="00EC7E80" w:rsidRPr="00F10CF5" w:rsidRDefault="00EC7E80" w:rsidP="00F10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sz w:val="24"/>
                <w:szCs w:val="24"/>
                <w:lang w:eastAsia="en-US"/>
              </w:rPr>
              <w:t>Товары повс</w:t>
            </w:r>
            <w:r w:rsidRPr="00F10CF5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10CF5">
              <w:rPr>
                <w:rFonts w:ascii="Times New Roman" w:hAnsi="Times New Roman"/>
                <w:sz w:val="24"/>
                <w:szCs w:val="24"/>
                <w:lang w:eastAsia="en-US"/>
              </w:rPr>
              <w:t>дневного спроса</w:t>
            </w:r>
          </w:p>
        </w:tc>
        <w:tc>
          <w:tcPr>
            <w:tcW w:w="1060" w:type="pct"/>
          </w:tcPr>
          <w:p w:rsidR="00EC7E80" w:rsidRPr="00F10CF5" w:rsidRDefault="00EC7E80" w:rsidP="00F1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5" w:type="pct"/>
          </w:tcPr>
          <w:p w:rsidR="00EC7E80" w:rsidRPr="00F10CF5" w:rsidRDefault="00EC7E80" w:rsidP="00F1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</w:tr>
      <w:tr w:rsidR="00EC7E80" w:rsidRPr="00F10CF5" w:rsidTr="00F10CF5">
        <w:trPr>
          <w:cantSplit/>
        </w:trPr>
        <w:tc>
          <w:tcPr>
            <w:tcW w:w="346" w:type="pct"/>
            <w:shd w:val="clear" w:color="auto" w:fill="F2F2F2"/>
          </w:tcPr>
          <w:p w:rsidR="00EC7E80" w:rsidRPr="00F10CF5" w:rsidRDefault="00EC7E80" w:rsidP="00F10C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81" w:type="pct"/>
            <w:shd w:val="clear" w:color="auto" w:fill="F2F2F2"/>
          </w:tcPr>
          <w:p w:rsidR="00EC7E80" w:rsidRPr="00F10CF5" w:rsidRDefault="00EC7E80" w:rsidP="00F10CF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Магазин</w:t>
            </w:r>
          </w:p>
        </w:tc>
        <w:tc>
          <w:tcPr>
            <w:tcW w:w="1199" w:type="pct"/>
          </w:tcPr>
          <w:p w:rsidR="00EC7E80" w:rsidRPr="00F10CF5" w:rsidRDefault="00EC7E80" w:rsidP="00F10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sz w:val="24"/>
                <w:szCs w:val="24"/>
                <w:lang w:eastAsia="en-US"/>
              </w:rPr>
              <w:t>пос. Шохорда</w:t>
            </w:r>
          </w:p>
        </w:tc>
        <w:tc>
          <w:tcPr>
            <w:tcW w:w="1000" w:type="pct"/>
          </w:tcPr>
          <w:p w:rsidR="00EC7E80" w:rsidRPr="00F10CF5" w:rsidRDefault="00EC7E80" w:rsidP="00F10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sz w:val="24"/>
                <w:szCs w:val="24"/>
                <w:lang w:eastAsia="en-US"/>
              </w:rPr>
              <w:t>Товары повс</w:t>
            </w:r>
            <w:r w:rsidRPr="00F10CF5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10CF5">
              <w:rPr>
                <w:rFonts w:ascii="Times New Roman" w:hAnsi="Times New Roman"/>
                <w:sz w:val="24"/>
                <w:szCs w:val="24"/>
                <w:lang w:eastAsia="en-US"/>
              </w:rPr>
              <w:t>дневного спроса</w:t>
            </w:r>
          </w:p>
        </w:tc>
        <w:tc>
          <w:tcPr>
            <w:tcW w:w="1060" w:type="pct"/>
          </w:tcPr>
          <w:p w:rsidR="00EC7E80" w:rsidRPr="00F10CF5" w:rsidRDefault="00EC7E80" w:rsidP="00F1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5" w:type="pct"/>
          </w:tcPr>
          <w:p w:rsidR="00EC7E80" w:rsidRPr="00F10CF5" w:rsidRDefault="00EC7E80" w:rsidP="00F1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sz w:val="24"/>
                <w:szCs w:val="24"/>
                <w:lang w:eastAsia="en-US"/>
              </w:rPr>
              <w:t>56</w:t>
            </w:r>
          </w:p>
        </w:tc>
      </w:tr>
      <w:tr w:rsidR="00EC7E80" w:rsidRPr="00F10CF5" w:rsidTr="00F10CF5">
        <w:trPr>
          <w:cantSplit/>
        </w:trPr>
        <w:tc>
          <w:tcPr>
            <w:tcW w:w="346" w:type="pct"/>
            <w:shd w:val="clear" w:color="auto" w:fill="F2F2F2"/>
          </w:tcPr>
          <w:p w:rsidR="00EC7E80" w:rsidRPr="00F10CF5" w:rsidRDefault="00EC7E80" w:rsidP="00F10C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81" w:type="pct"/>
            <w:shd w:val="clear" w:color="auto" w:fill="F2F2F2"/>
          </w:tcPr>
          <w:p w:rsidR="00EC7E80" w:rsidRPr="00F10CF5" w:rsidRDefault="00EC7E80" w:rsidP="00F10CF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Магазин</w:t>
            </w:r>
          </w:p>
        </w:tc>
        <w:tc>
          <w:tcPr>
            <w:tcW w:w="1199" w:type="pct"/>
          </w:tcPr>
          <w:p w:rsidR="00EC7E80" w:rsidRPr="00F10CF5" w:rsidRDefault="00EC7E80" w:rsidP="00F10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sz w:val="24"/>
                <w:szCs w:val="24"/>
                <w:lang w:eastAsia="en-US"/>
              </w:rPr>
              <w:t>с. Николаевское</w:t>
            </w:r>
          </w:p>
        </w:tc>
        <w:tc>
          <w:tcPr>
            <w:tcW w:w="1000" w:type="pct"/>
          </w:tcPr>
          <w:p w:rsidR="00EC7E80" w:rsidRPr="00F10CF5" w:rsidRDefault="00EC7E80" w:rsidP="00F10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sz w:val="24"/>
                <w:szCs w:val="24"/>
                <w:lang w:eastAsia="en-US"/>
              </w:rPr>
              <w:t>Товары повс</w:t>
            </w:r>
            <w:r w:rsidRPr="00F10CF5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10CF5">
              <w:rPr>
                <w:rFonts w:ascii="Times New Roman" w:hAnsi="Times New Roman"/>
                <w:sz w:val="24"/>
                <w:szCs w:val="24"/>
                <w:lang w:eastAsia="en-US"/>
              </w:rPr>
              <w:t>дневного спроса</w:t>
            </w:r>
          </w:p>
        </w:tc>
        <w:tc>
          <w:tcPr>
            <w:tcW w:w="1060" w:type="pct"/>
          </w:tcPr>
          <w:p w:rsidR="00EC7E80" w:rsidRPr="00F10CF5" w:rsidRDefault="00EC7E80" w:rsidP="00F1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5" w:type="pct"/>
          </w:tcPr>
          <w:p w:rsidR="00EC7E80" w:rsidRPr="00F10CF5" w:rsidRDefault="00EC7E80" w:rsidP="00F1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</w:p>
        </w:tc>
      </w:tr>
      <w:tr w:rsidR="00EC7E80" w:rsidRPr="00F10CF5" w:rsidTr="00F10CF5">
        <w:trPr>
          <w:cantSplit/>
        </w:trPr>
        <w:tc>
          <w:tcPr>
            <w:tcW w:w="3125" w:type="pct"/>
            <w:gridSpan w:val="4"/>
            <w:shd w:val="clear" w:color="auto" w:fill="D9D9D9"/>
          </w:tcPr>
          <w:p w:rsidR="00EC7E80" w:rsidRPr="00F10CF5" w:rsidRDefault="00EC7E80" w:rsidP="00F10C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060" w:type="pct"/>
            <w:shd w:val="clear" w:color="auto" w:fill="D9D9D9"/>
          </w:tcPr>
          <w:p w:rsidR="00EC7E80" w:rsidRPr="00F10CF5" w:rsidRDefault="00EC7E80" w:rsidP="00F10C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15" w:type="pct"/>
            <w:shd w:val="clear" w:color="auto" w:fill="D9D9D9"/>
          </w:tcPr>
          <w:p w:rsidR="00EC7E80" w:rsidRPr="00F10CF5" w:rsidRDefault="00EC7E80" w:rsidP="00F10C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678</w:t>
            </w:r>
          </w:p>
        </w:tc>
      </w:tr>
    </w:tbl>
    <w:p w:rsidR="00EC7E80" w:rsidRPr="00A1305F" w:rsidRDefault="00EC7E80" w:rsidP="00A1305F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02FD7">
        <w:rPr>
          <w:rFonts w:ascii="Times New Roman" w:hAnsi="Times New Roman"/>
          <w:sz w:val="24"/>
          <w:szCs w:val="24"/>
          <w:lang w:eastAsia="ar-SA"/>
        </w:rPr>
        <w:t>Учреждения торговли в МО Гостовское сельское поселение представлены перви</w:t>
      </w:r>
      <w:r w:rsidRPr="00902FD7">
        <w:rPr>
          <w:rFonts w:ascii="Times New Roman" w:hAnsi="Times New Roman"/>
          <w:sz w:val="24"/>
          <w:szCs w:val="24"/>
          <w:lang w:eastAsia="ar-SA"/>
        </w:rPr>
        <w:t>ч</w:t>
      </w:r>
      <w:r w:rsidRPr="00902FD7">
        <w:rPr>
          <w:rFonts w:ascii="Times New Roman" w:hAnsi="Times New Roman"/>
          <w:sz w:val="24"/>
          <w:szCs w:val="24"/>
          <w:lang w:eastAsia="ar-SA"/>
        </w:rPr>
        <w:t>ной</w:t>
      </w:r>
      <w:r w:rsidRPr="00A1305F">
        <w:rPr>
          <w:rFonts w:ascii="Times New Roman" w:hAnsi="Times New Roman"/>
          <w:sz w:val="24"/>
          <w:szCs w:val="24"/>
          <w:lang w:eastAsia="ar-SA"/>
        </w:rPr>
        <w:t xml:space="preserve"> ступенью обслуживания, расположенные в жилых кварталах населённых пунктов. Имеет место частная торговля, продуктами, произведёнными на собственных участках.</w:t>
      </w:r>
    </w:p>
    <w:p w:rsidR="00EC7E80" w:rsidRPr="00A1305F" w:rsidRDefault="00EC7E80" w:rsidP="00A130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305F">
        <w:rPr>
          <w:rFonts w:ascii="Times New Roman" w:hAnsi="Times New Roman"/>
          <w:sz w:val="24"/>
          <w:szCs w:val="24"/>
        </w:rPr>
        <w:t>В МО Гостовское сельское поселение общая торговая площадь составляет 678 м</w:t>
      </w:r>
      <w:r w:rsidRPr="00A1305F">
        <w:rPr>
          <w:rFonts w:ascii="Times New Roman" w:hAnsi="Times New Roman"/>
          <w:sz w:val="24"/>
          <w:szCs w:val="24"/>
          <w:vertAlign w:val="superscript"/>
        </w:rPr>
        <w:t>2</w:t>
      </w:r>
      <w:r w:rsidRPr="00A1305F">
        <w:rPr>
          <w:rFonts w:ascii="Times New Roman" w:hAnsi="Times New Roman"/>
          <w:sz w:val="24"/>
          <w:szCs w:val="24"/>
        </w:rPr>
        <w:t>.</w:t>
      </w:r>
    </w:p>
    <w:p w:rsidR="00EC7E80" w:rsidRPr="00A1305F" w:rsidRDefault="00EC7E80" w:rsidP="00A130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305F">
        <w:rPr>
          <w:rFonts w:ascii="Times New Roman" w:hAnsi="Times New Roman"/>
          <w:sz w:val="24"/>
          <w:szCs w:val="24"/>
          <w:lang w:eastAsia="ar-SA"/>
        </w:rPr>
        <w:t>Согласно СП 42.13330.2011 «Свод правил. Градостроительство. Планировка и з</w:t>
      </w:r>
      <w:r w:rsidRPr="00A1305F">
        <w:rPr>
          <w:rFonts w:ascii="Times New Roman" w:hAnsi="Times New Roman"/>
          <w:sz w:val="24"/>
          <w:szCs w:val="24"/>
          <w:lang w:eastAsia="ar-SA"/>
        </w:rPr>
        <w:t>а</w:t>
      </w:r>
      <w:r w:rsidRPr="00A1305F">
        <w:rPr>
          <w:rFonts w:ascii="Times New Roman" w:hAnsi="Times New Roman"/>
          <w:sz w:val="24"/>
          <w:szCs w:val="24"/>
          <w:lang w:eastAsia="ar-SA"/>
        </w:rPr>
        <w:t xml:space="preserve">стройка городских и сельских поселений. Актуализированная редакция СНиП 2.07.01-89*» рекомендуемая обеспеченность магазинами в сельских поселениях составляет 300 кв. м торговой площади на 1000 человек. Данная норма в МО </w:t>
      </w:r>
      <w:r>
        <w:rPr>
          <w:rFonts w:ascii="Times New Roman" w:hAnsi="Times New Roman"/>
          <w:sz w:val="24"/>
          <w:szCs w:val="24"/>
          <w:lang w:eastAsia="ar-SA"/>
        </w:rPr>
        <w:t>Гостовское сельское пос</w:t>
      </w:r>
      <w:r>
        <w:rPr>
          <w:rFonts w:ascii="Times New Roman" w:hAnsi="Times New Roman"/>
          <w:sz w:val="24"/>
          <w:szCs w:val="24"/>
          <w:lang w:eastAsia="ar-SA"/>
        </w:rPr>
        <w:t>е</w:t>
      </w:r>
      <w:r>
        <w:rPr>
          <w:rFonts w:ascii="Times New Roman" w:hAnsi="Times New Roman"/>
          <w:sz w:val="24"/>
          <w:szCs w:val="24"/>
          <w:lang w:eastAsia="ar-SA"/>
        </w:rPr>
        <w:t xml:space="preserve">ление </w:t>
      </w:r>
      <w:r w:rsidRPr="00A1305F">
        <w:rPr>
          <w:rFonts w:ascii="Times New Roman" w:hAnsi="Times New Roman"/>
          <w:sz w:val="24"/>
          <w:szCs w:val="24"/>
          <w:lang w:eastAsia="ar-SA"/>
        </w:rPr>
        <w:t>выполняется (565 м</w:t>
      </w:r>
      <w:r w:rsidRPr="00A1305F">
        <w:rPr>
          <w:rFonts w:ascii="Times New Roman" w:hAnsi="Times New Roman"/>
          <w:sz w:val="24"/>
          <w:szCs w:val="24"/>
          <w:vertAlign w:val="superscript"/>
          <w:lang w:eastAsia="ar-SA"/>
        </w:rPr>
        <w:t>2</w:t>
      </w:r>
      <w:r w:rsidRPr="00A1305F">
        <w:rPr>
          <w:rFonts w:ascii="Times New Roman" w:hAnsi="Times New Roman"/>
          <w:sz w:val="24"/>
          <w:szCs w:val="24"/>
          <w:lang w:eastAsia="ar-SA"/>
        </w:rPr>
        <w:t xml:space="preserve"> на 1000 жителей).</w:t>
      </w:r>
    </w:p>
    <w:p w:rsidR="00EC7E80" w:rsidRDefault="00EC7E80" w:rsidP="007C3FF1">
      <w:pPr>
        <w:pStyle w:val="a2"/>
        <w:rPr>
          <w:lang w:val="ru-RU"/>
        </w:rPr>
      </w:pPr>
      <w:r w:rsidRPr="007C3FF1">
        <w:rPr>
          <w:lang w:val="ru-RU"/>
        </w:rPr>
        <w:t>Но с целью развития системы торговли проектом предусмотрено строительство трех магазинов в МО Гостовское сельское поселение в пос. Гостовский, пос. Крутенский, пос. Супротивный.</w:t>
      </w:r>
    </w:p>
    <w:p w:rsidR="00EC7E80" w:rsidRPr="00BD31D1" w:rsidRDefault="00EC7E80" w:rsidP="005B11BD">
      <w:pPr>
        <w:pStyle w:val="Heading3"/>
        <w:rPr>
          <w:rFonts w:cs="Times New Roman"/>
          <w:szCs w:val="24"/>
        </w:rPr>
      </w:pPr>
      <w:bookmarkStart w:id="165" w:name="_Toc437250667"/>
      <w:r>
        <w:rPr>
          <w:rFonts w:cs="Times New Roman"/>
          <w:szCs w:val="24"/>
        </w:rPr>
        <w:t>3.4.2</w:t>
      </w:r>
      <w:r w:rsidRPr="00BD31D1">
        <w:rPr>
          <w:rFonts w:cs="Times New Roman"/>
          <w:szCs w:val="24"/>
        </w:rPr>
        <w:t xml:space="preserve"> Предприятия общественного питания</w:t>
      </w:r>
      <w:r>
        <w:rPr>
          <w:rFonts w:cs="Times New Roman"/>
          <w:szCs w:val="24"/>
        </w:rPr>
        <w:t xml:space="preserve"> и</w:t>
      </w:r>
      <w:r w:rsidRPr="00BD31D1">
        <w:rPr>
          <w:rFonts w:cs="Times New Roman"/>
          <w:szCs w:val="24"/>
        </w:rPr>
        <w:t xml:space="preserve"> бытового обслуживания</w:t>
      </w:r>
      <w:bookmarkEnd w:id="159"/>
      <w:bookmarkEnd w:id="160"/>
      <w:bookmarkEnd w:id="161"/>
      <w:bookmarkEnd w:id="162"/>
      <w:bookmarkEnd w:id="163"/>
      <w:bookmarkEnd w:id="164"/>
      <w:r>
        <w:rPr>
          <w:rFonts w:cs="Times New Roman"/>
          <w:szCs w:val="24"/>
        </w:rPr>
        <w:t>, гостиницы</w:t>
      </w:r>
      <w:bookmarkEnd w:id="165"/>
    </w:p>
    <w:p w:rsidR="00EC7E80" w:rsidRDefault="00EC7E80" w:rsidP="00841305">
      <w:pPr>
        <w:pStyle w:val="a2"/>
        <w:rPr>
          <w:lang w:val="ru-RU"/>
        </w:rPr>
      </w:pPr>
      <w:r w:rsidRPr="00E30FA8">
        <w:rPr>
          <w:lang w:val="ru-RU"/>
        </w:rPr>
        <w:t xml:space="preserve">На территории </w:t>
      </w:r>
      <w:r>
        <w:rPr>
          <w:lang w:val="ru-RU"/>
        </w:rPr>
        <w:t>МО Гостовское сельское поселение функционирует одно предпр</w:t>
      </w:r>
      <w:r>
        <w:rPr>
          <w:lang w:val="ru-RU"/>
        </w:rPr>
        <w:t>и</w:t>
      </w:r>
      <w:r>
        <w:rPr>
          <w:lang w:val="ru-RU"/>
        </w:rPr>
        <w:t>ятия общественного питания (таблица 3.3).</w:t>
      </w:r>
    </w:p>
    <w:p w:rsidR="00EC7E80" w:rsidRPr="000B779F" w:rsidRDefault="00EC7E80" w:rsidP="00B52D0C">
      <w:pPr>
        <w:pStyle w:val="a2"/>
        <w:spacing w:before="120"/>
        <w:jc w:val="right"/>
        <w:outlineLvl w:val="0"/>
        <w:rPr>
          <w:b/>
          <w:i/>
          <w:lang w:val="ru-RU"/>
        </w:rPr>
      </w:pPr>
      <w:r w:rsidRPr="00684EE3">
        <w:rPr>
          <w:b/>
          <w:i/>
          <w:lang w:val="ru-RU"/>
        </w:rPr>
        <w:t>Таблица</w:t>
      </w:r>
      <w:r>
        <w:rPr>
          <w:b/>
          <w:i/>
          <w:lang w:val="ru-RU"/>
        </w:rPr>
        <w:t xml:space="preserve"> 3.10</w:t>
      </w:r>
    </w:p>
    <w:p w:rsidR="00EC7E80" w:rsidRDefault="00EC7E80" w:rsidP="00343649">
      <w:pPr>
        <w:pStyle w:val="a2"/>
        <w:suppressAutoHyphens/>
        <w:spacing w:after="120"/>
        <w:ind w:firstLine="0"/>
        <w:jc w:val="center"/>
        <w:rPr>
          <w:b/>
          <w:i/>
          <w:lang w:val="ru-RU"/>
        </w:rPr>
      </w:pPr>
      <w:r>
        <w:rPr>
          <w:b/>
          <w:i/>
          <w:lang w:val="ru-RU"/>
        </w:rPr>
        <w:t>Предприятия общественного питания, расположенные на территории МО Гостовское сельское поселение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2086"/>
        <w:gridCol w:w="2085"/>
        <w:gridCol w:w="1749"/>
        <w:gridCol w:w="1985"/>
        <w:gridCol w:w="1701"/>
      </w:tblGrid>
      <w:tr w:rsidR="00EC7E80" w:rsidRPr="00F10CF5" w:rsidTr="00A1305F">
        <w:trPr>
          <w:cantSplit/>
          <w:tblHeader/>
        </w:trPr>
        <w:tc>
          <w:tcPr>
            <w:tcW w:w="2086" w:type="dxa"/>
            <w:shd w:val="clear" w:color="auto" w:fill="D9D9D9"/>
          </w:tcPr>
          <w:p w:rsidR="00EC7E80" w:rsidRPr="00A1305F" w:rsidRDefault="00EC7E80" w:rsidP="00A130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b/>
                <w:i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2085" w:type="dxa"/>
            <w:shd w:val="clear" w:color="auto" w:fill="D9D9D9"/>
          </w:tcPr>
          <w:p w:rsidR="00EC7E80" w:rsidRPr="00A1305F" w:rsidRDefault="00EC7E80" w:rsidP="00A130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1749" w:type="dxa"/>
            <w:shd w:val="clear" w:color="auto" w:fill="D9D9D9"/>
          </w:tcPr>
          <w:p w:rsidR="00EC7E80" w:rsidRPr="00A1305F" w:rsidRDefault="00EC7E80" w:rsidP="00A130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Профиль предприятия</w:t>
            </w:r>
          </w:p>
        </w:tc>
        <w:tc>
          <w:tcPr>
            <w:tcW w:w="1985" w:type="dxa"/>
            <w:shd w:val="clear" w:color="auto" w:fill="D9D9D9"/>
          </w:tcPr>
          <w:p w:rsidR="00EC7E80" w:rsidRPr="00A1305F" w:rsidRDefault="00EC7E80" w:rsidP="00A130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Количество р</w:t>
            </w: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а</w:t>
            </w: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ботников, чел.</w:t>
            </w:r>
          </w:p>
        </w:tc>
        <w:tc>
          <w:tcPr>
            <w:tcW w:w="1701" w:type="dxa"/>
            <w:shd w:val="clear" w:color="auto" w:fill="D9D9D9"/>
          </w:tcPr>
          <w:p w:rsidR="00EC7E80" w:rsidRPr="00A1305F" w:rsidRDefault="00EC7E80" w:rsidP="00A130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Площадь п</w:t>
            </w: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о</w:t>
            </w: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мещения,</w:t>
            </w:r>
            <w:r w:rsidRPr="00F10C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</w:t>
            </w:r>
            <w:r w:rsidRPr="00F10CF5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2</w:t>
            </w:r>
          </w:p>
        </w:tc>
      </w:tr>
      <w:tr w:rsidR="00EC7E80" w:rsidRPr="00F10CF5" w:rsidTr="00A1305F">
        <w:trPr>
          <w:cantSplit/>
        </w:trPr>
        <w:tc>
          <w:tcPr>
            <w:tcW w:w="2086" w:type="dxa"/>
            <w:shd w:val="clear" w:color="auto" w:fill="F2F2F2"/>
          </w:tcPr>
          <w:p w:rsidR="00EC7E80" w:rsidRPr="00A1305F" w:rsidRDefault="00EC7E80" w:rsidP="00A1305F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Столовая</w:t>
            </w:r>
          </w:p>
        </w:tc>
        <w:tc>
          <w:tcPr>
            <w:tcW w:w="2085" w:type="dxa"/>
          </w:tcPr>
          <w:p w:rsidR="00EC7E80" w:rsidRPr="00A1305F" w:rsidRDefault="00EC7E80" w:rsidP="00A1305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sz w:val="24"/>
                <w:szCs w:val="24"/>
                <w:lang w:eastAsia="en-US"/>
              </w:rPr>
              <w:t>пос. Гостовский</w:t>
            </w:r>
          </w:p>
        </w:tc>
        <w:tc>
          <w:tcPr>
            <w:tcW w:w="1749" w:type="dxa"/>
          </w:tcPr>
          <w:p w:rsidR="00EC7E80" w:rsidRPr="00A1305F" w:rsidRDefault="00EC7E80" w:rsidP="00A1305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sz w:val="24"/>
                <w:szCs w:val="24"/>
                <w:lang w:eastAsia="en-US"/>
              </w:rPr>
              <w:t>Общепит</w:t>
            </w:r>
          </w:p>
        </w:tc>
        <w:tc>
          <w:tcPr>
            <w:tcW w:w="1985" w:type="dxa"/>
          </w:tcPr>
          <w:p w:rsidR="00EC7E80" w:rsidRPr="00A1305F" w:rsidRDefault="00EC7E80" w:rsidP="00A1305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EC7E80" w:rsidRPr="00A1305F" w:rsidRDefault="00EC7E80" w:rsidP="00A1305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104</w:t>
            </w:r>
          </w:p>
        </w:tc>
      </w:tr>
    </w:tbl>
    <w:p w:rsidR="00EC7E80" w:rsidRPr="000D42D7" w:rsidRDefault="00EC7E80" w:rsidP="005D3596">
      <w:pPr>
        <w:pStyle w:val="a2"/>
        <w:spacing w:before="120"/>
        <w:jc w:val="left"/>
        <w:rPr>
          <w:lang w:val="ru-RU"/>
        </w:rPr>
      </w:pPr>
      <w:r>
        <w:rPr>
          <w:lang w:val="ru-RU"/>
        </w:rPr>
        <w:t xml:space="preserve">По данным Федеральной службы государственной статистики общая вместимость предприятий общественного питания МО Гостовское сельское поселение составляет 60 мест. </w:t>
      </w:r>
      <w:r w:rsidRPr="000D42D7">
        <w:rPr>
          <w:lang w:val="ru-RU"/>
        </w:rPr>
        <w:t>Согласно СП 42.13330.2011 «Свод правил. Градостроительство. Планировка и з</w:t>
      </w:r>
      <w:r w:rsidRPr="000D42D7">
        <w:rPr>
          <w:lang w:val="ru-RU"/>
        </w:rPr>
        <w:t>а</w:t>
      </w:r>
      <w:r w:rsidRPr="000D42D7">
        <w:rPr>
          <w:lang w:val="ru-RU"/>
        </w:rPr>
        <w:t>стройка городских и сельских поселений. Актуализированная редакция СНиП 2.07.01-89*» и региональным нормативам градостроительного проектирования Кировской обла</w:t>
      </w:r>
      <w:r w:rsidRPr="000D42D7">
        <w:rPr>
          <w:lang w:val="ru-RU"/>
        </w:rPr>
        <w:t>с</w:t>
      </w:r>
      <w:r w:rsidRPr="000D42D7">
        <w:rPr>
          <w:lang w:val="ru-RU"/>
        </w:rPr>
        <w:t xml:space="preserve">ти, рекомендуемая обеспеченность предприятиями общественного питания принимается в размере 40 посадочных мест на 1000 человек. Данная норма в </w:t>
      </w:r>
      <w:r>
        <w:rPr>
          <w:lang w:val="ru-RU"/>
        </w:rPr>
        <w:t>МО Гостовское</w:t>
      </w:r>
      <w:r w:rsidRPr="000D42D7">
        <w:rPr>
          <w:lang w:val="ru-RU"/>
        </w:rPr>
        <w:t xml:space="preserve"> сель</w:t>
      </w:r>
      <w:r>
        <w:rPr>
          <w:lang w:val="ru-RU"/>
        </w:rPr>
        <w:t>ское поселение</w:t>
      </w:r>
      <w:r w:rsidRPr="000D42D7">
        <w:rPr>
          <w:lang w:val="ru-RU"/>
        </w:rPr>
        <w:t xml:space="preserve"> соблюдается (</w:t>
      </w:r>
      <w:r>
        <w:rPr>
          <w:lang w:val="ru-RU"/>
        </w:rPr>
        <w:t>50</w:t>
      </w:r>
      <w:r w:rsidRPr="000D42D7">
        <w:rPr>
          <w:lang w:val="ru-RU"/>
        </w:rPr>
        <w:t xml:space="preserve"> мест на 1000 жителей).</w:t>
      </w:r>
      <w:r>
        <w:rPr>
          <w:lang w:val="ru-RU"/>
        </w:rPr>
        <w:t xml:space="preserve"> В связи с этим проектом не предусмо</w:t>
      </w:r>
      <w:r>
        <w:rPr>
          <w:lang w:val="ru-RU"/>
        </w:rPr>
        <w:t>т</w:t>
      </w:r>
      <w:r>
        <w:rPr>
          <w:lang w:val="ru-RU"/>
        </w:rPr>
        <w:t>рено строительство новых объектов общественного питания.</w:t>
      </w:r>
    </w:p>
    <w:p w:rsidR="00EC7E80" w:rsidRDefault="00EC7E80" w:rsidP="005D3596">
      <w:pPr>
        <w:pStyle w:val="a2"/>
        <w:rPr>
          <w:lang w:val="ru-RU"/>
        </w:rPr>
      </w:pPr>
      <w:r w:rsidRPr="00A1305F">
        <w:rPr>
          <w:lang w:val="ru-RU"/>
        </w:rPr>
        <w:t>Местами бытового обслуживания населения в МО Гостовское сельское поселение-являются отделения почтовой связи в поселке Гостовский, селе Колосово, поселке Ш</w:t>
      </w:r>
      <w:r w:rsidRPr="00A1305F">
        <w:rPr>
          <w:lang w:val="ru-RU"/>
        </w:rPr>
        <w:t>о</w:t>
      </w:r>
      <w:r w:rsidRPr="00A1305F">
        <w:rPr>
          <w:lang w:val="ru-RU"/>
        </w:rPr>
        <w:t>хорда, поселке Прокопьевское и отделение сбербанка России в поселке Гостовский.</w:t>
      </w:r>
    </w:p>
    <w:p w:rsidR="00EC7E80" w:rsidRPr="00F82D1E" w:rsidRDefault="00EC7E80" w:rsidP="00B52D0C">
      <w:pPr>
        <w:pStyle w:val="a2"/>
        <w:spacing w:before="120"/>
        <w:jc w:val="right"/>
        <w:outlineLvl w:val="0"/>
        <w:rPr>
          <w:b/>
          <w:bCs/>
          <w:i/>
          <w:lang w:val="ru-RU"/>
        </w:rPr>
      </w:pPr>
      <w:r w:rsidRPr="00F82D1E">
        <w:rPr>
          <w:b/>
          <w:bCs/>
          <w:i/>
          <w:lang w:val="ru-RU"/>
        </w:rPr>
        <w:t xml:space="preserve">Таблица </w:t>
      </w:r>
      <w:r>
        <w:rPr>
          <w:b/>
          <w:bCs/>
          <w:i/>
          <w:lang w:val="ru-RU"/>
        </w:rPr>
        <w:t>3.11</w:t>
      </w:r>
    </w:p>
    <w:p w:rsidR="00EC7E80" w:rsidRDefault="00EC7E80" w:rsidP="005E19D9">
      <w:pPr>
        <w:pStyle w:val="a2"/>
        <w:suppressAutoHyphens/>
        <w:spacing w:after="120"/>
        <w:ind w:firstLine="0"/>
        <w:jc w:val="center"/>
        <w:outlineLvl w:val="0"/>
        <w:rPr>
          <w:b/>
          <w:bCs/>
          <w:i/>
          <w:lang w:val="ru-RU"/>
        </w:rPr>
      </w:pPr>
      <w:r w:rsidRPr="00F82D1E">
        <w:rPr>
          <w:b/>
          <w:bCs/>
          <w:i/>
          <w:lang w:val="ru-RU"/>
        </w:rPr>
        <w:t xml:space="preserve">Характеристика </w:t>
      </w:r>
      <w:r>
        <w:rPr>
          <w:b/>
          <w:bCs/>
          <w:i/>
          <w:lang w:val="ru-RU"/>
        </w:rPr>
        <w:t>основных предприятий бытового обслуживания МО Гостовское сельское поселение</w:t>
      </w:r>
    </w:p>
    <w:tbl>
      <w:tblPr>
        <w:tblW w:w="95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1266"/>
        <w:gridCol w:w="2554"/>
        <w:gridCol w:w="2673"/>
        <w:gridCol w:w="1651"/>
        <w:gridCol w:w="1438"/>
      </w:tblGrid>
      <w:tr w:rsidR="00EC7E80" w:rsidRPr="00F10CF5" w:rsidTr="00B52D0C">
        <w:trPr>
          <w:trHeight w:val="831"/>
          <w:tblHeader/>
          <w:jc w:val="center"/>
        </w:trPr>
        <w:tc>
          <w:tcPr>
            <w:tcW w:w="1266" w:type="dxa"/>
            <w:shd w:val="clear" w:color="auto" w:fill="D9D9D9"/>
          </w:tcPr>
          <w:p w:rsidR="00EC7E80" w:rsidRPr="00A1305F" w:rsidRDefault="00EC7E80" w:rsidP="00A1305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 xml:space="preserve">Название </w:t>
            </w:r>
          </w:p>
        </w:tc>
        <w:tc>
          <w:tcPr>
            <w:tcW w:w="2554" w:type="dxa"/>
            <w:shd w:val="clear" w:color="auto" w:fill="D9D9D9"/>
          </w:tcPr>
          <w:p w:rsidR="00EC7E80" w:rsidRPr="00A1305F" w:rsidRDefault="00EC7E80" w:rsidP="00A130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2673" w:type="dxa"/>
            <w:shd w:val="clear" w:color="auto" w:fill="D9D9D9"/>
          </w:tcPr>
          <w:p w:rsidR="00EC7E80" w:rsidRPr="00A1305F" w:rsidRDefault="00EC7E80" w:rsidP="00A130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Профиль предпр</w:t>
            </w: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и</w:t>
            </w: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ятия</w:t>
            </w:r>
          </w:p>
        </w:tc>
        <w:tc>
          <w:tcPr>
            <w:tcW w:w="1651" w:type="dxa"/>
            <w:shd w:val="clear" w:color="auto" w:fill="D9D9D9"/>
          </w:tcPr>
          <w:p w:rsidR="00EC7E80" w:rsidRPr="00A1305F" w:rsidRDefault="00EC7E80" w:rsidP="00A130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F10CF5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работников, чел.</w:t>
            </w:r>
          </w:p>
        </w:tc>
        <w:tc>
          <w:tcPr>
            <w:tcW w:w="1438" w:type="dxa"/>
            <w:shd w:val="clear" w:color="auto" w:fill="D9D9D9"/>
          </w:tcPr>
          <w:p w:rsidR="00EC7E80" w:rsidRPr="00A1305F" w:rsidRDefault="00EC7E80" w:rsidP="00A130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Площадь помещения</w:t>
            </w:r>
            <w:r w:rsidRPr="00F10C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</w:t>
            </w:r>
            <w:r w:rsidRPr="00F10CF5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2</w:t>
            </w:r>
          </w:p>
        </w:tc>
      </w:tr>
      <w:tr w:rsidR="00EC7E80" w:rsidRPr="00F10CF5" w:rsidTr="00A1305F">
        <w:trPr>
          <w:trHeight w:val="240"/>
          <w:jc w:val="center"/>
        </w:trPr>
        <w:tc>
          <w:tcPr>
            <w:tcW w:w="1266" w:type="dxa"/>
            <w:shd w:val="clear" w:color="auto" w:fill="F2F2F2"/>
          </w:tcPr>
          <w:p w:rsidR="00EC7E80" w:rsidRPr="00A1305F" w:rsidRDefault="00EC7E80" w:rsidP="00A130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ОПС</w:t>
            </w:r>
          </w:p>
        </w:tc>
        <w:tc>
          <w:tcPr>
            <w:tcW w:w="2554" w:type="dxa"/>
          </w:tcPr>
          <w:p w:rsidR="00EC7E80" w:rsidRPr="00A1305F" w:rsidRDefault="00EC7E80" w:rsidP="00A1305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sz w:val="24"/>
                <w:szCs w:val="24"/>
                <w:lang w:eastAsia="en-US"/>
              </w:rPr>
              <w:t>пос. Гостовский</w:t>
            </w:r>
          </w:p>
        </w:tc>
        <w:tc>
          <w:tcPr>
            <w:tcW w:w="2673" w:type="dxa"/>
          </w:tcPr>
          <w:p w:rsidR="00EC7E80" w:rsidRPr="00A1305F" w:rsidRDefault="00EC7E80" w:rsidP="00A1305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услуги почтовой связи</w:t>
            </w:r>
          </w:p>
        </w:tc>
        <w:tc>
          <w:tcPr>
            <w:tcW w:w="1651" w:type="dxa"/>
          </w:tcPr>
          <w:p w:rsidR="00EC7E80" w:rsidRPr="00A1305F" w:rsidRDefault="00EC7E80" w:rsidP="00A1305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8" w:type="dxa"/>
          </w:tcPr>
          <w:p w:rsidR="00EC7E80" w:rsidRPr="00A1305F" w:rsidRDefault="00EC7E80" w:rsidP="00A1305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96</w:t>
            </w:r>
          </w:p>
        </w:tc>
      </w:tr>
      <w:tr w:rsidR="00EC7E80" w:rsidRPr="00F10CF5" w:rsidTr="00A1305F">
        <w:trPr>
          <w:trHeight w:val="215"/>
          <w:jc w:val="center"/>
        </w:trPr>
        <w:tc>
          <w:tcPr>
            <w:tcW w:w="1266" w:type="dxa"/>
            <w:shd w:val="clear" w:color="auto" w:fill="F2F2F2"/>
          </w:tcPr>
          <w:p w:rsidR="00EC7E80" w:rsidRPr="00A1305F" w:rsidRDefault="00EC7E80" w:rsidP="00A130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ОПС</w:t>
            </w:r>
          </w:p>
        </w:tc>
        <w:tc>
          <w:tcPr>
            <w:tcW w:w="2554" w:type="dxa"/>
          </w:tcPr>
          <w:p w:rsidR="00EC7E80" w:rsidRPr="00A1305F" w:rsidRDefault="00EC7E80" w:rsidP="00A1305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sz w:val="24"/>
                <w:szCs w:val="24"/>
                <w:lang w:eastAsia="en-US"/>
              </w:rPr>
              <w:t>с. Колосово</w:t>
            </w:r>
          </w:p>
        </w:tc>
        <w:tc>
          <w:tcPr>
            <w:tcW w:w="2673" w:type="dxa"/>
          </w:tcPr>
          <w:p w:rsidR="00EC7E80" w:rsidRPr="00A1305F" w:rsidRDefault="00EC7E80" w:rsidP="00A1305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услуги почтовой связи</w:t>
            </w:r>
          </w:p>
        </w:tc>
        <w:tc>
          <w:tcPr>
            <w:tcW w:w="1651" w:type="dxa"/>
          </w:tcPr>
          <w:p w:rsidR="00EC7E80" w:rsidRPr="00A1305F" w:rsidRDefault="00EC7E80" w:rsidP="00A1305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</w:tcPr>
          <w:p w:rsidR="00EC7E80" w:rsidRPr="00A1305F" w:rsidRDefault="00EC7E80" w:rsidP="00A1305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28</w:t>
            </w:r>
          </w:p>
        </w:tc>
      </w:tr>
      <w:tr w:rsidR="00EC7E80" w:rsidRPr="00F10CF5" w:rsidTr="00A1305F">
        <w:trPr>
          <w:trHeight w:val="267"/>
          <w:jc w:val="center"/>
        </w:trPr>
        <w:tc>
          <w:tcPr>
            <w:tcW w:w="1266" w:type="dxa"/>
            <w:shd w:val="clear" w:color="auto" w:fill="F2F2F2"/>
          </w:tcPr>
          <w:p w:rsidR="00EC7E80" w:rsidRPr="00A1305F" w:rsidRDefault="00EC7E80" w:rsidP="00A130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ОПС</w:t>
            </w:r>
          </w:p>
        </w:tc>
        <w:tc>
          <w:tcPr>
            <w:tcW w:w="2554" w:type="dxa"/>
          </w:tcPr>
          <w:p w:rsidR="00EC7E80" w:rsidRPr="00A1305F" w:rsidRDefault="00EC7E80" w:rsidP="00A13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sz w:val="24"/>
                <w:szCs w:val="24"/>
                <w:lang w:eastAsia="en-US"/>
              </w:rPr>
              <w:t>пос. Шохорда</w:t>
            </w:r>
          </w:p>
        </w:tc>
        <w:tc>
          <w:tcPr>
            <w:tcW w:w="2673" w:type="dxa"/>
          </w:tcPr>
          <w:p w:rsidR="00EC7E80" w:rsidRPr="00A1305F" w:rsidRDefault="00EC7E80" w:rsidP="00A1305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услуги почтовой связи</w:t>
            </w:r>
          </w:p>
        </w:tc>
        <w:tc>
          <w:tcPr>
            <w:tcW w:w="1651" w:type="dxa"/>
          </w:tcPr>
          <w:p w:rsidR="00EC7E80" w:rsidRPr="00A1305F" w:rsidRDefault="00EC7E80" w:rsidP="00A1305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8" w:type="dxa"/>
          </w:tcPr>
          <w:p w:rsidR="00EC7E80" w:rsidRPr="00A1305F" w:rsidRDefault="00EC7E80" w:rsidP="00A1305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36</w:t>
            </w:r>
          </w:p>
        </w:tc>
      </w:tr>
      <w:tr w:rsidR="00EC7E80" w:rsidRPr="00F10CF5" w:rsidTr="00A1305F">
        <w:trPr>
          <w:trHeight w:val="551"/>
          <w:jc w:val="center"/>
        </w:trPr>
        <w:tc>
          <w:tcPr>
            <w:tcW w:w="1266" w:type="dxa"/>
            <w:shd w:val="clear" w:color="auto" w:fill="F2F2F2"/>
          </w:tcPr>
          <w:p w:rsidR="00EC7E80" w:rsidRPr="00A1305F" w:rsidRDefault="00EC7E80" w:rsidP="00A130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Сбербанк России</w:t>
            </w:r>
          </w:p>
        </w:tc>
        <w:tc>
          <w:tcPr>
            <w:tcW w:w="2554" w:type="dxa"/>
          </w:tcPr>
          <w:p w:rsidR="00EC7E80" w:rsidRPr="00A1305F" w:rsidRDefault="00EC7E80" w:rsidP="00A13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sz w:val="24"/>
                <w:szCs w:val="24"/>
                <w:lang w:eastAsia="en-US"/>
              </w:rPr>
              <w:t>пос. Гостовский</w:t>
            </w:r>
          </w:p>
        </w:tc>
        <w:tc>
          <w:tcPr>
            <w:tcW w:w="2673" w:type="dxa"/>
          </w:tcPr>
          <w:p w:rsidR="00EC7E80" w:rsidRPr="00A1305F" w:rsidRDefault="00EC7E80" w:rsidP="00A1305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sz w:val="24"/>
                <w:szCs w:val="24"/>
                <w:lang w:eastAsia="en-US"/>
              </w:rPr>
              <w:t>банковские услуги</w:t>
            </w:r>
          </w:p>
        </w:tc>
        <w:tc>
          <w:tcPr>
            <w:tcW w:w="1651" w:type="dxa"/>
          </w:tcPr>
          <w:p w:rsidR="00EC7E80" w:rsidRPr="00A1305F" w:rsidRDefault="00EC7E80" w:rsidP="00A13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</w:tcPr>
          <w:p w:rsidR="00EC7E80" w:rsidRPr="00A1305F" w:rsidRDefault="00EC7E80" w:rsidP="00A1305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</w:tr>
      <w:tr w:rsidR="00EC7E80" w:rsidRPr="00F10CF5" w:rsidTr="00A1305F">
        <w:trPr>
          <w:trHeight w:val="113"/>
          <w:jc w:val="center"/>
        </w:trPr>
        <w:tc>
          <w:tcPr>
            <w:tcW w:w="6493" w:type="dxa"/>
            <w:gridSpan w:val="3"/>
            <w:shd w:val="clear" w:color="auto" w:fill="D9D9D9"/>
          </w:tcPr>
          <w:p w:rsidR="00EC7E80" w:rsidRPr="00A1305F" w:rsidRDefault="00EC7E80" w:rsidP="00A130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51" w:type="dxa"/>
            <w:shd w:val="clear" w:color="auto" w:fill="D9D9D9"/>
          </w:tcPr>
          <w:p w:rsidR="00EC7E80" w:rsidRPr="00A1305F" w:rsidRDefault="00EC7E80" w:rsidP="00A130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38" w:type="dxa"/>
            <w:shd w:val="clear" w:color="auto" w:fill="D9D9D9"/>
          </w:tcPr>
          <w:p w:rsidR="00EC7E80" w:rsidRPr="00A1305F" w:rsidRDefault="00EC7E80" w:rsidP="00A130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190</w:t>
            </w:r>
          </w:p>
        </w:tc>
      </w:tr>
    </w:tbl>
    <w:p w:rsidR="00EC7E80" w:rsidRPr="00D67E81" w:rsidRDefault="00EC7E80" w:rsidP="005E19D9">
      <w:pPr>
        <w:pStyle w:val="a2"/>
        <w:spacing w:before="120"/>
        <w:rPr>
          <w:lang w:val="ru-RU"/>
        </w:rPr>
      </w:pPr>
      <w:r w:rsidRPr="00D67E81">
        <w:rPr>
          <w:lang w:val="ru-RU"/>
        </w:rPr>
        <w:t>Согласно СП 42.13330.2011 «Свод правил. Градостроительство. Планировка и з</w:t>
      </w:r>
      <w:r w:rsidRPr="00D67E81">
        <w:rPr>
          <w:lang w:val="ru-RU"/>
        </w:rPr>
        <w:t>а</w:t>
      </w:r>
      <w:r w:rsidRPr="00D67E81">
        <w:rPr>
          <w:lang w:val="ru-RU"/>
        </w:rPr>
        <w:t>стройка городских и сельских поселений. Актуализированная редакция СНиП 2.07.01-89*» рекомендуемая обеспеченность в сельском поселении:</w:t>
      </w:r>
    </w:p>
    <w:p w:rsidR="00EC7E80" w:rsidRPr="00D67E81" w:rsidRDefault="00EC7E80" w:rsidP="00983248">
      <w:pPr>
        <w:pStyle w:val="a2"/>
        <w:numPr>
          <w:ilvl w:val="0"/>
          <w:numId w:val="16"/>
        </w:numPr>
        <w:ind w:left="714" w:hanging="357"/>
        <w:rPr>
          <w:lang w:val="ru-RU"/>
        </w:rPr>
      </w:pPr>
      <w:r w:rsidRPr="00D67E81">
        <w:rPr>
          <w:lang w:val="ru-RU"/>
        </w:rPr>
        <w:t>отделениями банка – 0,5 объекта на 1000 чел.;</w:t>
      </w:r>
    </w:p>
    <w:p w:rsidR="00EC7E80" w:rsidRPr="00D67E81" w:rsidRDefault="00EC7E80" w:rsidP="00983248">
      <w:pPr>
        <w:pStyle w:val="a2"/>
        <w:numPr>
          <w:ilvl w:val="0"/>
          <w:numId w:val="16"/>
        </w:numPr>
        <w:ind w:left="714" w:hanging="357"/>
        <w:rPr>
          <w:lang w:val="ru-RU"/>
        </w:rPr>
      </w:pPr>
      <w:r w:rsidRPr="00D67E81">
        <w:rPr>
          <w:lang w:val="ru-RU"/>
        </w:rPr>
        <w:t>отделениями связи – 1 объект 0,5-6,0 тыс. чел.</w:t>
      </w:r>
    </w:p>
    <w:p w:rsidR="00EC7E80" w:rsidRDefault="00EC7E80" w:rsidP="005E19D9">
      <w:pPr>
        <w:pStyle w:val="a2"/>
        <w:rPr>
          <w:lang w:val="ru-RU"/>
        </w:rPr>
      </w:pPr>
      <w:r w:rsidRPr="00D67E81">
        <w:rPr>
          <w:lang w:val="ru-RU"/>
        </w:rPr>
        <w:t xml:space="preserve">В </w:t>
      </w:r>
      <w:r>
        <w:rPr>
          <w:lang w:val="ru-RU"/>
        </w:rPr>
        <w:t>МО Гостовское сельское поселение</w:t>
      </w:r>
      <w:r w:rsidRPr="00D67E81">
        <w:rPr>
          <w:lang w:val="ru-RU"/>
        </w:rPr>
        <w:t xml:space="preserve"> данные нормы выполняются</w:t>
      </w:r>
      <w:r>
        <w:rPr>
          <w:lang w:val="ru-RU"/>
        </w:rPr>
        <w:t>, поэтому прое</w:t>
      </w:r>
      <w:r>
        <w:rPr>
          <w:lang w:val="ru-RU"/>
        </w:rPr>
        <w:t>к</w:t>
      </w:r>
      <w:r>
        <w:rPr>
          <w:lang w:val="ru-RU"/>
        </w:rPr>
        <w:t>том не предусмотрено размещение в поселении новых предприятий бытового обслужив</w:t>
      </w:r>
      <w:r>
        <w:rPr>
          <w:lang w:val="ru-RU"/>
        </w:rPr>
        <w:t>а</w:t>
      </w:r>
      <w:r>
        <w:rPr>
          <w:lang w:val="ru-RU"/>
        </w:rPr>
        <w:t xml:space="preserve">ния, оно будет осуществляться в </w:t>
      </w:r>
      <w:r w:rsidRPr="00BD31D1">
        <w:rPr>
          <w:lang w:val="ru-RU"/>
        </w:rPr>
        <w:t>соответствии с требованиями рынка</w:t>
      </w:r>
      <w:r>
        <w:rPr>
          <w:lang w:val="ru-RU"/>
        </w:rPr>
        <w:t xml:space="preserve"> – </w:t>
      </w:r>
      <w:r w:rsidRPr="00BD31D1">
        <w:rPr>
          <w:lang w:val="ru-RU"/>
        </w:rPr>
        <w:t>обеспечения соо</w:t>
      </w:r>
      <w:r w:rsidRPr="00BD31D1">
        <w:rPr>
          <w:lang w:val="ru-RU"/>
        </w:rPr>
        <w:t>т</w:t>
      </w:r>
      <w:r w:rsidRPr="00BD31D1">
        <w:rPr>
          <w:lang w:val="ru-RU"/>
        </w:rPr>
        <w:t>ветствующего предложения на имеющийся в поселении спрос.</w:t>
      </w:r>
    </w:p>
    <w:p w:rsidR="00EC7E80" w:rsidRPr="00BE1075" w:rsidRDefault="00EC7E80" w:rsidP="00433DC0">
      <w:pPr>
        <w:pStyle w:val="Heading2"/>
        <w:rPr>
          <w:rFonts w:cs="Times New Roman"/>
          <w:sz w:val="24"/>
          <w:szCs w:val="24"/>
        </w:rPr>
      </w:pPr>
      <w:bookmarkStart w:id="166" w:name="_Toc270941762"/>
      <w:bookmarkStart w:id="167" w:name="_Toc312357156"/>
      <w:bookmarkStart w:id="168" w:name="_Toc437250668"/>
      <w:r w:rsidRPr="00BE1075">
        <w:rPr>
          <w:rFonts w:cs="Times New Roman"/>
          <w:sz w:val="24"/>
          <w:szCs w:val="24"/>
        </w:rPr>
        <w:t>3.5 Развитие зон</w:t>
      </w:r>
      <w:bookmarkEnd w:id="166"/>
      <w:bookmarkEnd w:id="167"/>
      <w:r>
        <w:rPr>
          <w:rFonts w:cs="Times New Roman"/>
          <w:sz w:val="24"/>
          <w:szCs w:val="24"/>
        </w:rPr>
        <w:t xml:space="preserve"> производственных и коммунально-складских объектов</w:t>
      </w:r>
      <w:bookmarkEnd w:id="168"/>
    </w:p>
    <w:p w:rsidR="00EC7E80" w:rsidRPr="00BE1075" w:rsidRDefault="00EC7E80" w:rsidP="00433DC0">
      <w:pPr>
        <w:pStyle w:val="a2"/>
        <w:rPr>
          <w:lang w:val="ru-RU"/>
        </w:rPr>
      </w:pPr>
      <w:r>
        <w:rPr>
          <w:lang w:val="ru-RU"/>
        </w:rPr>
        <w:t>МО Гостовское СП,</w:t>
      </w:r>
      <w:r w:rsidRPr="00BE1075">
        <w:rPr>
          <w:lang w:val="ru-RU"/>
        </w:rPr>
        <w:t xml:space="preserve"> обладая достаточными ресурсами, имеет в оптимальном кол</w:t>
      </w:r>
      <w:r w:rsidRPr="00BE1075">
        <w:rPr>
          <w:lang w:val="ru-RU"/>
        </w:rPr>
        <w:t>и</w:t>
      </w:r>
      <w:r w:rsidRPr="00BE1075">
        <w:rPr>
          <w:lang w:val="ru-RU"/>
        </w:rPr>
        <w:t xml:space="preserve">честве места приложения труда. </w:t>
      </w:r>
    </w:p>
    <w:p w:rsidR="00EC7E80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Исходя из условий демографического состава населения, его занятости, в основном можно рекомендовать размещать предприятия перерабатывающей промышленности. Для этой цели можно рекомендовать площадки, расположенные в районах промзоны, в осно</w:t>
      </w:r>
      <w:r w:rsidRPr="00BE1075">
        <w:rPr>
          <w:lang w:val="ru-RU"/>
        </w:rPr>
        <w:t>в</w:t>
      </w:r>
      <w:r w:rsidRPr="00BE1075">
        <w:rPr>
          <w:lang w:val="ru-RU"/>
        </w:rPr>
        <w:t>ном, с учётом транспортной доступности.</w:t>
      </w:r>
    </w:p>
    <w:p w:rsidR="00EC7E80" w:rsidRPr="00D37F8E" w:rsidRDefault="00EC7E80" w:rsidP="00D37F8E">
      <w:pPr>
        <w:pStyle w:val="a2"/>
        <w:rPr>
          <w:lang w:val="ru-RU"/>
        </w:rPr>
      </w:pPr>
      <w:r w:rsidRPr="00D37F8E">
        <w:rPr>
          <w:lang w:val="ru-RU"/>
        </w:rPr>
        <w:t xml:space="preserve">Проектом предусмотрено </w:t>
      </w:r>
    </w:p>
    <w:p w:rsidR="00EC7E80" w:rsidRPr="007C3FF1" w:rsidRDefault="00EC7E80" w:rsidP="00983248">
      <w:pPr>
        <w:pStyle w:val="a2"/>
        <w:numPr>
          <w:ilvl w:val="0"/>
          <w:numId w:val="16"/>
        </w:numPr>
        <w:ind w:left="714" w:hanging="357"/>
        <w:rPr>
          <w:lang w:val="ru-RU"/>
        </w:rPr>
      </w:pPr>
      <w:r w:rsidRPr="007C3FF1">
        <w:rPr>
          <w:lang w:val="ru-RU"/>
        </w:rPr>
        <w:t>строительство пожарного депо</w:t>
      </w:r>
      <w:r>
        <w:rPr>
          <w:lang w:val="ru-RU"/>
        </w:rPr>
        <w:t xml:space="preserve"> в с. Колосово</w:t>
      </w:r>
      <w:r w:rsidRPr="007C3FF1">
        <w:rPr>
          <w:lang w:val="ru-RU"/>
        </w:rPr>
        <w:t>;</w:t>
      </w:r>
    </w:p>
    <w:p w:rsidR="00EC7E80" w:rsidRPr="002509C5" w:rsidRDefault="00EC7E80" w:rsidP="00983248">
      <w:pPr>
        <w:pStyle w:val="a2"/>
        <w:numPr>
          <w:ilvl w:val="0"/>
          <w:numId w:val="16"/>
        </w:numPr>
        <w:ind w:left="714" w:hanging="357"/>
        <w:rPr>
          <w:lang w:val="ru-RU"/>
        </w:rPr>
      </w:pPr>
      <w:r w:rsidRPr="002509C5">
        <w:rPr>
          <w:lang w:val="ru-RU"/>
        </w:rPr>
        <w:t>строительство производственного объекта в с. Прокопьевское;</w:t>
      </w:r>
    </w:p>
    <w:p w:rsidR="00EC7E80" w:rsidRPr="002509C5" w:rsidRDefault="00EC7E80" w:rsidP="002509C5">
      <w:pPr>
        <w:pStyle w:val="a2"/>
        <w:numPr>
          <w:ilvl w:val="0"/>
          <w:numId w:val="16"/>
        </w:numPr>
        <w:rPr>
          <w:lang w:val="ru-RU"/>
        </w:rPr>
      </w:pPr>
      <w:r w:rsidRPr="002509C5">
        <w:rPr>
          <w:lang w:val="ru-RU"/>
        </w:rPr>
        <w:t>выделения территории перспективного размещения производственных предпр</w:t>
      </w:r>
      <w:r w:rsidRPr="002509C5">
        <w:rPr>
          <w:lang w:val="ru-RU"/>
        </w:rPr>
        <w:t>и</w:t>
      </w:r>
      <w:r w:rsidRPr="002509C5">
        <w:rPr>
          <w:lang w:val="ru-RU"/>
        </w:rPr>
        <w:t>ятий IV класса опасности</w:t>
      </w:r>
      <w:r>
        <w:rPr>
          <w:lang w:val="ru-RU"/>
        </w:rPr>
        <w:t>.</w:t>
      </w:r>
    </w:p>
    <w:p w:rsidR="00EC7E80" w:rsidRPr="00BE1075" w:rsidRDefault="00EC7E80" w:rsidP="00433DC0">
      <w:pPr>
        <w:pStyle w:val="Heading2"/>
        <w:rPr>
          <w:rFonts w:cs="Times New Roman"/>
          <w:sz w:val="24"/>
          <w:szCs w:val="24"/>
        </w:rPr>
      </w:pPr>
      <w:bookmarkStart w:id="169" w:name="_Toc244407711"/>
      <w:bookmarkStart w:id="170" w:name="_Toc244410172"/>
      <w:bookmarkStart w:id="171" w:name="_Toc244411173"/>
      <w:bookmarkStart w:id="172" w:name="_Toc270941763"/>
      <w:bookmarkStart w:id="173" w:name="_Toc312357157"/>
      <w:bookmarkStart w:id="174" w:name="_Toc437250669"/>
      <w:r w:rsidRPr="00BE1075">
        <w:rPr>
          <w:rFonts w:cs="Times New Roman"/>
          <w:sz w:val="24"/>
          <w:szCs w:val="24"/>
        </w:rPr>
        <w:t>3.6 Развитие транспортного комплекса</w:t>
      </w:r>
      <w:bookmarkEnd w:id="169"/>
      <w:bookmarkEnd w:id="170"/>
      <w:bookmarkEnd w:id="171"/>
      <w:bookmarkEnd w:id="172"/>
      <w:bookmarkEnd w:id="173"/>
      <w:bookmarkEnd w:id="174"/>
    </w:p>
    <w:p w:rsidR="00EC7E80" w:rsidRPr="00BE1075" w:rsidRDefault="00EC7E80" w:rsidP="00433DC0">
      <w:pPr>
        <w:pStyle w:val="Heading3"/>
        <w:rPr>
          <w:rFonts w:cs="Times New Roman"/>
          <w:bCs w:val="0"/>
          <w:szCs w:val="24"/>
        </w:rPr>
      </w:pPr>
      <w:bookmarkStart w:id="175" w:name="_Toc244311455"/>
      <w:bookmarkStart w:id="176" w:name="_Toc244410173"/>
      <w:bookmarkStart w:id="177" w:name="_Toc244411174"/>
      <w:bookmarkStart w:id="178" w:name="_Toc270941764"/>
      <w:bookmarkStart w:id="179" w:name="_Toc312357158"/>
      <w:bookmarkStart w:id="180" w:name="_Toc437250670"/>
      <w:r w:rsidRPr="00BE1075">
        <w:rPr>
          <w:rFonts w:cs="Times New Roman"/>
          <w:bCs w:val="0"/>
          <w:szCs w:val="24"/>
        </w:rPr>
        <w:t>3.6.1 Приоритеты развития транспортного комплекса</w:t>
      </w:r>
      <w:bookmarkEnd w:id="175"/>
      <w:bookmarkEnd w:id="176"/>
      <w:bookmarkEnd w:id="177"/>
      <w:bookmarkEnd w:id="178"/>
      <w:bookmarkEnd w:id="179"/>
      <w:bookmarkEnd w:id="180"/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 xml:space="preserve">Основными приоритетами развития транспортного комплекса </w:t>
      </w:r>
      <w:r>
        <w:rPr>
          <w:lang w:val="ru-RU"/>
        </w:rPr>
        <w:t>сельского поселения</w:t>
      </w:r>
      <w:r w:rsidRPr="00BE1075">
        <w:rPr>
          <w:lang w:val="ru-RU"/>
        </w:rPr>
        <w:t xml:space="preserve"> должны стать:</w:t>
      </w:r>
    </w:p>
    <w:p w:rsidR="00EC7E80" w:rsidRPr="00BE1075" w:rsidRDefault="00EC7E80" w:rsidP="007E1B5D">
      <w:pPr>
        <w:pStyle w:val="a2"/>
        <w:numPr>
          <w:ilvl w:val="0"/>
          <w:numId w:val="10"/>
        </w:numPr>
        <w:rPr>
          <w:lang w:val="ru-RU"/>
        </w:rPr>
      </w:pPr>
      <w:r w:rsidRPr="00BE1075">
        <w:rPr>
          <w:lang w:val="ru-RU"/>
        </w:rPr>
        <w:t>планомерное увеличение протяженности автодорог с твердым покрытием;</w:t>
      </w:r>
    </w:p>
    <w:p w:rsidR="00EC7E80" w:rsidRPr="00BE1075" w:rsidRDefault="00EC7E80" w:rsidP="007E1B5D">
      <w:pPr>
        <w:pStyle w:val="a2"/>
        <w:numPr>
          <w:ilvl w:val="0"/>
          <w:numId w:val="10"/>
        </w:numPr>
        <w:rPr>
          <w:lang w:val="ru-RU"/>
        </w:rPr>
      </w:pPr>
      <w:r w:rsidRPr="00BE1075">
        <w:rPr>
          <w:lang w:val="ru-RU"/>
        </w:rPr>
        <w:t>разработка научно обоснованной детальной программы развития транспортного комплекса поселения;</w:t>
      </w:r>
    </w:p>
    <w:p w:rsidR="00EC7E80" w:rsidRPr="00BE1075" w:rsidRDefault="00EC7E80" w:rsidP="007E1B5D">
      <w:pPr>
        <w:pStyle w:val="a2"/>
        <w:numPr>
          <w:ilvl w:val="0"/>
          <w:numId w:val="10"/>
        </w:numPr>
        <w:rPr>
          <w:lang w:val="ru-RU"/>
        </w:rPr>
      </w:pPr>
      <w:r w:rsidRPr="00BE1075">
        <w:rPr>
          <w:lang w:val="ru-RU"/>
        </w:rPr>
        <w:t xml:space="preserve">упорядочение улично-дорожной сети в </w:t>
      </w:r>
      <w:r>
        <w:rPr>
          <w:lang w:val="ru-RU"/>
        </w:rPr>
        <w:t>сельском поселении</w:t>
      </w:r>
      <w:r w:rsidRPr="00BE1075">
        <w:rPr>
          <w:lang w:val="ru-RU"/>
        </w:rPr>
        <w:t>, решаемое в комплексе с архитектурно-планировочными мероприятиями;</w:t>
      </w:r>
    </w:p>
    <w:p w:rsidR="00EC7E80" w:rsidRPr="00BE1075" w:rsidRDefault="00EC7E80" w:rsidP="007E1B5D">
      <w:pPr>
        <w:pStyle w:val="a2"/>
        <w:numPr>
          <w:ilvl w:val="0"/>
          <w:numId w:val="10"/>
        </w:numPr>
        <w:rPr>
          <w:lang w:val="ru-RU"/>
        </w:rPr>
      </w:pPr>
      <w:r w:rsidRPr="00BE1075">
        <w:rPr>
          <w:lang w:val="ru-RU"/>
        </w:rPr>
        <w:t>создание инфраструктуры внутреннего автобусного транспорта.</w:t>
      </w:r>
    </w:p>
    <w:p w:rsidR="00EC7E80" w:rsidRPr="00BE1075" w:rsidRDefault="00EC7E80" w:rsidP="00433DC0">
      <w:pPr>
        <w:pStyle w:val="Heading3"/>
        <w:rPr>
          <w:rFonts w:cs="Times New Roman"/>
          <w:bCs w:val="0"/>
          <w:szCs w:val="24"/>
        </w:rPr>
      </w:pPr>
      <w:bookmarkStart w:id="181" w:name="_Toc244311456"/>
      <w:bookmarkStart w:id="182" w:name="_Toc244410174"/>
      <w:bookmarkStart w:id="183" w:name="_Toc244411175"/>
      <w:bookmarkStart w:id="184" w:name="_Toc270941765"/>
      <w:bookmarkStart w:id="185" w:name="_Toc312357159"/>
      <w:bookmarkStart w:id="186" w:name="_Toc437250671"/>
      <w:r w:rsidRPr="00BE1075">
        <w:rPr>
          <w:rFonts w:cs="Times New Roman"/>
          <w:bCs w:val="0"/>
          <w:szCs w:val="24"/>
        </w:rPr>
        <w:t>3.6.2 Развитие внешнего транспорта</w:t>
      </w:r>
      <w:bookmarkEnd w:id="181"/>
      <w:bookmarkEnd w:id="182"/>
      <w:bookmarkEnd w:id="183"/>
      <w:bookmarkEnd w:id="184"/>
      <w:bookmarkEnd w:id="185"/>
      <w:bookmarkEnd w:id="186"/>
    </w:p>
    <w:p w:rsidR="00EC7E80" w:rsidRPr="009E042E" w:rsidRDefault="00EC7E80" w:rsidP="00B87EBD">
      <w:pPr>
        <w:pStyle w:val="a2"/>
        <w:rPr>
          <w:lang w:val="ru-RU"/>
        </w:rPr>
      </w:pPr>
      <w:bookmarkStart w:id="187" w:name="_Toc244311458"/>
      <w:bookmarkStart w:id="188" w:name="_Toc244411177"/>
      <w:bookmarkStart w:id="189" w:name="_Toc270941766"/>
      <w:r w:rsidRPr="009E042E">
        <w:rPr>
          <w:lang w:val="ru-RU"/>
        </w:rPr>
        <w:t>Проектом предусмотрено обеспечение качественного транспортного обслуживания населения путем совершенствования внешних транспортных связей, реализуемых по сл</w:t>
      </w:r>
      <w:r w:rsidRPr="009E042E">
        <w:rPr>
          <w:lang w:val="ru-RU"/>
        </w:rPr>
        <w:t>е</w:t>
      </w:r>
      <w:r w:rsidRPr="009E042E">
        <w:rPr>
          <w:lang w:val="ru-RU"/>
        </w:rPr>
        <w:t>дующим направлениям:</w:t>
      </w:r>
    </w:p>
    <w:p w:rsidR="00EC7E80" w:rsidRPr="009E042E" w:rsidRDefault="00EC7E80" w:rsidP="007E1B5D">
      <w:pPr>
        <w:pStyle w:val="a2"/>
        <w:numPr>
          <w:ilvl w:val="0"/>
          <w:numId w:val="18"/>
        </w:numPr>
        <w:rPr>
          <w:lang w:val="ru-RU"/>
        </w:rPr>
      </w:pPr>
      <w:r w:rsidRPr="009E042E">
        <w:rPr>
          <w:lang w:val="ru-RU"/>
        </w:rPr>
        <w:t>создание новых и модернизация существующих базовых объектов транспортной инфраструктуры;</w:t>
      </w:r>
    </w:p>
    <w:p w:rsidR="00EC7E80" w:rsidRPr="009E042E" w:rsidRDefault="00EC7E80" w:rsidP="007E1B5D">
      <w:pPr>
        <w:pStyle w:val="a2"/>
        <w:numPr>
          <w:ilvl w:val="0"/>
          <w:numId w:val="18"/>
        </w:numPr>
        <w:rPr>
          <w:lang w:val="ru-RU"/>
        </w:rPr>
      </w:pPr>
      <w:r w:rsidRPr="009E042E">
        <w:rPr>
          <w:lang w:val="ru-RU"/>
        </w:rPr>
        <w:t>реализация внешних транспортных связей путем интеграции в региональные и ф</w:t>
      </w:r>
      <w:r w:rsidRPr="009E042E">
        <w:rPr>
          <w:lang w:val="ru-RU"/>
        </w:rPr>
        <w:t>е</w:t>
      </w:r>
      <w:r w:rsidRPr="009E042E">
        <w:rPr>
          <w:lang w:val="ru-RU"/>
        </w:rPr>
        <w:t>деральные транспортные сети.</w:t>
      </w:r>
    </w:p>
    <w:p w:rsidR="00EC7E80" w:rsidRPr="009E042E" w:rsidRDefault="00EC7E80" w:rsidP="00513639">
      <w:pPr>
        <w:pStyle w:val="a2"/>
        <w:rPr>
          <w:lang w:val="ru-RU"/>
        </w:rPr>
      </w:pPr>
      <w:r w:rsidRPr="009E042E">
        <w:rPr>
          <w:lang w:val="ru-RU"/>
        </w:rPr>
        <w:t xml:space="preserve">Проектные предложения в рамках генерального плана включают в себя следующие мероприятия, согласующиеся с проектными мероприятиями СТП </w:t>
      </w:r>
      <w:r>
        <w:rPr>
          <w:lang w:val="ru-RU"/>
        </w:rPr>
        <w:t>Шабалинского муниц</w:t>
      </w:r>
      <w:r>
        <w:rPr>
          <w:lang w:val="ru-RU"/>
        </w:rPr>
        <w:t>и</w:t>
      </w:r>
      <w:r>
        <w:rPr>
          <w:lang w:val="ru-RU"/>
        </w:rPr>
        <w:t>пального района</w:t>
      </w:r>
      <w:r w:rsidRPr="009E042E">
        <w:rPr>
          <w:lang w:val="ru-RU"/>
        </w:rPr>
        <w:t>:</w:t>
      </w:r>
    </w:p>
    <w:p w:rsidR="00EC7E80" w:rsidRPr="002509C5" w:rsidRDefault="00EC7E80" w:rsidP="002509C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90" w:name="_Toc244311460"/>
      <w:bookmarkStart w:id="191" w:name="_Toc244410175"/>
      <w:bookmarkStart w:id="192" w:name="_Toc244411179"/>
      <w:bookmarkStart w:id="193" w:name="_Toc270941768"/>
      <w:bookmarkStart w:id="194" w:name="_Toc312357160"/>
      <w:bookmarkEnd w:id="187"/>
      <w:bookmarkEnd w:id="188"/>
      <w:bookmarkEnd w:id="189"/>
      <w:r w:rsidRPr="002509C5">
        <w:rPr>
          <w:rFonts w:ascii="Times New Roman" w:hAnsi="Times New Roman"/>
          <w:sz w:val="24"/>
          <w:szCs w:val="24"/>
        </w:rPr>
        <w:t>реконструкция, развитие и упорядочение улично-дорожной сети МО Гостовское СП, решаемое в комплексе с архитектурно-планировочными мероприятиями;</w:t>
      </w:r>
    </w:p>
    <w:p w:rsidR="00EC7E80" w:rsidRPr="002509C5" w:rsidRDefault="00EC7E80" w:rsidP="002509C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9C5">
        <w:rPr>
          <w:rFonts w:ascii="Times New Roman" w:hAnsi="Times New Roman"/>
          <w:sz w:val="24"/>
          <w:szCs w:val="24"/>
        </w:rPr>
        <w:t>строительство автомобильной дороги общего пользования местного значения пос. Гостовский - с. Николаевское;</w:t>
      </w:r>
    </w:p>
    <w:p w:rsidR="00EC7E80" w:rsidRPr="002509C5" w:rsidRDefault="00EC7E80" w:rsidP="002509C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9C5">
        <w:rPr>
          <w:rFonts w:ascii="Times New Roman" w:hAnsi="Times New Roman"/>
          <w:sz w:val="24"/>
          <w:szCs w:val="24"/>
        </w:rPr>
        <w:t>строительство автомобильной дороги общего пользования местного значения пос. Гостовский – д. Жирново</w:t>
      </w:r>
    </w:p>
    <w:p w:rsidR="00EC7E80" w:rsidRPr="002509C5" w:rsidRDefault="00EC7E80" w:rsidP="002509C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9C5">
        <w:rPr>
          <w:rFonts w:ascii="Times New Roman" w:hAnsi="Times New Roman"/>
          <w:sz w:val="24"/>
          <w:szCs w:val="24"/>
        </w:rPr>
        <w:t>строительство автомобильной дороги общего пользования местного значения с. Колосово – д. Юрьевцы;</w:t>
      </w:r>
    </w:p>
    <w:p w:rsidR="00EC7E80" w:rsidRPr="002509C5" w:rsidRDefault="00EC7E80" w:rsidP="002509C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9C5">
        <w:rPr>
          <w:rFonts w:ascii="Times New Roman" w:hAnsi="Times New Roman"/>
          <w:sz w:val="24"/>
          <w:szCs w:val="24"/>
        </w:rPr>
        <w:t>строительство автомобильной дороги общего пользования местного значения с. Колосово – д. Вороны;</w:t>
      </w:r>
    </w:p>
    <w:p w:rsidR="00EC7E80" w:rsidRPr="002509C5" w:rsidRDefault="00EC7E80" w:rsidP="002509C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9C5">
        <w:rPr>
          <w:rFonts w:ascii="Times New Roman" w:hAnsi="Times New Roman"/>
          <w:sz w:val="24"/>
          <w:szCs w:val="24"/>
        </w:rPr>
        <w:t>строительство автомобильной дороги общего пользования местного значения с. Николаевское – д. Поляки;</w:t>
      </w:r>
    </w:p>
    <w:p w:rsidR="00EC7E80" w:rsidRPr="002509C5" w:rsidRDefault="00EC7E80" w:rsidP="002509C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9C5">
        <w:rPr>
          <w:rFonts w:ascii="Times New Roman" w:hAnsi="Times New Roman"/>
          <w:sz w:val="24"/>
          <w:szCs w:val="24"/>
        </w:rPr>
        <w:t>строительство автомобильной дороги общего пользования местного значения д. Тойлиха – д. Перегорящево;</w:t>
      </w:r>
    </w:p>
    <w:p w:rsidR="00EC7E80" w:rsidRPr="002509C5" w:rsidRDefault="00EC7E80" w:rsidP="002509C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9C5">
        <w:rPr>
          <w:rFonts w:ascii="Times New Roman" w:hAnsi="Times New Roman"/>
          <w:sz w:val="24"/>
          <w:szCs w:val="24"/>
        </w:rPr>
        <w:t>строительство автомобильной дороги общего пользования местного значения д. Жирново – д. Кожино – д. Какшинское;</w:t>
      </w:r>
    </w:p>
    <w:p w:rsidR="00EC7E80" w:rsidRPr="002509C5" w:rsidRDefault="00EC7E80" w:rsidP="002509C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9C5">
        <w:rPr>
          <w:rFonts w:ascii="Times New Roman" w:hAnsi="Times New Roman"/>
          <w:sz w:val="24"/>
          <w:szCs w:val="24"/>
        </w:rPr>
        <w:t>строительство моста в пос. Гостовский, д. Жирново, с. Николаевское, у д. Вороны;</w:t>
      </w:r>
    </w:p>
    <w:p w:rsidR="00EC7E80" w:rsidRPr="002509C5" w:rsidRDefault="00EC7E80" w:rsidP="002509C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9C5">
        <w:rPr>
          <w:rFonts w:ascii="Times New Roman" w:hAnsi="Times New Roman"/>
          <w:sz w:val="24"/>
          <w:szCs w:val="24"/>
        </w:rPr>
        <w:t>строительство железнодорожного проезда в пос. Гостовский;</w:t>
      </w:r>
    </w:p>
    <w:p w:rsidR="00EC7E80" w:rsidRPr="002509C5" w:rsidRDefault="00EC7E80" w:rsidP="002509C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9C5">
        <w:rPr>
          <w:rFonts w:ascii="Times New Roman" w:hAnsi="Times New Roman"/>
          <w:sz w:val="24"/>
          <w:szCs w:val="24"/>
        </w:rPr>
        <w:t xml:space="preserve">планомерное увеличение протяженности автодорог с твердым покрытием; </w:t>
      </w:r>
    </w:p>
    <w:p w:rsidR="00EC7E80" w:rsidRPr="002509C5" w:rsidRDefault="00EC7E80" w:rsidP="002509C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9C5">
        <w:rPr>
          <w:rFonts w:ascii="Times New Roman" w:hAnsi="Times New Roman"/>
          <w:sz w:val="24"/>
          <w:szCs w:val="24"/>
        </w:rPr>
        <w:t>развитие системы общественного транспорта.</w:t>
      </w:r>
    </w:p>
    <w:p w:rsidR="00EC7E80" w:rsidRPr="00BE1075" w:rsidRDefault="00EC7E80" w:rsidP="00433DC0">
      <w:pPr>
        <w:pStyle w:val="Heading3"/>
        <w:rPr>
          <w:rFonts w:cs="Times New Roman"/>
          <w:bCs w:val="0"/>
          <w:szCs w:val="24"/>
        </w:rPr>
      </w:pPr>
      <w:bookmarkStart w:id="195" w:name="_Toc437250672"/>
      <w:r w:rsidRPr="00BE1075">
        <w:rPr>
          <w:rFonts w:cs="Times New Roman"/>
          <w:bCs w:val="0"/>
          <w:szCs w:val="24"/>
        </w:rPr>
        <w:t>3.6.3 Оптимизация улично-дорожной сети</w:t>
      </w:r>
      <w:bookmarkEnd w:id="190"/>
      <w:bookmarkEnd w:id="191"/>
      <w:bookmarkEnd w:id="192"/>
      <w:bookmarkEnd w:id="193"/>
      <w:bookmarkEnd w:id="194"/>
      <w:bookmarkEnd w:id="195"/>
    </w:p>
    <w:p w:rsidR="00EC7E80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 xml:space="preserve">Основная задача проектируемой системы улиц и дорог – обеспечение удобных транспортных связей с наименьшими затратами времени внутри </w:t>
      </w:r>
      <w:r>
        <w:rPr>
          <w:lang w:val="ru-RU"/>
        </w:rPr>
        <w:t>населённого пункта</w:t>
      </w:r>
      <w:r w:rsidRPr="00BE1075">
        <w:rPr>
          <w:lang w:val="ru-RU"/>
        </w:rPr>
        <w:t>, с устройствами внешнего транспорта, зонами отдыха и другими местами.</w:t>
      </w:r>
    </w:p>
    <w:p w:rsidR="00EC7E80" w:rsidRDefault="00EC7E80" w:rsidP="00E21172">
      <w:pPr>
        <w:pStyle w:val="a2"/>
        <w:rPr>
          <w:lang w:val="ru-RU"/>
        </w:rPr>
      </w:pPr>
      <w:r>
        <w:rPr>
          <w:lang w:val="ru-RU"/>
        </w:rPr>
        <w:t xml:space="preserve">Проектом предлагается </w:t>
      </w:r>
      <w:r w:rsidRPr="00BE1075">
        <w:rPr>
          <w:lang w:val="ru-RU"/>
        </w:rPr>
        <w:t xml:space="preserve">планомерное увеличение протяженности </w:t>
      </w:r>
      <w:r>
        <w:rPr>
          <w:lang w:val="ru-RU"/>
        </w:rPr>
        <w:t>улично-дорожной сети</w:t>
      </w:r>
      <w:r w:rsidRPr="00BE1075">
        <w:rPr>
          <w:lang w:val="ru-RU"/>
        </w:rPr>
        <w:t xml:space="preserve"> с твердым покрыти</w:t>
      </w:r>
      <w:r>
        <w:rPr>
          <w:lang w:val="ru-RU"/>
        </w:rPr>
        <w:t>ем. На первую очередь следует обеспечить установку асфальтоб</w:t>
      </w:r>
      <w:r>
        <w:rPr>
          <w:lang w:val="ru-RU"/>
        </w:rPr>
        <w:t>е</w:t>
      </w:r>
      <w:r>
        <w:rPr>
          <w:lang w:val="ru-RU"/>
        </w:rPr>
        <w:t>тонного покрытия на центральных улицах, улицах, на которых расположены обществе</w:t>
      </w:r>
      <w:r>
        <w:rPr>
          <w:lang w:val="ru-RU"/>
        </w:rPr>
        <w:t>н</w:t>
      </w:r>
      <w:r>
        <w:rPr>
          <w:lang w:val="ru-RU"/>
        </w:rPr>
        <w:t>но-деловые объекты, а также в местах новой жилищной застройки:</w:t>
      </w:r>
    </w:p>
    <w:p w:rsidR="00EC7E80" w:rsidRPr="00BE1075" w:rsidRDefault="00EC7E80" w:rsidP="00433DC0">
      <w:pPr>
        <w:pStyle w:val="Heading3"/>
        <w:rPr>
          <w:rFonts w:cs="Times New Roman"/>
          <w:bCs w:val="0"/>
          <w:szCs w:val="24"/>
        </w:rPr>
      </w:pPr>
      <w:bookmarkStart w:id="196" w:name="_Toc244311461"/>
      <w:bookmarkStart w:id="197" w:name="_Toc244410176"/>
      <w:bookmarkStart w:id="198" w:name="_Toc244411180"/>
      <w:bookmarkStart w:id="199" w:name="_Toc270941769"/>
      <w:bookmarkStart w:id="200" w:name="_Toc312357161"/>
      <w:bookmarkStart w:id="201" w:name="_Toc437250673"/>
      <w:r w:rsidRPr="00BE1075">
        <w:rPr>
          <w:rFonts w:cs="Times New Roman"/>
          <w:bCs w:val="0"/>
          <w:szCs w:val="24"/>
        </w:rPr>
        <w:t xml:space="preserve">3.6.4 Развитие </w:t>
      </w:r>
      <w:r>
        <w:rPr>
          <w:rFonts w:cs="Times New Roman"/>
          <w:bCs w:val="0"/>
          <w:szCs w:val="24"/>
        </w:rPr>
        <w:t>поселкового</w:t>
      </w:r>
      <w:r w:rsidRPr="00BE1075">
        <w:rPr>
          <w:rFonts w:cs="Times New Roman"/>
          <w:bCs w:val="0"/>
          <w:szCs w:val="24"/>
        </w:rPr>
        <w:t xml:space="preserve"> транспорта</w:t>
      </w:r>
      <w:bookmarkEnd w:id="196"/>
      <w:bookmarkEnd w:id="197"/>
      <w:bookmarkEnd w:id="198"/>
      <w:bookmarkEnd w:id="199"/>
      <w:bookmarkEnd w:id="200"/>
      <w:bookmarkEnd w:id="201"/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Удельный вес перевозок на индивидуальном автотранспорте, несомненно, возра</w:t>
      </w:r>
      <w:r w:rsidRPr="00BE1075">
        <w:rPr>
          <w:lang w:val="ru-RU"/>
        </w:rPr>
        <w:t>с</w:t>
      </w:r>
      <w:r w:rsidRPr="00BE1075">
        <w:rPr>
          <w:lang w:val="ru-RU"/>
        </w:rPr>
        <w:t>тет, чему должно соответствовать развитие улично-дорожной сети. Вместе с тем, до ра</w:t>
      </w:r>
      <w:r w:rsidRPr="00BE1075">
        <w:rPr>
          <w:lang w:val="ru-RU"/>
        </w:rPr>
        <w:t>з</w:t>
      </w:r>
      <w:r w:rsidRPr="00BE1075">
        <w:rPr>
          <w:lang w:val="ru-RU"/>
        </w:rPr>
        <w:t>работки комплексной транспортной схемы некорректно оценивать и прогнозировать об</w:t>
      </w:r>
      <w:r w:rsidRPr="00BE1075">
        <w:rPr>
          <w:lang w:val="ru-RU"/>
        </w:rPr>
        <w:t>ъ</w:t>
      </w:r>
      <w:r w:rsidRPr="00BE1075">
        <w:rPr>
          <w:lang w:val="ru-RU"/>
        </w:rPr>
        <w:t>емы роста перевозок на индивидуальном автотранспорте.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Развитие систем общественного транспорта непосредственно связано с ростом н</w:t>
      </w:r>
      <w:r w:rsidRPr="00BE1075">
        <w:rPr>
          <w:lang w:val="ru-RU"/>
        </w:rPr>
        <w:t>а</w:t>
      </w:r>
      <w:r w:rsidRPr="00BE1075">
        <w:rPr>
          <w:lang w:val="ru-RU"/>
        </w:rPr>
        <w:t>селения и освоением новых территорий для жилищного строительства, а также с форм</w:t>
      </w:r>
      <w:r w:rsidRPr="00BE1075">
        <w:rPr>
          <w:lang w:val="ru-RU"/>
        </w:rPr>
        <w:t>и</w:t>
      </w:r>
      <w:r w:rsidRPr="00BE1075">
        <w:rPr>
          <w:lang w:val="ru-RU"/>
        </w:rPr>
        <w:t>рованием новых трудовых потоков в районе расширяемого промышленного производства и проектируемого автодорожного сервиса.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Потребность в подвижном составе автобусов затруднительно определить без пр</w:t>
      </w:r>
      <w:r w:rsidRPr="00BE1075">
        <w:rPr>
          <w:lang w:val="ru-RU"/>
        </w:rPr>
        <w:t>о</w:t>
      </w:r>
      <w:r w:rsidRPr="00BE1075">
        <w:rPr>
          <w:lang w:val="ru-RU"/>
        </w:rPr>
        <w:t>ведения дополнительных исследований пассажиропотоков.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 xml:space="preserve">Система хранения автотранспорта граждан разработана исходя из требований </w:t>
      </w:r>
      <w:r w:rsidRPr="003105CF">
        <w:rPr>
          <w:lang w:val="ru-RU"/>
        </w:rPr>
        <w:t>СП 42.13330.2011</w:t>
      </w:r>
      <w:r>
        <w:rPr>
          <w:lang w:val="ru-RU"/>
        </w:rPr>
        <w:t xml:space="preserve"> «</w:t>
      </w:r>
      <w:r w:rsidRPr="000569C6">
        <w:rPr>
          <w:lang w:val="ru-RU"/>
        </w:rPr>
        <w:t>Свод правил. Градостроительство. Планировка и застройка городских и сельских поселений. Актуализиров</w:t>
      </w:r>
      <w:r>
        <w:rPr>
          <w:lang w:val="ru-RU"/>
        </w:rPr>
        <w:t>анная редакция СНиП 2.07.01-89*»</w:t>
      </w:r>
      <w:r w:rsidRPr="00BE1075">
        <w:rPr>
          <w:lang w:val="ru-RU"/>
        </w:rPr>
        <w:t>.</w:t>
      </w:r>
    </w:p>
    <w:p w:rsidR="00EC7E80" w:rsidRPr="00BE1075" w:rsidRDefault="00EC7E80" w:rsidP="00CC6FCC">
      <w:pPr>
        <w:pStyle w:val="a2"/>
        <w:rPr>
          <w:lang w:val="ru-RU"/>
        </w:rPr>
      </w:pPr>
      <w:r w:rsidRPr="00F137FC">
        <w:rPr>
          <w:lang w:val="ru-RU"/>
        </w:rPr>
        <w:t>Генеральным планом приняты несколько способов хранения автотранспорта:</w:t>
      </w:r>
      <w:r>
        <w:rPr>
          <w:lang w:val="ru-RU"/>
        </w:rPr>
        <w:t xml:space="preserve"> </w:t>
      </w:r>
      <w:r w:rsidRPr="00F137FC">
        <w:rPr>
          <w:lang w:val="ru-RU"/>
        </w:rPr>
        <w:t>в межквартальных пространствах и на открытых стоянках в пределах новых кварталов и промышленной зоны.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Указанные способы размещения автомобилей должны стать основой для провед</w:t>
      </w:r>
      <w:r w:rsidRPr="00BE1075">
        <w:rPr>
          <w:lang w:val="ru-RU"/>
        </w:rPr>
        <w:t>е</w:t>
      </w:r>
      <w:r w:rsidRPr="00BE1075">
        <w:rPr>
          <w:lang w:val="ru-RU"/>
        </w:rPr>
        <w:t>ния реконст</w:t>
      </w:r>
      <w:r>
        <w:rPr>
          <w:lang w:val="ru-RU"/>
        </w:rPr>
        <w:t>рукций и нового строительства МО Гостовское СП.</w:t>
      </w:r>
      <w:r w:rsidRPr="00BE1075">
        <w:rPr>
          <w:lang w:val="ru-RU"/>
        </w:rPr>
        <w:t xml:space="preserve"> Кроме того, необходимо предусматривать устройство нормативных гостевых автостоянок в жилой и общественно-деловой застройке.</w:t>
      </w:r>
    </w:p>
    <w:p w:rsidR="00EC7E80" w:rsidRPr="00BE1075" w:rsidRDefault="00EC7E80" w:rsidP="00433DC0">
      <w:pPr>
        <w:pStyle w:val="Heading2"/>
        <w:rPr>
          <w:rFonts w:cs="Times New Roman"/>
          <w:sz w:val="24"/>
          <w:szCs w:val="24"/>
        </w:rPr>
      </w:pPr>
      <w:bookmarkStart w:id="202" w:name="_Toc270941770"/>
      <w:bookmarkStart w:id="203" w:name="_Toc312357162"/>
      <w:bookmarkStart w:id="204" w:name="_Toc437250674"/>
      <w:r w:rsidRPr="00BE1075">
        <w:rPr>
          <w:rFonts w:cs="Times New Roman"/>
          <w:sz w:val="24"/>
          <w:szCs w:val="24"/>
        </w:rPr>
        <w:t>3.7 Развитие рекреационных функций территории</w:t>
      </w:r>
      <w:bookmarkEnd w:id="202"/>
      <w:bookmarkEnd w:id="203"/>
      <w:bookmarkEnd w:id="204"/>
    </w:p>
    <w:p w:rsidR="00EC7E80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 xml:space="preserve">В </w:t>
      </w:r>
      <w:r>
        <w:rPr>
          <w:lang w:val="ru-RU"/>
        </w:rPr>
        <w:t xml:space="preserve">МО Гостовское СП </w:t>
      </w:r>
      <w:r w:rsidRPr="00BE1075">
        <w:rPr>
          <w:lang w:val="ru-RU"/>
        </w:rPr>
        <w:t>не выделены организованные места отдыха населения.</w:t>
      </w:r>
      <w:r>
        <w:rPr>
          <w:lang w:val="ru-RU"/>
        </w:rPr>
        <w:t xml:space="preserve"> </w:t>
      </w:r>
      <w:r w:rsidRPr="00BE1075">
        <w:rPr>
          <w:lang w:val="ru-RU"/>
        </w:rPr>
        <w:t>Оз</w:t>
      </w:r>
      <w:r w:rsidRPr="00BE1075">
        <w:rPr>
          <w:lang w:val="ru-RU"/>
        </w:rPr>
        <w:t>е</w:t>
      </w:r>
      <w:r w:rsidRPr="00BE1075">
        <w:rPr>
          <w:lang w:val="ru-RU"/>
        </w:rPr>
        <w:t xml:space="preserve">ленение </w:t>
      </w:r>
      <w:r>
        <w:rPr>
          <w:lang w:val="ru-RU"/>
        </w:rPr>
        <w:t xml:space="preserve">сельского поселения </w:t>
      </w:r>
      <w:r w:rsidRPr="00BE1075">
        <w:rPr>
          <w:lang w:val="ru-RU"/>
        </w:rPr>
        <w:t>не</w:t>
      </w:r>
      <w:r>
        <w:rPr>
          <w:lang w:val="ru-RU"/>
        </w:rPr>
        <w:t xml:space="preserve"> </w:t>
      </w:r>
      <w:r w:rsidRPr="00BE1075">
        <w:rPr>
          <w:lang w:val="ru-RU"/>
        </w:rPr>
        <w:t xml:space="preserve">упорядоченно. Вместе с тем </w:t>
      </w:r>
      <w:r>
        <w:rPr>
          <w:lang w:val="ru-RU"/>
        </w:rPr>
        <w:t xml:space="preserve">небольшая </w:t>
      </w:r>
      <w:r w:rsidRPr="00BE1075">
        <w:rPr>
          <w:lang w:val="ru-RU"/>
        </w:rPr>
        <w:t>залесённость п</w:t>
      </w:r>
      <w:r w:rsidRPr="00BE1075">
        <w:rPr>
          <w:lang w:val="ru-RU"/>
        </w:rPr>
        <w:t>о</w:t>
      </w:r>
      <w:r w:rsidRPr="00BE1075">
        <w:rPr>
          <w:lang w:val="ru-RU"/>
        </w:rPr>
        <w:t>селения и наличие водных пространств предполагают создание организованных мест о</w:t>
      </w:r>
      <w:r w:rsidRPr="00BE1075">
        <w:rPr>
          <w:lang w:val="ru-RU"/>
        </w:rPr>
        <w:t>т</w:t>
      </w:r>
      <w:r w:rsidRPr="00BE1075">
        <w:rPr>
          <w:lang w:val="ru-RU"/>
        </w:rPr>
        <w:t xml:space="preserve">дыха. </w:t>
      </w:r>
    </w:p>
    <w:p w:rsidR="00EC7E80" w:rsidRPr="00BE1075" w:rsidRDefault="00EC7E80" w:rsidP="00A26A00">
      <w:pPr>
        <w:pStyle w:val="a2"/>
        <w:rPr>
          <w:lang w:val="ru-RU"/>
        </w:rPr>
      </w:pPr>
      <w:r>
        <w:rPr>
          <w:lang w:val="ru-RU"/>
        </w:rPr>
        <w:t>Проектом п</w:t>
      </w:r>
      <w:r w:rsidRPr="00BE1075">
        <w:rPr>
          <w:lang w:val="ru-RU"/>
        </w:rPr>
        <w:t>редлагается:</w:t>
      </w:r>
    </w:p>
    <w:p w:rsidR="00EC7E80" w:rsidRPr="00BE1075" w:rsidRDefault="00EC7E80" w:rsidP="007E1B5D">
      <w:pPr>
        <w:pStyle w:val="a2"/>
        <w:numPr>
          <w:ilvl w:val="0"/>
          <w:numId w:val="10"/>
        </w:numPr>
        <w:rPr>
          <w:lang w:val="ru-RU"/>
        </w:rPr>
      </w:pPr>
      <w:r w:rsidRPr="00BE1075">
        <w:rPr>
          <w:lang w:val="ru-RU"/>
        </w:rPr>
        <w:t>упорядочение антропогенной нагрузки на природную среду;</w:t>
      </w:r>
    </w:p>
    <w:p w:rsidR="00EC7E80" w:rsidRPr="00BE1075" w:rsidRDefault="00EC7E80" w:rsidP="007E1B5D">
      <w:pPr>
        <w:pStyle w:val="a2"/>
        <w:numPr>
          <w:ilvl w:val="0"/>
          <w:numId w:val="10"/>
        </w:numPr>
        <w:rPr>
          <w:lang w:val="ru-RU"/>
        </w:rPr>
      </w:pPr>
      <w:r w:rsidRPr="00BE1075">
        <w:rPr>
          <w:lang w:val="ru-RU"/>
        </w:rPr>
        <w:t>создание оборудованных мест отдыха (кемпингов, зелёных стоянок и т.д.) в зоне</w:t>
      </w:r>
      <w:r>
        <w:rPr>
          <w:lang w:val="ru-RU"/>
        </w:rPr>
        <w:t xml:space="preserve"> зелёных насаждений</w:t>
      </w:r>
      <w:r w:rsidRPr="00BE1075">
        <w:rPr>
          <w:lang w:val="ru-RU"/>
        </w:rPr>
        <w:t>;</w:t>
      </w:r>
    </w:p>
    <w:p w:rsidR="00EC7E80" w:rsidRDefault="00EC7E80" w:rsidP="007E1B5D">
      <w:pPr>
        <w:pStyle w:val="a2"/>
        <w:numPr>
          <w:ilvl w:val="0"/>
          <w:numId w:val="10"/>
        </w:numPr>
        <w:rPr>
          <w:lang w:val="ru-RU"/>
        </w:rPr>
      </w:pPr>
      <w:r w:rsidRPr="00BE1075">
        <w:rPr>
          <w:lang w:val="ru-RU"/>
        </w:rPr>
        <w:t>создание мест отдыха у водных пространств</w:t>
      </w:r>
      <w:r>
        <w:rPr>
          <w:lang w:val="ru-RU"/>
        </w:rPr>
        <w:t xml:space="preserve"> (обустройство пляжей)</w:t>
      </w:r>
      <w:r w:rsidRPr="00BE1075">
        <w:rPr>
          <w:lang w:val="ru-RU"/>
        </w:rPr>
        <w:t>;</w:t>
      </w:r>
    </w:p>
    <w:p w:rsidR="00EC7E80" w:rsidRPr="00BE1075" w:rsidRDefault="00EC7E80" w:rsidP="007E1B5D">
      <w:pPr>
        <w:pStyle w:val="a2"/>
        <w:numPr>
          <w:ilvl w:val="0"/>
          <w:numId w:val="10"/>
        </w:numPr>
        <w:rPr>
          <w:lang w:val="ru-RU"/>
        </w:rPr>
      </w:pPr>
      <w:r w:rsidRPr="00BE1075">
        <w:rPr>
          <w:lang w:val="ru-RU"/>
        </w:rPr>
        <w:t>создание экологических троп в рекреационной</w:t>
      </w:r>
      <w:r>
        <w:rPr>
          <w:lang w:val="ru-RU"/>
        </w:rPr>
        <w:t xml:space="preserve"> зоне;</w:t>
      </w:r>
    </w:p>
    <w:p w:rsidR="00EC7E80" w:rsidRDefault="00EC7E80" w:rsidP="007E1B5D">
      <w:pPr>
        <w:pStyle w:val="a2"/>
        <w:numPr>
          <w:ilvl w:val="0"/>
          <w:numId w:val="10"/>
        </w:numPr>
        <w:rPr>
          <w:lang w:val="ru-RU"/>
        </w:rPr>
      </w:pPr>
      <w:r>
        <w:rPr>
          <w:lang w:val="ru-RU"/>
        </w:rPr>
        <w:t>увеличение зон зеленых насаждений общего пользования.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 xml:space="preserve">В последующих стадиях проектирования более планомерно подходить к вопросам озеленения территорий, созданию озеленённых пространств </w:t>
      </w:r>
      <w:r>
        <w:rPr>
          <w:lang w:val="ru-RU"/>
        </w:rPr>
        <w:t>в сельском поселении</w:t>
      </w:r>
      <w:r w:rsidRPr="00BE1075">
        <w:rPr>
          <w:lang w:val="ru-RU"/>
        </w:rPr>
        <w:t>, к</w:t>
      </w:r>
      <w:r>
        <w:rPr>
          <w:lang w:val="ru-RU"/>
        </w:rPr>
        <w:t xml:space="preserve"> </w:t>
      </w:r>
      <w:r w:rsidRPr="00BE1075">
        <w:rPr>
          <w:lang w:val="ru-RU"/>
        </w:rPr>
        <w:t>оз</w:t>
      </w:r>
      <w:r w:rsidRPr="00BE1075">
        <w:rPr>
          <w:lang w:val="ru-RU"/>
        </w:rPr>
        <w:t>е</w:t>
      </w:r>
      <w:r w:rsidRPr="00BE1075">
        <w:rPr>
          <w:lang w:val="ru-RU"/>
        </w:rPr>
        <w:t>ленению уличных пространств. Предлагается устройство рекреационных пространств – создание организованных мест отдыха и т.д.</w:t>
      </w:r>
    </w:p>
    <w:p w:rsidR="00EC7E80" w:rsidRPr="00BE1075" w:rsidRDefault="00EC7E80" w:rsidP="00433DC0">
      <w:pPr>
        <w:pStyle w:val="Heading2"/>
        <w:rPr>
          <w:rFonts w:cs="Times New Roman"/>
          <w:sz w:val="24"/>
          <w:szCs w:val="24"/>
        </w:rPr>
      </w:pPr>
      <w:bookmarkStart w:id="205" w:name="_Toc244407713"/>
      <w:bookmarkStart w:id="206" w:name="_Toc244410178"/>
      <w:bookmarkStart w:id="207" w:name="_Toc244411182"/>
      <w:bookmarkStart w:id="208" w:name="_Toc270941771"/>
      <w:bookmarkStart w:id="209" w:name="_Toc312357163"/>
      <w:bookmarkStart w:id="210" w:name="_Toc437250675"/>
      <w:r w:rsidRPr="00BE1075">
        <w:rPr>
          <w:rFonts w:cs="Times New Roman"/>
          <w:sz w:val="24"/>
          <w:szCs w:val="24"/>
        </w:rPr>
        <w:t>3.8 Мероприятия по охране окружающей среды</w:t>
      </w:r>
      <w:bookmarkEnd w:id="205"/>
      <w:bookmarkEnd w:id="206"/>
      <w:bookmarkEnd w:id="207"/>
      <w:bookmarkEnd w:id="208"/>
      <w:bookmarkEnd w:id="209"/>
      <w:bookmarkEnd w:id="210"/>
    </w:p>
    <w:p w:rsidR="00EC7E80" w:rsidRPr="00BE1075" w:rsidRDefault="00EC7E80" w:rsidP="00433DC0">
      <w:pPr>
        <w:pStyle w:val="Heading3"/>
        <w:rPr>
          <w:rFonts w:cs="Times New Roman"/>
          <w:bCs w:val="0"/>
          <w:szCs w:val="24"/>
        </w:rPr>
      </w:pPr>
      <w:bookmarkStart w:id="211" w:name="_Toc270941772"/>
      <w:bookmarkStart w:id="212" w:name="_Toc312357164"/>
      <w:bookmarkStart w:id="213" w:name="_Toc437250676"/>
      <w:r w:rsidRPr="00BE1075">
        <w:rPr>
          <w:rFonts w:cs="Times New Roman"/>
          <w:bCs w:val="0"/>
          <w:szCs w:val="24"/>
        </w:rPr>
        <w:t>3.8.1 Комплекс планировочных природоохранных мер</w:t>
      </w:r>
      <w:bookmarkEnd w:id="211"/>
      <w:bookmarkEnd w:id="212"/>
      <w:bookmarkEnd w:id="213"/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Проектным решением генерального плана предусматривается необходимость ре</w:t>
      </w:r>
      <w:r w:rsidRPr="00BE1075">
        <w:rPr>
          <w:lang w:val="ru-RU"/>
        </w:rPr>
        <w:t>а</w:t>
      </w:r>
      <w:r w:rsidRPr="00BE1075">
        <w:rPr>
          <w:lang w:val="ru-RU"/>
        </w:rPr>
        <w:t xml:space="preserve">лизации градостроительных приемов и мероприятий, направленных на «экологизацию» планировочной, транспортной и инженерной инфраструктуры </w:t>
      </w:r>
      <w:r>
        <w:rPr>
          <w:lang w:val="ru-RU"/>
        </w:rPr>
        <w:t xml:space="preserve">МО Гостовское СП </w:t>
      </w:r>
      <w:r w:rsidRPr="00BE1075">
        <w:rPr>
          <w:lang w:val="ru-RU"/>
        </w:rPr>
        <w:t>для улучшения условий проживания и отдыха населения, восполнение утраченных элементов природной среды и охрану качества и естественных свойств ее компонентов.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Для объектов, являющихся источниками воздействия на среду обитания, разраб</w:t>
      </w:r>
      <w:r w:rsidRPr="00BE1075">
        <w:rPr>
          <w:lang w:val="ru-RU"/>
        </w:rPr>
        <w:t>а</w:t>
      </w:r>
      <w:r w:rsidRPr="00BE1075">
        <w:rPr>
          <w:lang w:val="ru-RU"/>
        </w:rPr>
        <w:t>тывается проект обоснования размера санитарно-защитной зоны, согласно СанПиН 2.2.1/2.1.1.1200-03.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Ориентировочный размер санитарно-защитной зоны по классификации должен быть обоснован проектом санитарно-защитной зоны с расчетами ожидаемого загрязнения атмосферного воздуха (с учетом фона) и уровней физического воздействия на атмосфе</w:t>
      </w:r>
      <w:r w:rsidRPr="00BE1075">
        <w:rPr>
          <w:lang w:val="ru-RU"/>
        </w:rPr>
        <w:t>р</w:t>
      </w:r>
      <w:r w:rsidRPr="00BE1075">
        <w:rPr>
          <w:lang w:val="ru-RU"/>
        </w:rPr>
        <w:t>ный воздух и подтвержден результатами натурных исследований и измерений.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Санитарно-защитная зона промышленных производств и объектов разрабатывается последовательно: расчетная (предварительная) санитарно-защитная зона, выполненная на основании проекта с расчетами рассеивания загрязнения атмосферного воздуха и физич</w:t>
      </w:r>
      <w:r w:rsidRPr="00BE1075">
        <w:rPr>
          <w:lang w:val="ru-RU"/>
        </w:rPr>
        <w:t>е</w:t>
      </w:r>
      <w:r w:rsidRPr="00BE1075">
        <w:rPr>
          <w:lang w:val="ru-RU"/>
        </w:rPr>
        <w:t>ского воздействия на атмосферный воздух (шум, вибрация, ЭМП и др.); установленная (окончательная) – на основании результатов натурных наблюдений и измерений для по</w:t>
      </w:r>
      <w:r w:rsidRPr="00BE1075">
        <w:rPr>
          <w:lang w:val="ru-RU"/>
        </w:rPr>
        <w:t>д</w:t>
      </w:r>
      <w:r w:rsidRPr="00BE1075">
        <w:rPr>
          <w:lang w:val="ru-RU"/>
        </w:rPr>
        <w:t>тверждения расчетных параметров.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Для автомагистралей, гаражей и автостоянок устанавливается расстояние от исто</w:t>
      </w:r>
      <w:r w:rsidRPr="00BE1075">
        <w:rPr>
          <w:lang w:val="ru-RU"/>
        </w:rPr>
        <w:t>ч</w:t>
      </w:r>
      <w:r w:rsidRPr="00BE1075">
        <w:rPr>
          <w:lang w:val="ru-RU"/>
        </w:rPr>
        <w:t>ника химического, биологического и/или физического воздействия, уменьшающее эти воздействия до значений гигиенических нормативов – санитарные разрывы.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(шума, вибрации, электрома</w:t>
      </w:r>
      <w:r w:rsidRPr="00BE1075">
        <w:rPr>
          <w:lang w:val="ru-RU"/>
        </w:rPr>
        <w:t>г</w:t>
      </w:r>
      <w:r w:rsidRPr="00BE1075">
        <w:rPr>
          <w:lang w:val="ru-RU"/>
        </w:rPr>
        <w:t>нитных полей и др.) с последующим проведением натурных исследований и измерений.</w:t>
      </w:r>
    </w:p>
    <w:p w:rsidR="00EC7E80" w:rsidRPr="00BE1075" w:rsidRDefault="00EC7E80" w:rsidP="00433DC0">
      <w:pPr>
        <w:pStyle w:val="a2"/>
        <w:rPr>
          <w:lang w:val="ru-RU"/>
        </w:rPr>
      </w:pPr>
      <w:r>
        <w:rPr>
          <w:lang w:val="ru-RU"/>
        </w:rPr>
        <w:t>На расчетный срок</w:t>
      </w:r>
      <w:r w:rsidRPr="00BE1075">
        <w:rPr>
          <w:lang w:val="ru-RU"/>
        </w:rPr>
        <w:t xml:space="preserve"> (при норме на одного жителя 21 м</w:t>
      </w:r>
      <w:r w:rsidRPr="00BE1075">
        <w:rPr>
          <w:vertAlign w:val="superscript"/>
          <w:lang w:val="ru-RU"/>
        </w:rPr>
        <w:t>2</w:t>
      </w:r>
      <w:r w:rsidRPr="00BE1075">
        <w:rPr>
          <w:lang w:val="ru-RU"/>
        </w:rPr>
        <w:t xml:space="preserve"> озеленённых территорий общего пользования с учётом рекреационных территорий) необходимо более </w:t>
      </w:r>
      <w:r>
        <w:rPr>
          <w:lang w:val="ru-RU"/>
        </w:rPr>
        <w:t xml:space="preserve">2,7 </w:t>
      </w:r>
      <w:r w:rsidRPr="00BE1075">
        <w:rPr>
          <w:lang w:val="ru-RU"/>
        </w:rPr>
        <w:t>га озел</w:t>
      </w:r>
      <w:r w:rsidRPr="00BE1075">
        <w:rPr>
          <w:lang w:val="ru-RU"/>
        </w:rPr>
        <w:t>е</w:t>
      </w:r>
      <w:r w:rsidRPr="00BE1075">
        <w:rPr>
          <w:lang w:val="ru-RU"/>
        </w:rPr>
        <w:t xml:space="preserve">нённых территорий общего пользования. 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Озеленение центральных улиц</w:t>
      </w:r>
      <w:r>
        <w:rPr>
          <w:lang w:val="ru-RU"/>
        </w:rPr>
        <w:t xml:space="preserve"> населенных пунктов </w:t>
      </w:r>
      <w:r w:rsidRPr="00BE1075">
        <w:rPr>
          <w:lang w:val="ru-RU"/>
        </w:rPr>
        <w:t>необходимо в целях защиты от пыли, загрязнений атмосферного воздуха отходами транспорта и защиты от шума.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Предлагаемая генпланом планировочная организация территории, функциональное зонирование, направленное на совершенствование системы расселения, территориальной структуры производства, социальной, транспортной и инженерной инфраструктуры, уч</w:t>
      </w:r>
      <w:r w:rsidRPr="00BE1075">
        <w:rPr>
          <w:lang w:val="ru-RU"/>
        </w:rPr>
        <w:t>и</w:t>
      </w:r>
      <w:r w:rsidRPr="00BE1075">
        <w:rPr>
          <w:lang w:val="ru-RU"/>
        </w:rPr>
        <w:t xml:space="preserve">тывает и необходимость формирования природно-экологического каркаса </w:t>
      </w:r>
      <w:r>
        <w:rPr>
          <w:lang w:val="ru-RU"/>
        </w:rPr>
        <w:t>сельского пос</w:t>
      </w:r>
      <w:r>
        <w:rPr>
          <w:lang w:val="ru-RU"/>
        </w:rPr>
        <w:t>е</w:t>
      </w:r>
      <w:r>
        <w:rPr>
          <w:lang w:val="ru-RU"/>
        </w:rPr>
        <w:t>ления.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Природно-экологический каркас призван ввести и закрепить более жесткие реж</w:t>
      </w:r>
      <w:r w:rsidRPr="00BE1075">
        <w:rPr>
          <w:lang w:val="ru-RU"/>
        </w:rPr>
        <w:t>и</w:t>
      </w:r>
      <w:r w:rsidRPr="00BE1075">
        <w:rPr>
          <w:lang w:val="ru-RU"/>
        </w:rPr>
        <w:t>мы использования включенных в него территорий, обеспечить непрерывность природного пространства с помощью формирования экологических коридоров.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 xml:space="preserve">Возможности формирования полноценного природно-экологического каркаса </w:t>
      </w:r>
      <w:r>
        <w:rPr>
          <w:lang w:val="ru-RU"/>
        </w:rPr>
        <w:t xml:space="preserve">МО Гостовское СП </w:t>
      </w:r>
      <w:r w:rsidRPr="00BE1075">
        <w:rPr>
          <w:lang w:val="ru-RU"/>
        </w:rPr>
        <w:t>определяются рядом нижеперечисленных факторов:</w:t>
      </w:r>
    </w:p>
    <w:p w:rsidR="00EC7E80" w:rsidRPr="00BE1075" w:rsidRDefault="00EC7E80" w:rsidP="007E1B5D">
      <w:pPr>
        <w:pStyle w:val="a2"/>
        <w:numPr>
          <w:ilvl w:val="0"/>
          <w:numId w:val="10"/>
        </w:numPr>
        <w:rPr>
          <w:lang w:val="ru-RU"/>
        </w:rPr>
      </w:pPr>
      <w:r w:rsidRPr="00BE1075">
        <w:rPr>
          <w:lang w:val="ru-RU"/>
        </w:rPr>
        <w:t xml:space="preserve">положением </w:t>
      </w:r>
      <w:r>
        <w:rPr>
          <w:lang w:val="ru-RU"/>
        </w:rPr>
        <w:t>МО Гостовское СП</w:t>
      </w:r>
      <w:r w:rsidRPr="00BE1075">
        <w:rPr>
          <w:lang w:val="ru-RU"/>
        </w:rPr>
        <w:t>;</w:t>
      </w:r>
    </w:p>
    <w:p w:rsidR="00EC7E80" w:rsidRPr="00BE1075" w:rsidRDefault="00EC7E80" w:rsidP="007E1B5D">
      <w:pPr>
        <w:pStyle w:val="a2"/>
        <w:numPr>
          <w:ilvl w:val="0"/>
          <w:numId w:val="10"/>
        </w:numPr>
        <w:rPr>
          <w:lang w:val="ru-RU"/>
        </w:rPr>
      </w:pPr>
      <w:r w:rsidRPr="00BE1075">
        <w:rPr>
          <w:lang w:val="ru-RU"/>
        </w:rPr>
        <w:t>преобладанием частного сектора и с присущим высоким удельным весом зеленых насаждений во внутренних ареалах кварталов;</w:t>
      </w:r>
    </w:p>
    <w:p w:rsidR="00EC7E80" w:rsidRPr="00BE1075" w:rsidRDefault="00EC7E80" w:rsidP="007E1B5D">
      <w:pPr>
        <w:pStyle w:val="a2"/>
        <w:numPr>
          <w:ilvl w:val="0"/>
          <w:numId w:val="10"/>
        </w:numPr>
        <w:rPr>
          <w:lang w:val="ru-RU"/>
        </w:rPr>
      </w:pPr>
      <w:r w:rsidRPr="00BE1075">
        <w:rPr>
          <w:lang w:val="ru-RU"/>
        </w:rPr>
        <w:t>наличием в новых кварталах свободных пространств – как внутри кварталов, на приусадебных участках, так и в ареалах детских и школьных учреждений.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Соотнесение природно-ландшафтного потенциала и основных экологических ри</w:t>
      </w:r>
      <w:r w:rsidRPr="00BE1075">
        <w:rPr>
          <w:lang w:val="ru-RU"/>
        </w:rPr>
        <w:t>с</w:t>
      </w:r>
      <w:r w:rsidRPr="00BE1075">
        <w:rPr>
          <w:lang w:val="ru-RU"/>
        </w:rPr>
        <w:t xml:space="preserve">ков </w:t>
      </w:r>
      <w:r>
        <w:rPr>
          <w:lang w:val="ru-RU"/>
        </w:rPr>
        <w:t>сельского поселения</w:t>
      </w:r>
      <w:r w:rsidRPr="00BE1075">
        <w:rPr>
          <w:lang w:val="ru-RU"/>
        </w:rPr>
        <w:t xml:space="preserve"> определяют специфику задач формирования эколого-рекреационного каркаса, среди которых следует указать:</w:t>
      </w:r>
    </w:p>
    <w:p w:rsidR="00EC7E80" w:rsidRPr="00BE1075" w:rsidRDefault="00EC7E80" w:rsidP="007E1B5D">
      <w:pPr>
        <w:pStyle w:val="a2"/>
        <w:numPr>
          <w:ilvl w:val="0"/>
          <w:numId w:val="10"/>
        </w:numPr>
        <w:rPr>
          <w:lang w:val="ru-RU"/>
        </w:rPr>
      </w:pPr>
      <w:r w:rsidRPr="00BE1075">
        <w:rPr>
          <w:lang w:val="ru-RU"/>
        </w:rPr>
        <w:t>сохранение уникальных ареалов лесов с одновременным развитием в буферных о</w:t>
      </w:r>
      <w:r w:rsidRPr="00BE1075">
        <w:rPr>
          <w:lang w:val="ru-RU"/>
        </w:rPr>
        <w:t>т</w:t>
      </w:r>
      <w:r w:rsidRPr="00BE1075">
        <w:rPr>
          <w:lang w:val="ru-RU"/>
        </w:rPr>
        <w:t>крытых и полуоткрытых лесных ландшафтов ареалов отдыха населения;</w:t>
      </w:r>
    </w:p>
    <w:p w:rsidR="00EC7E80" w:rsidRPr="00BE1075" w:rsidRDefault="00EC7E80" w:rsidP="007E1B5D">
      <w:pPr>
        <w:pStyle w:val="a2"/>
        <w:numPr>
          <w:ilvl w:val="0"/>
          <w:numId w:val="10"/>
        </w:numPr>
        <w:rPr>
          <w:lang w:val="ru-RU"/>
        </w:rPr>
      </w:pPr>
      <w:r w:rsidRPr="00BE1075">
        <w:rPr>
          <w:lang w:val="ru-RU"/>
        </w:rPr>
        <w:t>озеленение вновь формируемых общественных зон;</w:t>
      </w:r>
    </w:p>
    <w:p w:rsidR="00EC7E80" w:rsidRPr="00BE1075" w:rsidRDefault="00EC7E80" w:rsidP="007E1B5D">
      <w:pPr>
        <w:pStyle w:val="a2"/>
        <w:numPr>
          <w:ilvl w:val="0"/>
          <w:numId w:val="10"/>
        </w:numPr>
        <w:rPr>
          <w:lang w:val="ru-RU"/>
        </w:rPr>
      </w:pPr>
      <w:r w:rsidRPr="00BE1075">
        <w:rPr>
          <w:lang w:val="ru-RU"/>
        </w:rPr>
        <w:t>формирование новых мест отдыха между кварталами;</w:t>
      </w:r>
    </w:p>
    <w:p w:rsidR="00EC7E80" w:rsidRPr="00BE1075" w:rsidRDefault="00EC7E80" w:rsidP="007E1B5D">
      <w:pPr>
        <w:pStyle w:val="a2"/>
        <w:numPr>
          <w:ilvl w:val="0"/>
          <w:numId w:val="10"/>
        </w:numPr>
        <w:rPr>
          <w:lang w:val="ru-RU"/>
        </w:rPr>
      </w:pPr>
      <w:r w:rsidRPr="00BE1075">
        <w:rPr>
          <w:lang w:val="ru-RU"/>
        </w:rPr>
        <w:t>развитие примагистральных насаждений для минимизации воздействия автотран</w:t>
      </w:r>
      <w:r w:rsidRPr="00BE1075">
        <w:rPr>
          <w:lang w:val="ru-RU"/>
        </w:rPr>
        <w:t>с</w:t>
      </w:r>
      <w:r w:rsidRPr="00BE1075">
        <w:rPr>
          <w:lang w:val="ru-RU"/>
        </w:rPr>
        <w:t>портного потока на жилые кварталы;</w:t>
      </w:r>
    </w:p>
    <w:p w:rsidR="00EC7E80" w:rsidRPr="00BE1075" w:rsidRDefault="00EC7E80" w:rsidP="007E1B5D">
      <w:pPr>
        <w:pStyle w:val="a2"/>
        <w:numPr>
          <w:ilvl w:val="0"/>
          <w:numId w:val="10"/>
        </w:numPr>
        <w:rPr>
          <w:lang w:val="ru-RU"/>
        </w:rPr>
      </w:pPr>
      <w:r w:rsidRPr="00BE1075">
        <w:rPr>
          <w:lang w:val="ru-RU"/>
        </w:rPr>
        <w:t>реабилитация и озеленение территории промышленных и коммунально-складских зон;</w:t>
      </w:r>
    </w:p>
    <w:p w:rsidR="00EC7E80" w:rsidRPr="00BE1075" w:rsidRDefault="00EC7E80" w:rsidP="007E1B5D">
      <w:pPr>
        <w:pStyle w:val="a2"/>
        <w:numPr>
          <w:ilvl w:val="0"/>
          <w:numId w:val="10"/>
        </w:numPr>
        <w:rPr>
          <w:lang w:val="ru-RU"/>
        </w:rPr>
      </w:pPr>
      <w:r w:rsidRPr="00BE1075">
        <w:rPr>
          <w:lang w:val="ru-RU"/>
        </w:rPr>
        <w:t>улучшение условий естественного дренажа территории за счет сохранения поло</w:t>
      </w:r>
      <w:r w:rsidRPr="00BE1075">
        <w:rPr>
          <w:lang w:val="ru-RU"/>
        </w:rPr>
        <w:t>с</w:t>
      </w:r>
      <w:r w:rsidRPr="00BE1075">
        <w:rPr>
          <w:lang w:val="ru-RU"/>
        </w:rPr>
        <w:t xml:space="preserve">ных насаждений вдоль естественных водотоков территории </w:t>
      </w:r>
      <w:r>
        <w:rPr>
          <w:lang w:val="ru-RU"/>
        </w:rPr>
        <w:t>поселения</w:t>
      </w:r>
      <w:r w:rsidRPr="00BE1075">
        <w:rPr>
          <w:lang w:val="ru-RU"/>
        </w:rPr>
        <w:t xml:space="preserve">; </w:t>
      </w:r>
    </w:p>
    <w:p w:rsidR="00EC7E80" w:rsidRPr="00BE1075" w:rsidRDefault="00EC7E80" w:rsidP="007E1B5D">
      <w:pPr>
        <w:pStyle w:val="a2"/>
        <w:numPr>
          <w:ilvl w:val="0"/>
          <w:numId w:val="10"/>
        </w:numPr>
        <w:rPr>
          <w:lang w:val="ru-RU"/>
        </w:rPr>
      </w:pPr>
      <w:r w:rsidRPr="00BE1075">
        <w:rPr>
          <w:lang w:val="ru-RU"/>
        </w:rPr>
        <w:t xml:space="preserve">сохранение уникальных исторических ландшафтов в </w:t>
      </w:r>
      <w:r>
        <w:rPr>
          <w:lang w:val="ru-RU"/>
        </w:rPr>
        <w:t>сельском поселении</w:t>
      </w:r>
      <w:r w:rsidRPr="00BE1075">
        <w:rPr>
          <w:lang w:val="ru-RU"/>
        </w:rPr>
        <w:t>.</w:t>
      </w:r>
    </w:p>
    <w:p w:rsidR="00EC7E80" w:rsidRPr="00BE1075" w:rsidRDefault="00EC7E80" w:rsidP="00433DC0">
      <w:pPr>
        <w:pStyle w:val="Heading3"/>
        <w:rPr>
          <w:rFonts w:cs="Times New Roman"/>
          <w:bCs w:val="0"/>
          <w:szCs w:val="24"/>
        </w:rPr>
      </w:pPr>
      <w:bookmarkStart w:id="214" w:name="_Toc270941773"/>
      <w:bookmarkStart w:id="215" w:name="_Toc312357165"/>
      <w:bookmarkStart w:id="216" w:name="_Toc437250677"/>
      <w:bookmarkStart w:id="217" w:name="_Toc260384945"/>
      <w:r w:rsidRPr="00BE1075">
        <w:rPr>
          <w:rFonts w:cs="Times New Roman"/>
          <w:bCs w:val="0"/>
          <w:szCs w:val="24"/>
        </w:rPr>
        <w:t>3.8.2 Комплекс мероприятий по охране окружающей среды</w:t>
      </w:r>
      <w:bookmarkEnd w:id="214"/>
      <w:bookmarkEnd w:id="215"/>
      <w:bookmarkEnd w:id="216"/>
    </w:p>
    <w:bookmarkEnd w:id="217"/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Генеральным планом предусмотрены следующие основные града экологические мероприятия: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1. Перспективное развитие селитебной и рекреационной зон муниципального обр</w:t>
      </w:r>
      <w:r w:rsidRPr="00BE1075">
        <w:rPr>
          <w:lang w:val="ru-RU"/>
        </w:rPr>
        <w:t>а</w:t>
      </w:r>
      <w:r w:rsidRPr="00BE1075">
        <w:rPr>
          <w:lang w:val="ru-RU"/>
        </w:rPr>
        <w:t>зования планируется на наиболее благоприятных в экологическом отношении территор</w:t>
      </w:r>
      <w:r w:rsidRPr="00BE1075">
        <w:rPr>
          <w:lang w:val="ru-RU"/>
        </w:rPr>
        <w:t>и</w:t>
      </w:r>
      <w:r w:rsidRPr="00BE1075">
        <w:rPr>
          <w:lang w:val="ru-RU"/>
        </w:rPr>
        <w:t>ях.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2. Улучшение качества атмосферного воздуха в жилой зоне достигается за счет:</w:t>
      </w:r>
    </w:p>
    <w:p w:rsidR="00EC7E80" w:rsidRPr="00BE1075" w:rsidRDefault="00EC7E80" w:rsidP="007E1B5D">
      <w:pPr>
        <w:pStyle w:val="a2"/>
        <w:numPr>
          <w:ilvl w:val="0"/>
          <w:numId w:val="10"/>
        </w:numPr>
        <w:rPr>
          <w:lang w:val="ru-RU"/>
        </w:rPr>
      </w:pPr>
      <w:r w:rsidRPr="00BE1075">
        <w:rPr>
          <w:lang w:val="ru-RU"/>
        </w:rPr>
        <w:t>разработк</w:t>
      </w:r>
      <w:r>
        <w:rPr>
          <w:lang w:val="ru-RU"/>
        </w:rPr>
        <w:t>и</w:t>
      </w:r>
      <w:r w:rsidRPr="00BE1075">
        <w:rPr>
          <w:lang w:val="ru-RU"/>
        </w:rPr>
        <w:t xml:space="preserve"> проектов санитарно-защитных зон промышленных, коммунальных об</w:t>
      </w:r>
      <w:r w:rsidRPr="00BE1075">
        <w:rPr>
          <w:lang w:val="ru-RU"/>
        </w:rPr>
        <w:t>ъ</w:t>
      </w:r>
      <w:r w:rsidRPr="00BE1075">
        <w:rPr>
          <w:lang w:val="ru-RU"/>
        </w:rPr>
        <w:t>ектов, озеленени</w:t>
      </w:r>
      <w:r>
        <w:rPr>
          <w:lang w:val="ru-RU"/>
        </w:rPr>
        <w:t>я</w:t>
      </w:r>
      <w:r w:rsidRPr="00BE1075">
        <w:rPr>
          <w:lang w:val="ru-RU"/>
        </w:rPr>
        <w:t xml:space="preserve"> санитарно-защитных зон;</w:t>
      </w:r>
    </w:p>
    <w:p w:rsidR="00EC7E80" w:rsidRPr="00BE1075" w:rsidRDefault="00EC7E80" w:rsidP="007E1B5D">
      <w:pPr>
        <w:pStyle w:val="a2"/>
        <w:numPr>
          <w:ilvl w:val="0"/>
          <w:numId w:val="10"/>
        </w:numPr>
        <w:rPr>
          <w:lang w:val="ru-RU"/>
        </w:rPr>
      </w:pPr>
      <w:r w:rsidRPr="00BE1075">
        <w:rPr>
          <w:lang w:val="ru-RU"/>
        </w:rPr>
        <w:t>создание зеленых защитных полос вдоль автомобильных дорог;</w:t>
      </w:r>
    </w:p>
    <w:p w:rsidR="00EC7E80" w:rsidRPr="00BE1075" w:rsidRDefault="00EC7E80" w:rsidP="007E1B5D">
      <w:pPr>
        <w:pStyle w:val="a2"/>
        <w:numPr>
          <w:ilvl w:val="0"/>
          <w:numId w:val="10"/>
        </w:numPr>
        <w:rPr>
          <w:lang w:val="ru-RU"/>
        </w:rPr>
      </w:pPr>
      <w:r w:rsidRPr="00BE1075">
        <w:rPr>
          <w:lang w:val="ru-RU"/>
        </w:rPr>
        <w:t xml:space="preserve">озеленение и благоустройство </w:t>
      </w:r>
      <w:r>
        <w:rPr>
          <w:lang w:val="ru-RU"/>
        </w:rPr>
        <w:t>поселения</w:t>
      </w:r>
      <w:r w:rsidRPr="00BE1075">
        <w:rPr>
          <w:lang w:val="ru-RU"/>
        </w:rPr>
        <w:t>.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3. Разработка комплекса мероприятий по охране водных ресурсов, включающего следующие аспекты:</w:t>
      </w:r>
    </w:p>
    <w:p w:rsidR="00EC7E80" w:rsidRDefault="00EC7E80" w:rsidP="007E1B5D">
      <w:pPr>
        <w:pStyle w:val="a2"/>
        <w:numPr>
          <w:ilvl w:val="0"/>
          <w:numId w:val="10"/>
        </w:numPr>
        <w:rPr>
          <w:lang w:val="ru-RU"/>
        </w:rPr>
      </w:pPr>
      <w:r>
        <w:rPr>
          <w:lang w:val="ru-RU"/>
        </w:rPr>
        <w:t>организация и обустройство водоохранных зон и прибрежных защитных полос;</w:t>
      </w:r>
    </w:p>
    <w:p w:rsidR="00EC7E80" w:rsidRPr="00BE1075" w:rsidRDefault="00EC7E80" w:rsidP="007E1B5D">
      <w:pPr>
        <w:pStyle w:val="a2"/>
        <w:numPr>
          <w:ilvl w:val="0"/>
          <w:numId w:val="10"/>
        </w:numPr>
        <w:rPr>
          <w:lang w:val="ru-RU"/>
        </w:rPr>
      </w:pPr>
      <w:r w:rsidRPr="00BE1075">
        <w:rPr>
          <w:lang w:val="ru-RU"/>
        </w:rPr>
        <w:t>запрещение строительства по берегам рек агропромышленных комплексов.</w:t>
      </w:r>
    </w:p>
    <w:p w:rsidR="00EC7E80" w:rsidRPr="00BE1075" w:rsidRDefault="00EC7E80" w:rsidP="007E1B5D">
      <w:pPr>
        <w:pStyle w:val="a2"/>
        <w:numPr>
          <w:ilvl w:val="0"/>
          <w:numId w:val="10"/>
        </w:numPr>
        <w:rPr>
          <w:lang w:val="ru-RU"/>
        </w:rPr>
      </w:pPr>
      <w:r w:rsidRPr="00BE1075">
        <w:rPr>
          <w:lang w:val="ru-RU"/>
        </w:rPr>
        <w:t>развитие централизованной системы хозяйственно-бытовой канализации;</w:t>
      </w:r>
    </w:p>
    <w:p w:rsidR="00EC7E80" w:rsidRDefault="00EC7E80" w:rsidP="007E1B5D">
      <w:pPr>
        <w:pStyle w:val="a2"/>
        <w:numPr>
          <w:ilvl w:val="0"/>
          <w:numId w:val="10"/>
        </w:numPr>
        <w:rPr>
          <w:lang w:val="ru-RU"/>
        </w:rPr>
      </w:pPr>
      <w:r w:rsidRPr="00BE1075">
        <w:rPr>
          <w:lang w:val="ru-RU"/>
        </w:rPr>
        <w:t>озеленение и благоустройств</w:t>
      </w:r>
      <w:r>
        <w:rPr>
          <w:lang w:val="ru-RU"/>
        </w:rPr>
        <w:t>о водоохранных зон;</w:t>
      </w:r>
    </w:p>
    <w:p w:rsidR="00EC7E80" w:rsidRPr="00BE1075" w:rsidRDefault="00EC7E80" w:rsidP="007E1B5D">
      <w:pPr>
        <w:pStyle w:val="a2"/>
        <w:numPr>
          <w:ilvl w:val="0"/>
          <w:numId w:val="10"/>
        </w:numPr>
        <w:rPr>
          <w:lang w:val="ru-RU"/>
        </w:rPr>
      </w:pPr>
      <w:r>
        <w:rPr>
          <w:lang w:val="ru-RU"/>
        </w:rPr>
        <w:t>развитие в системе регулярного мониторинга.</w:t>
      </w:r>
    </w:p>
    <w:p w:rsidR="00EC7E80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4. Обеспечение населения питьевой водой, соответствующей санитарно-гигиеническим нормативам за счет:</w:t>
      </w:r>
    </w:p>
    <w:p w:rsidR="00EC7E80" w:rsidRPr="00BE1075" w:rsidRDefault="00EC7E80" w:rsidP="007E1B5D">
      <w:pPr>
        <w:pStyle w:val="a2"/>
        <w:numPr>
          <w:ilvl w:val="0"/>
          <w:numId w:val="10"/>
        </w:numPr>
        <w:rPr>
          <w:lang w:val="ru-RU"/>
        </w:rPr>
      </w:pPr>
      <w:r w:rsidRPr="00BE1075">
        <w:rPr>
          <w:lang w:val="ru-RU"/>
        </w:rPr>
        <w:t>расширения водозаборов;</w:t>
      </w:r>
    </w:p>
    <w:p w:rsidR="00EC7E80" w:rsidRDefault="00EC7E80" w:rsidP="007E1B5D">
      <w:pPr>
        <w:pStyle w:val="a2"/>
        <w:numPr>
          <w:ilvl w:val="0"/>
          <w:numId w:val="10"/>
        </w:numPr>
        <w:rPr>
          <w:lang w:val="ru-RU"/>
        </w:rPr>
      </w:pPr>
      <w:r w:rsidRPr="00BE1075">
        <w:rPr>
          <w:lang w:val="ru-RU"/>
        </w:rPr>
        <w:t>выявление и подготовки к эксплуатации новых и находящихся в резерве месторо</w:t>
      </w:r>
      <w:r w:rsidRPr="00BE1075">
        <w:rPr>
          <w:lang w:val="ru-RU"/>
        </w:rPr>
        <w:t>ж</w:t>
      </w:r>
      <w:r w:rsidRPr="00BE1075">
        <w:rPr>
          <w:lang w:val="ru-RU"/>
        </w:rPr>
        <w:t>дений пресных подземных вод</w:t>
      </w:r>
      <w:r>
        <w:rPr>
          <w:lang w:val="ru-RU"/>
        </w:rPr>
        <w:t>;</w:t>
      </w:r>
    </w:p>
    <w:p w:rsidR="00EC7E80" w:rsidRPr="00BE1075" w:rsidRDefault="00EC7E80" w:rsidP="007E1B5D">
      <w:pPr>
        <w:pStyle w:val="a2"/>
        <w:numPr>
          <w:ilvl w:val="0"/>
          <w:numId w:val="10"/>
        </w:numPr>
        <w:rPr>
          <w:lang w:val="ru-RU"/>
        </w:rPr>
      </w:pPr>
      <w:r>
        <w:rPr>
          <w:lang w:val="ru-RU"/>
        </w:rPr>
        <w:t>реконструкция очистных сооружений</w:t>
      </w:r>
      <w:r w:rsidRPr="00BE1075">
        <w:rPr>
          <w:lang w:val="ru-RU"/>
        </w:rPr>
        <w:t>.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5. Снижение загрязнения почв предусмотрено за счет:</w:t>
      </w:r>
    </w:p>
    <w:p w:rsidR="00EC7E80" w:rsidRPr="00BE1075" w:rsidRDefault="00EC7E80" w:rsidP="007E1B5D">
      <w:pPr>
        <w:pStyle w:val="a2"/>
        <w:numPr>
          <w:ilvl w:val="0"/>
          <w:numId w:val="10"/>
        </w:numPr>
        <w:rPr>
          <w:lang w:val="ru-RU"/>
        </w:rPr>
      </w:pPr>
      <w:r w:rsidRPr="00BE1075">
        <w:rPr>
          <w:lang w:val="ru-RU"/>
        </w:rPr>
        <w:t>выявление всех несанкционированных свалок и их рекультивация;</w:t>
      </w:r>
    </w:p>
    <w:p w:rsidR="00EC7E80" w:rsidRPr="00BE1075" w:rsidRDefault="00EC7E80" w:rsidP="007E1B5D">
      <w:pPr>
        <w:pStyle w:val="a2"/>
        <w:numPr>
          <w:ilvl w:val="0"/>
          <w:numId w:val="10"/>
        </w:numPr>
        <w:rPr>
          <w:lang w:val="ru-RU"/>
        </w:rPr>
      </w:pPr>
      <w:r w:rsidRPr="00BE1075">
        <w:rPr>
          <w:lang w:val="ru-RU"/>
        </w:rPr>
        <w:t>организация раздельного сбора отходов в жилом секторе в сменные контейнеры;</w:t>
      </w:r>
    </w:p>
    <w:p w:rsidR="00EC7E80" w:rsidRPr="00BE1075" w:rsidRDefault="00EC7E80" w:rsidP="007E1B5D">
      <w:pPr>
        <w:pStyle w:val="a2"/>
        <w:numPr>
          <w:ilvl w:val="0"/>
          <w:numId w:val="10"/>
        </w:numPr>
        <w:rPr>
          <w:lang w:val="ru-RU"/>
        </w:rPr>
      </w:pPr>
      <w:r w:rsidRPr="00BE1075">
        <w:rPr>
          <w:lang w:val="ru-RU"/>
        </w:rPr>
        <w:t>обеспечение отдельного сбора и сдачи на переработку или захоронение токсичных отходов (1 и 2 классов опасности);</w:t>
      </w:r>
    </w:p>
    <w:p w:rsidR="00EC7E80" w:rsidRPr="00BE1075" w:rsidRDefault="00EC7E80" w:rsidP="007E1B5D">
      <w:pPr>
        <w:pStyle w:val="a2"/>
        <w:numPr>
          <w:ilvl w:val="0"/>
          <w:numId w:val="10"/>
        </w:numPr>
        <w:rPr>
          <w:lang w:val="ru-RU"/>
        </w:rPr>
      </w:pPr>
      <w:r w:rsidRPr="00BE1075">
        <w:rPr>
          <w:lang w:val="ru-RU"/>
        </w:rPr>
        <w:t>заключение договора на сдачу вторичного сырья для дальнейшей переработки;</w:t>
      </w:r>
    </w:p>
    <w:p w:rsidR="00EC7E80" w:rsidRPr="00BE1075" w:rsidRDefault="00EC7E80" w:rsidP="007E1B5D">
      <w:pPr>
        <w:pStyle w:val="a2"/>
        <w:numPr>
          <w:ilvl w:val="0"/>
          <w:numId w:val="10"/>
        </w:numPr>
        <w:rPr>
          <w:lang w:val="ru-RU"/>
        </w:rPr>
      </w:pPr>
      <w:r w:rsidRPr="00BE1075">
        <w:rPr>
          <w:lang w:val="ru-RU"/>
        </w:rPr>
        <w:t>восстановление почвенного плодородия, обеспечение прироста гумуса, проведение мелиоративных работ в поселении;</w:t>
      </w:r>
    </w:p>
    <w:p w:rsidR="00EC7E80" w:rsidRPr="00BE1075" w:rsidRDefault="00EC7E80" w:rsidP="007E1B5D">
      <w:pPr>
        <w:pStyle w:val="a2"/>
        <w:numPr>
          <w:ilvl w:val="0"/>
          <w:numId w:val="10"/>
        </w:numPr>
        <w:rPr>
          <w:lang w:val="ru-RU"/>
        </w:rPr>
      </w:pPr>
      <w:r w:rsidRPr="00BE1075">
        <w:rPr>
          <w:lang w:val="ru-RU"/>
        </w:rPr>
        <w:t>озеленение оврагов в целях укрепление грунтов и предотвращению их дальнейшего развития.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6. Планируется новое «зеленое строительство», которое позволит сформировать «экологический каркас» поселения и обеспечить нормативную потребность в зеленых н</w:t>
      </w:r>
      <w:r w:rsidRPr="00BE1075">
        <w:rPr>
          <w:lang w:val="ru-RU"/>
        </w:rPr>
        <w:t>а</w:t>
      </w:r>
      <w:r w:rsidRPr="00BE1075">
        <w:rPr>
          <w:lang w:val="ru-RU"/>
        </w:rPr>
        <w:t>саждениях общего пользования.</w:t>
      </w:r>
    </w:p>
    <w:p w:rsidR="00EC7E80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7. Организация комплексной системы экологического мониторинга наблюдений за состоянием атмосферы, водных ресурсов, почвенного покрова, зеленых насаждений.</w:t>
      </w:r>
    </w:p>
    <w:p w:rsidR="00EC7E80" w:rsidRDefault="00EC7E80" w:rsidP="00433DC0">
      <w:pPr>
        <w:pStyle w:val="a2"/>
        <w:rPr>
          <w:lang w:val="ru-RU"/>
        </w:rPr>
      </w:pPr>
      <w:r>
        <w:rPr>
          <w:lang w:val="ru-RU"/>
        </w:rPr>
        <w:t>8. Ликвидация стихийных свалок на территории поселения.</w:t>
      </w:r>
    </w:p>
    <w:p w:rsidR="00EC7E80" w:rsidRPr="00C240CA" w:rsidRDefault="00EC7E80" w:rsidP="00C240CA">
      <w:pPr>
        <w:pStyle w:val="a2"/>
        <w:numPr>
          <w:ilvl w:val="0"/>
          <w:numId w:val="10"/>
        </w:numPr>
        <w:rPr>
          <w:lang w:val="ru-RU"/>
        </w:rPr>
      </w:pPr>
      <w:r w:rsidRPr="00C240CA">
        <w:rPr>
          <w:lang w:val="ru-RU"/>
        </w:rPr>
        <w:t>консервация сибиреязвенного скотомогильника в пос. Гостовский и с. Колосово;</w:t>
      </w:r>
    </w:p>
    <w:p w:rsidR="00EC7E80" w:rsidRPr="00C240CA" w:rsidRDefault="00EC7E80" w:rsidP="00C240CA">
      <w:pPr>
        <w:pStyle w:val="a2"/>
        <w:numPr>
          <w:ilvl w:val="0"/>
          <w:numId w:val="10"/>
        </w:numPr>
        <w:rPr>
          <w:lang w:val="ru-RU"/>
        </w:rPr>
      </w:pPr>
      <w:r w:rsidRPr="00C240CA">
        <w:rPr>
          <w:lang w:val="ru-RU"/>
        </w:rPr>
        <w:t>содействие нормативному озеленению санитарно-защитных зон производственных объектов;</w:t>
      </w:r>
    </w:p>
    <w:p w:rsidR="00EC7E80" w:rsidRPr="00C240CA" w:rsidRDefault="00EC7E80" w:rsidP="00C240CA">
      <w:pPr>
        <w:pStyle w:val="a2"/>
        <w:numPr>
          <w:ilvl w:val="0"/>
          <w:numId w:val="10"/>
        </w:numPr>
        <w:rPr>
          <w:lang w:val="ru-RU"/>
        </w:rPr>
      </w:pPr>
      <w:r w:rsidRPr="00C240CA">
        <w:rPr>
          <w:lang w:val="ru-RU"/>
        </w:rPr>
        <w:t>ликвидация стихийных свалок на территории поселения.</w:t>
      </w:r>
    </w:p>
    <w:p w:rsidR="00EC7E80" w:rsidRPr="00BE1075" w:rsidRDefault="00EC7E80" w:rsidP="00433DC0">
      <w:pPr>
        <w:pStyle w:val="Heading2"/>
        <w:rPr>
          <w:rFonts w:cs="Times New Roman"/>
          <w:sz w:val="24"/>
          <w:szCs w:val="24"/>
        </w:rPr>
      </w:pPr>
      <w:bookmarkStart w:id="218" w:name="_Toc244407714"/>
      <w:bookmarkStart w:id="219" w:name="_Toc244410179"/>
      <w:bookmarkStart w:id="220" w:name="_Toc244411183"/>
      <w:bookmarkStart w:id="221" w:name="_Toc270941774"/>
      <w:bookmarkStart w:id="222" w:name="_Toc312357166"/>
      <w:bookmarkStart w:id="223" w:name="_Toc437250678"/>
      <w:r w:rsidRPr="00BE1075">
        <w:rPr>
          <w:rFonts w:cs="Times New Roman"/>
          <w:sz w:val="24"/>
          <w:szCs w:val="24"/>
        </w:rPr>
        <w:t>3.9 Развитие инженерной инфраструктуры</w:t>
      </w:r>
      <w:bookmarkEnd w:id="218"/>
      <w:bookmarkEnd w:id="219"/>
      <w:bookmarkEnd w:id="220"/>
      <w:bookmarkEnd w:id="221"/>
      <w:bookmarkEnd w:id="222"/>
      <w:bookmarkEnd w:id="223"/>
    </w:p>
    <w:p w:rsidR="00EC7E80" w:rsidRPr="00BE1075" w:rsidRDefault="00EC7E80" w:rsidP="00433DC0">
      <w:pPr>
        <w:pStyle w:val="Heading3"/>
        <w:rPr>
          <w:rFonts w:cs="Times New Roman"/>
          <w:bCs w:val="0"/>
          <w:szCs w:val="24"/>
        </w:rPr>
      </w:pPr>
      <w:bookmarkStart w:id="224" w:name="_Toc244407715"/>
      <w:bookmarkStart w:id="225" w:name="_Toc244410180"/>
      <w:bookmarkStart w:id="226" w:name="_Toc244411184"/>
      <w:bookmarkStart w:id="227" w:name="_Toc270941775"/>
      <w:bookmarkStart w:id="228" w:name="_Toc312357167"/>
      <w:bookmarkStart w:id="229" w:name="_Toc437250679"/>
      <w:r w:rsidRPr="00BE1075">
        <w:rPr>
          <w:rFonts w:cs="Times New Roman"/>
          <w:bCs w:val="0"/>
          <w:szCs w:val="24"/>
        </w:rPr>
        <w:t>3.9.1 Водоснабжение и водоотведение</w:t>
      </w:r>
      <w:bookmarkEnd w:id="224"/>
      <w:bookmarkEnd w:id="225"/>
      <w:bookmarkEnd w:id="226"/>
      <w:bookmarkEnd w:id="227"/>
      <w:bookmarkEnd w:id="228"/>
      <w:bookmarkEnd w:id="229"/>
    </w:p>
    <w:p w:rsidR="00EC7E80" w:rsidRPr="00BE1075" w:rsidRDefault="00EC7E80" w:rsidP="00433DC0">
      <w:pPr>
        <w:pStyle w:val="Heading4"/>
        <w:rPr>
          <w:szCs w:val="24"/>
        </w:rPr>
      </w:pPr>
      <w:bookmarkStart w:id="230" w:name="_Toc270941776"/>
      <w:r w:rsidRPr="00BE1075">
        <w:rPr>
          <w:szCs w:val="24"/>
        </w:rPr>
        <w:t>3.9.1.1 Водоснабжение</w:t>
      </w:r>
      <w:bookmarkEnd w:id="230"/>
    </w:p>
    <w:p w:rsidR="00EC7E80" w:rsidRPr="00BE1075" w:rsidRDefault="00EC7E80" w:rsidP="00433DC0">
      <w:pPr>
        <w:pStyle w:val="a2"/>
        <w:rPr>
          <w:u w:val="single"/>
          <w:lang w:val="ru-RU"/>
        </w:rPr>
      </w:pPr>
      <w:r w:rsidRPr="00BE1075">
        <w:rPr>
          <w:u w:val="single"/>
          <w:lang w:val="ru-RU"/>
        </w:rPr>
        <w:t>Система водоснабжения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В разделе «Водоснабжение и водоотведение» в составе Генерального плана разр</w:t>
      </w:r>
      <w:r w:rsidRPr="00BE1075">
        <w:rPr>
          <w:lang w:val="ru-RU"/>
        </w:rPr>
        <w:t>а</w:t>
      </w:r>
      <w:r w:rsidRPr="00BE1075">
        <w:rPr>
          <w:lang w:val="ru-RU"/>
        </w:rPr>
        <w:t>ботаны мероприятия по развитию систем инженерного оборудования поселения, напра</w:t>
      </w:r>
      <w:r w:rsidRPr="00BE1075">
        <w:rPr>
          <w:lang w:val="ru-RU"/>
        </w:rPr>
        <w:t>в</w:t>
      </w:r>
      <w:r w:rsidRPr="00BE1075">
        <w:rPr>
          <w:lang w:val="ru-RU"/>
        </w:rPr>
        <w:t>ленные на комплексное инженерное обеспечение жилых районов, модернизацию и реко</w:t>
      </w:r>
      <w:r w:rsidRPr="00BE1075">
        <w:rPr>
          <w:lang w:val="ru-RU"/>
        </w:rPr>
        <w:t>н</w:t>
      </w:r>
      <w:r w:rsidRPr="00BE1075">
        <w:rPr>
          <w:lang w:val="ru-RU"/>
        </w:rPr>
        <w:t>струкцию устаревших инженерных коммуникаций и головных источников, внедрение п</w:t>
      </w:r>
      <w:r w:rsidRPr="00BE1075">
        <w:rPr>
          <w:lang w:val="ru-RU"/>
        </w:rPr>
        <w:t>о</w:t>
      </w:r>
      <w:r w:rsidRPr="00BE1075">
        <w:rPr>
          <w:lang w:val="ru-RU"/>
        </w:rPr>
        <w:t>литики ресурсосбережения.</w:t>
      </w:r>
    </w:p>
    <w:p w:rsidR="00EC7E80" w:rsidRPr="00BE1075" w:rsidRDefault="00EC7E80" w:rsidP="00433DC0">
      <w:pPr>
        <w:pStyle w:val="a2"/>
        <w:rPr>
          <w:u w:val="single"/>
          <w:lang w:val="ru-RU"/>
        </w:rPr>
      </w:pPr>
      <w:r w:rsidRPr="00BE1075">
        <w:rPr>
          <w:u w:val="single"/>
          <w:lang w:val="ru-RU"/>
        </w:rPr>
        <w:t>Проектные решения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Потребление воды в жилом секторе всегда было высоким, существующая система водоснабжения, в силу объективных причин, не стимулирует потребителей питьевой воды к более рациональному ее использованию. Сегодня жители оплачивают фиксированный объем воды, независимо от фактически потребляемого.</w:t>
      </w:r>
    </w:p>
    <w:p w:rsidR="00EC7E80" w:rsidRPr="00BE1075" w:rsidRDefault="00EC7E80" w:rsidP="00A24034">
      <w:pPr>
        <w:pStyle w:val="a2"/>
        <w:rPr>
          <w:lang w:val="ru-RU"/>
        </w:rPr>
      </w:pPr>
      <w:r w:rsidRPr="00BE1075">
        <w:rPr>
          <w:lang w:val="ru-RU"/>
        </w:rPr>
        <w:t>При выполнении комплекса мероприятий, а именно: реконструкция водопрово</w:t>
      </w:r>
      <w:r w:rsidRPr="00BE1075">
        <w:rPr>
          <w:lang w:val="ru-RU"/>
        </w:rPr>
        <w:t>д</w:t>
      </w:r>
      <w:r w:rsidRPr="00BE1075">
        <w:rPr>
          <w:lang w:val="ru-RU"/>
        </w:rPr>
        <w:t>ных сетей, замена арматуры и санитарно-технического оборудования, установка водом</w:t>
      </w:r>
      <w:r w:rsidRPr="00BE1075">
        <w:rPr>
          <w:lang w:val="ru-RU"/>
        </w:rPr>
        <w:t>е</w:t>
      </w:r>
      <w:r w:rsidRPr="00BE1075">
        <w:rPr>
          <w:lang w:val="ru-RU"/>
        </w:rPr>
        <w:t>ров и др., возможно снижение удельной нормы водопотребления на человека порядка 20-30%.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Учитывая, что в жилом секторе потребляется наибольшее количество воды, мер</w:t>
      </w:r>
      <w:r w:rsidRPr="00BE1075">
        <w:rPr>
          <w:lang w:val="ru-RU"/>
        </w:rPr>
        <w:t>о</w:t>
      </w:r>
      <w:r w:rsidRPr="00BE1075">
        <w:rPr>
          <w:lang w:val="ru-RU"/>
        </w:rPr>
        <w:t>приятия по рациональному и экономному водопотреблению должны быть ориентированы в первую очередь на этот сектор, для чего необходимо определить и внедрить систему экономического стимулирования.</w:t>
      </w:r>
    </w:p>
    <w:p w:rsidR="00EC7E80" w:rsidRPr="00BE1075" w:rsidRDefault="00EC7E80" w:rsidP="00E20A66">
      <w:pPr>
        <w:pStyle w:val="a2"/>
        <w:rPr>
          <w:lang w:val="ru-RU"/>
        </w:rPr>
      </w:pPr>
      <w:r w:rsidRPr="00BE1075">
        <w:rPr>
          <w:lang w:val="ru-RU"/>
        </w:rPr>
        <w:t>В настоящем проекте рассматривается развитие систем водоснабжения и водоотв</w:t>
      </w:r>
      <w:r w:rsidRPr="00BE1075">
        <w:rPr>
          <w:lang w:val="ru-RU"/>
        </w:rPr>
        <w:t>е</w:t>
      </w:r>
      <w:r w:rsidRPr="00BE1075">
        <w:rPr>
          <w:lang w:val="ru-RU"/>
        </w:rPr>
        <w:t xml:space="preserve">дения в зависимости от норм расхода воды, принимаемым в соответствии с нормами </w:t>
      </w:r>
      <w:r w:rsidRPr="00BD55F3">
        <w:rPr>
          <w:lang w:val="ru-RU"/>
        </w:rPr>
        <w:t>СП 31.13330.2012</w:t>
      </w:r>
      <w:r>
        <w:rPr>
          <w:lang w:val="ru-RU"/>
        </w:rPr>
        <w:t xml:space="preserve"> «</w:t>
      </w:r>
      <w:r w:rsidRPr="000569C6">
        <w:rPr>
          <w:lang w:val="ru-RU"/>
        </w:rPr>
        <w:t>Свод правил. Водоснабжение. Наружные сети и сооружения. Актуализ</w:t>
      </w:r>
      <w:r w:rsidRPr="000569C6">
        <w:rPr>
          <w:lang w:val="ru-RU"/>
        </w:rPr>
        <w:t>и</w:t>
      </w:r>
      <w:r w:rsidRPr="000569C6">
        <w:rPr>
          <w:lang w:val="ru-RU"/>
        </w:rPr>
        <w:t>рованная редакция СНиП 2.04.02-84*</w:t>
      </w:r>
      <w:r>
        <w:rPr>
          <w:lang w:val="ru-RU"/>
        </w:rPr>
        <w:t>»</w:t>
      </w:r>
      <w:r w:rsidRPr="00BE1075">
        <w:rPr>
          <w:lang w:val="ru-RU"/>
        </w:rPr>
        <w:t>. В нормы водопотребления включены все расходы воды на хозяйственно-питьевые нужды в жилых и общественных зданиях.</w:t>
      </w:r>
    </w:p>
    <w:p w:rsidR="00EC7E80" w:rsidRDefault="00EC7E80" w:rsidP="00880522">
      <w:pPr>
        <w:pStyle w:val="a2"/>
        <w:rPr>
          <w:lang w:val="ru-RU"/>
        </w:rPr>
      </w:pPr>
      <w:r w:rsidRPr="00BE1075">
        <w:rPr>
          <w:lang w:val="ru-RU"/>
        </w:rPr>
        <w:t>Коэффициент суточной неравномерности водопотребления К</w:t>
      </w:r>
      <w:r w:rsidRPr="00BE1075">
        <w:rPr>
          <w:vertAlign w:val="subscript"/>
          <w:lang w:val="ru-RU"/>
        </w:rPr>
        <w:t>сут</w:t>
      </w:r>
      <w:r w:rsidRPr="00BE1075">
        <w:rPr>
          <w:lang w:val="ru-RU"/>
        </w:rPr>
        <w:t>, учитывающий у</w:t>
      </w:r>
      <w:r w:rsidRPr="00BE1075">
        <w:rPr>
          <w:lang w:val="ru-RU"/>
        </w:rPr>
        <w:t>к</w:t>
      </w:r>
      <w:r w:rsidRPr="00BE1075">
        <w:rPr>
          <w:lang w:val="ru-RU"/>
        </w:rPr>
        <w:t>лад жизни населения, режим работы предприятий, степень благоустройства зданий, изм</w:t>
      </w:r>
      <w:r w:rsidRPr="00BE1075">
        <w:rPr>
          <w:lang w:val="ru-RU"/>
        </w:rPr>
        <w:t>е</w:t>
      </w:r>
      <w:r w:rsidRPr="00BE1075">
        <w:rPr>
          <w:lang w:val="ru-RU"/>
        </w:rPr>
        <w:t>нения водопотребления по сезонам года и дням недели, принимается равным: К</w:t>
      </w:r>
      <w:r w:rsidRPr="00BE1075">
        <w:rPr>
          <w:vertAlign w:val="subscript"/>
          <w:lang w:val="ru-RU"/>
        </w:rPr>
        <w:t>сут.</w:t>
      </w:r>
      <w:r w:rsidRPr="00BE1075">
        <w:rPr>
          <w:vertAlign w:val="subscript"/>
        </w:rPr>
        <w:t>min</w:t>
      </w:r>
      <w:r w:rsidRPr="00BE1075">
        <w:rPr>
          <w:lang w:val="ru-RU"/>
        </w:rPr>
        <w:t>=0,8; К</w:t>
      </w:r>
      <w:r w:rsidRPr="00BE1075">
        <w:rPr>
          <w:vertAlign w:val="subscript"/>
          <w:lang w:val="ru-RU"/>
        </w:rPr>
        <w:t>сут.</w:t>
      </w:r>
      <w:r w:rsidRPr="00BE1075">
        <w:rPr>
          <w:vertAlign w:val="subscript"/>
        </w:rPr>
        <w:t>max</w:t>
      </w:r>
      <w:r w:rsidRPr="00BE1075">
        <w:rPr>
          <w:lang w:val="ru-RU"/>
        </w:rPr>
        <w:t>=1,2.</w:t>
      </w:r>
    </w:p>
    <w:p w:rsidR="00EC7E80" w:rsidRPr="00D47BFE" w:rsidRDefault="00EC7E80" w:rsidP="009F70A4">
      <w:pPr>
        <w:pStyle w:val="a2"/>
        <w:rPr>
          <w:lang w:val="ru-RU"/>
        </w:rPr>
      </w:pPr>
      <w:r w:rsidRPr="00BE1075">
        <w:rPr>
          <w:lang w:val="ru-RU"/>
        </w:rPr>
        <w:t xml:space="preserve">Расходы воды для нужд наружного пожаротушения </w:t>
      </w:r>
      <w:r>
        <w:rPr>
          <w:lang w:val="ru-RU"/>
        </w:rPr>
        <w:t xml:space="preserve">МО Гостовское СП </w:t>
      </w:r>
      <w:r w:rsidRPr="00BE1075">
        <w:rPr>
          <w:lang w:val="ru-RU"/>
        </w:rPr>
        <w:t>приним</w:t>
      </w:r>
      <w:r w:rsidRPr="00BE1075">
        <w:rPr>
          <w:lang w:val="ru-RU"/>
        </w:rPr>
        <w:t>а</w:t>
      </w:r>
      <w:r w:rsidRPr="00BE1075">
        <w:rPr>
          <w:lang w:val="ru-RU"/>
        </w:rPr>
        <w:t xml:space="preserve">ются в соответствии со </w:t>
      </w:r>
      <w:r w:rsidRPr="00BD31D1">
        <w:rPr>
          <w:lang w:val="ru-RU"/>
        </w:rPr>
        <w:t>СП 8.13130.2009</w:t>
      </w:r>
      <w:r>
        <w:rPr>
          <w:lang w:val="ru-RU"/>
        </w:rPr>
        <w:t xml:space="preserve"> «</w:t>
      </w:r>
      <w:r w:rsidRPr="000569C6">
        <w:rPr>
          <w:lang w:val="ru-RU"/>
        </w:rPr>
        <w:t>Свод правил. Системы противопожарной защ</w:t>
      </w:r>
      <w:r w:rsidRPr="000569C6">
        <w:rPr>
          <w:lang w:val="ru-RU"/>
        </w:rPr>
        <w:t>и</w:t>
      </w:r>
      <w:r w:rsidRPr="000569C6">
        <w:rPr>
          <w:lang w:val="ru-RU"/>
        </w:rPr>
        <w:t>ты. Источники наружного противопожарного водоснабжения. Требования пожарной безопасности</w:t>
      </w:r>
      <w:r>
        <w:rPr>
          <w:lang w:val="ru-RU"/>
        </w:rPr>
        <w:t>»</w:t>
      </w:r>
      <w:r w:rsidRPr="00BE1075">
        <w:rPr>
          <w:lang w:val="ru-RU"/>
        </w:rPr>
        <w:t>.</w:t>
      </w:r>
    </w:p>
    <w:p w:rsidR="00EC7E80" w:rsidRPr="00C70845" w:rsidRDefault="00EC7E80" w:rsidP="00BA255A">
      <w:pPr>
        <w:pStyle w:val="a2"/>
        <w:spacing w:before="120"/>
        <w:jc w:val="right"/>
        <w:outlineLvl w:val="0"/>
        <w:rPr>
          <w:b/>
          <w:i/>
          <w:lang w:val="ru-RU"/>
        </w:rPr>
      </w:pPr>
      <w:r w:rsidRPr="00BA255A">
        <w:rPr>
          <w:b/>
          <w:bCs/>
          <w:i/>
          <w:lang w:val="ru-RU"/>
        </w:rPr>
        <w:t>Таблица</w:t>
      </w:r>
      <w:r>
        <w:rPr>
          <w:b/>
          <w:i/>
          <w:lang w:val="ru-RU"/>
        </w:rPr>
        <w:t xml:space="preserve"> 3.12</w:t>
      </w:r>
    </w:p>
    <w:p w:rsidR="00EC7E80" w:rsidRPr="00C70845" w:rsidRDefault="00EC7E80" w:rsidP="00C70845">
      <w:pPr>
        <w:pStyle w:val="a2"/>
        <w:spacing w:after="120"/>
        <w:ind w:firstLine="0"/>
        <w:jc w:val="center"/>
        <w:rPr>
          <w:b/>
          <w:i/>
          <w:lang w:val="ru-RU"/>
        </w:rPr>
      </w:pPr>
      <w:r w:rsidRPr="00C56D1A">
        <w:rPr>
          <w:b/>
          <w:i/>
          <w:lang w:val="ru-RU"/>
        </w:rPr>
        <w:t>Суммарные расходы воды на расчетный срок</w:t>
      </w:r>
    </w:p>
    <w:tbl>
      <w:tblPr>
        <w:tblW w:w="9364" w:type="dxa"/>
        <w:tblInd w:w="93" w:type="dxa"/>
        <w:tblLook w:val="00A0"/>
      </w:tblPr>
      <w:tblGrid>
        <w:gridCol w:w="2628"/>
        <w:gridCol w:w="2163"/>
        <w:gridCol w:w="2312"/>
        <w:gridCol w:w="2261"/>
      </w:tblGrid>
      <w:tr w:rsidR="00EC7E80" w:rsidRPr="00F10CF5" w:rsidTr="0098719D">
        <w:trPr>
          <w:trHeight w:val="103"/>
          <w:tblHeader/>
        </w:trPr>
        <w:tc>
          <w:tcPr>
            <w:tcW w:w="26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</w:tcPr>
          <w:p w:rsidR="00EC7E80" w:rsidRPr="007B4D24" w:rsidRDefault="00EC7E80" w:rsidP="007B4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D2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Расход воды</w:t>
            </w:r>
          </w:p>
        </w:tc>
        <w:tc>
          <w:tcPr>
            <w:tcW w:w="6736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</w:tcPr>
          <w:p w:rsidR="00EC7E80" w:rsidRPr="007B4D24" w:rsidRDefault="00EC7E80" w:rsidP="007B4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D2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Водоснабжение на расчетный срок</w:t>
            </w:r>
          </w:p>
        </w:tc>
      </w:tr>
      <w:tr w:rsidR="00EC7E80" w:rsidRPr="00F10CF5" w:rsidTr="0098719D">
        <w:trPr>
          <w:trHeight w:val="518"/>
          <w:tblHeader/>
        </w:trPr>
        <w:tc>
          <w:tcPr>
            <w:tcW w:w="26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C7E80" w:rsidRPr="007B4D24" w:rsidRDefault="00EC7E80" w:rsidP="007B4D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</w:tcPr>
          <w:p w:rsidR="00EC7E80" w:rsidRPr="007B4D24" w:rsidRDefault="00EC7E80" w:rsidP="007B4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D2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Минимальный суточный расход воды, м</w:t>
            </w:r>
            <w:r w:rsidRPr="007B4D2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</w:rPr>
              <w:t>3</w:t>
            </w:r>
            <w:r w:rsidRPr="007B4D2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/сут.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</w:tcPr>
          <w:p w:rsidR="00EC7E80" w:rsidRPr="007B4D24" w:rsidRDefault="00EC7E80" w:rsidP="007B4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D2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Среднесуточный расход воды, м</w:t>
            </w:r>
            <w:r w:rsidRPr="007B4D2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</w:rPr>
              <w:t>3</w:t>
            </w:r>
            <w:r w:rsidRPr="007B4D2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/сут.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</w:tcPr>
          <w:p w:rsidR="00EC7E80" w:rsidRPr="007B4D24" w:rsidRDefault="00EC7E80" w:rsidP="007B4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D2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Максимальный суточный расход воды, м</w:t>
            </w:r>
            <w:r w:rsidRPr="007B4D2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</w:rPr>
              <w:t>3</w:t>
            </w:r>
            <w:r w:rsidRPr="007B4D2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/сут.</w:t>
            </w:r>
          </w:p>
        </w:tc>
      </w:tr>
      <w:tr w:rsidR="00EC7E80" w:rsidRPr="00F10CF5" w:rsidTr="005D3596">
        <w:trPr>
          <w:trHeight w:val="976"/>
        </w:trPr>
        <w:tc>
          <w:tcPr>
            <w:tcW w:w="26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2F2F2"/>
            <w:vAlign w:val="center"/>
          </w:tcPr>
          <w:p w:rsidR="00EC7E80" w:rsidRPr="007B4D24" w:rsidRDefault="00EC7E80" w:rsidP="007B4D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D2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Хозяйственно-питьевые нужды (н</w:t>
            </w:r>
            <w:r w:rsidRPr="007B4D2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7B4D2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селение на расчетный срок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1312</w:t>
            </w:r>
            <w:r w:rsidRPr="007B4D2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чел.)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EC7E80" w:rsidRPr="007B4D24" w:rsidRDefault="00EC7E80" w:rsidP="007B4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D24">
              <w:rPr>
                <w:rFonts w:ascii="Times New Roman" w:hAnsi="Times New Roman"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EC7E80" w:rsidRPr="007B4D24" w:rsidRDefault="00EC7E80" w:rsidP="007B4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D24">
              <w:rPr>
                <w:rFonts w:ascii="Times New Roman" w:hAnsi="Times New Roman"/>
                <w:color w:val="000000"/>
                <w:sz w:val="24"/>
                <w:szCs w:val="24"/>
              </w:rPr>
              <w:t>65,6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EC7E80" w:rsidRPr="007B4D24" w:rsidRDefault="00EC7E80" w:rsidP="007B4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D24">
              <w:rPr>
                <w:rFonts w:ascii="Times New Roman" w:hAnsi="Times New Roman"/>
                <w:color w:val="000000"/>
                <w:sz w:val="24"/>
                <w:szCs w:val="24"/>
              </w:rPr>
              <w:t>78,7</w:t>
            </w:r>
          </w:p>
        </w:tc>
      </w:tr>
      <w:tr w:rsidR="00EC7E80" w:rsidRPr="00F10CF5" w:rsidTr="005D3596">
        <w:trPr>
          <w:trHeight w:val="1071"/>
        </w:trPr>
        <w:tc>
          <w:tcPr>
            <w:tcW w:w="26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2F2F2"/>
            <w:vAlign w:val="center"/>
          </w:tcPr>
          <w:p w:rsidR="00EC7E80" w:rsidRPr="007B4D24" w:rsidRDefault="00EC7E80" w:rsidP="007B4D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D2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Расход воды на ну</w:t>
            </w:r>
            <w:r w:rsidRPr="007B4D2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ж</w:t>
            </w:r>
            <w:r w:rsidRPr="007B4D2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ды промышленности (20%) и прочие расх</w:t>
            </w:r>
            <w:r w:rsidRPr="007B4D2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7B4D2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ды на хозяйственно-бытовые нужды (10%)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EC7E80" w:rsidRPr="007B4D24" w:rsidRDefault="00EC7E80" w:rsidP="007B4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D24">
              <w:rPr>
                <w:rFonts w:ascii="Times New Roman" w:hAnsi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EC7E80" w:rsidRPr="007B4D24" w:rsidRDefault="00EC7E80" w:rsidP="007B4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D24">
              <w:rPr>
                <w:rFonts w:ascii="Times New Roman" w:hAnsi="Times New Roman"/>
                <w:color w:val="000000"/>
                <w:sz w:val="24"/>
                <w:szCs w:val="24"/>
              </w:rPr>
              <w:t>19,7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EC7E80" w:rsidRPr="007B4D24" w:rsidRDefault="00EC7E80" w:rsidP="007B4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D24">
              <w:rPr>
                <w:rFonts w:ascii="Times New Roman" w:hAnsi="Times New Roman"/>
                <w:color w:val="000000"/>
                <w:sz w:val="24"/>
                <w:szCs w:val="24"/>
              </w:rPr>
              <w:t>23,6</w:t>
            </w:r>
          </w:p>
        </w:tc>
      </w:tr>
      <w:tr w:rsidR="00EC7E80" w:rsidRPr="00F10CF5" w:rsidTr="005D3596">
        <w:trPr>
          <w:trHeight w:val="36"/>
        </w:trPr>
        <w:tc>
          <w:tcPr>
            <w:tcW w:w="26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2F2F2"/>
            <w:vAlign w:val="center"/>
          </w:tcPr>
          <w:p w:rsidR="00EC7E80" w:rsidRPr="007B4D24" w:rsidRDefault="00EC7E80" w:rsidP="007B4D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D2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Поливочные нужды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EC7E80" w:rsidRPr="007B4D24" w:rsidRDefault="00EC7E80" w:rsidP="007B4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D24">
              <w:rPr>
                <w:rFonts w:ascii="Times New Roman" w:hAnsi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EC7E80" w:rsidRPr="007B4D24" w:rsidRDefault="00EC7E80" w:rsidP="007B4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D24">
              <w:rPr>
                <w:rFonts w:ascii="Times New Roman" w:hAnsi="Times New Roman"/>
                <w:color w:val="000000"/>
                <w:sz w:val="24"/>
                <w:szCs w:val="24"/>
              </w:rPr>
              <w:t>19,7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EC7E80" w:rsidRPr="007B4D24" w:rsidRDefault="00EC7E80" w:rsidP="007B4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D24">
              <w:rPr>
                <w:rFonts w:ascii="Times New Roman" w:hAnsi="Times New Roman"/>
                <w:color w:val="000000"/>
                <w:sz w:val="24"/>
                <w:szCs w:val="24"/>
              </w:rPr>
              <w:t>23,6</w:t>
            </w:r>
          </w:p>
        </w:tc>
      </w:tr>
      <w:tr w:rsidR="00EC7E80" w:rsidRPr="00F10CF5" w:rsidTr="005D3596">
        <w:trPr>
          <w:trHeight w:val="78"/>
        </w:trPr>
        <w:tc>
          <w:tcPr>
            <w:tcW w:w="26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</w:tcPr>
          <w:p w:rsidR="00EC7E80" w:rsidRPr="007B4D24" w:rsidRDefault="00EC7E80" w:rsidP="007B4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D2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</w:tcPr>
          <w:p w:rsidR="00EC7E80" w:rsidRPr="007B4D24" w:rsidRDefault="00EC7E80" w:rsidP="007B4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</w:tcPr>
          <w:p w:rsidR="00EC7E80" w:rsidRPr="007B4D24" w:rsidRDefault="00EC7E80" w:rsidP="007B4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</w:tcPr>
          <w:p w:rsidR="00EC7E80" w:rsidRPr="007B4D24" w:rsidRDefault="00EC7E80" w:rsidP="007B4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126</w:t>
            </w:r>
          </w:p>
        </w:tc>
      </w:tr>
    </w:tbl>
    <w:p w:rsidR="00EC7E80" w:rsidRDefault="00EC7E80" w:rsidP="007B4D24">
      <w:pPr>
        <w:pStyle w:val="a2"/>
        <w:spacing w:before="120"/>
        <w:rPr>
          <w:lang w:val="ru-RU"/>
        </w:rPr>
      </w:pPr>
      <w:r>
        <w:rPr>
          <w:lang w:val="ru-RU"/>
        </w:rPr>
        <w:t>Среднесуточный</w:t>
      </w:r>
      <w:r w:rsidRPr="00E65154">
        <w:rPr>
          <w:lang w:val="ru-RU"/>
        </w:rPr>
        <w:t xml:space="preserve"> расход питьевой воды на расчетный срок составит </w:t>
      </w:r>
      <w:r>
        <w:rPr>
          <w:lang w:val="ru-RU"/>
        </w:rPr>
        <w:t>105</w:t>
      </w:r>
      <w:r w:rsidRPr="00E65154">
        <w:rPr>
          <w:lang w:val="ru-RU"/>
        </w:rPr>
        <w:t xml:space="preserve"> м</w:t>
      </w:r>
      <w:r w:rsidRPr="00E65154">
        <w:rPr>
          <w:vertAlign w:val="superscript"/>
          <w:lang w:val="ru-RU"/>
        </w:rPr>
        <w:t>3</w:t>
      </w:r>
      <w:r w:rsidRPr="00E65154">
        <w:rPr>
          <w:lang w:val="ru-RU"/>
        </w:rPr>
        <w:t>/сут</w:t>
      </w:r>
      <w:r>
        <w:rPr>
          <w:lang w:val="ru-RU"/>
        </w:rPr>
        <w:t>.</w:t>
      </w:r>
      <w:r w:rsidRPr="00E65154">
        <w:rPr>
          <w:lang w:val="ru-RU"/>
        </w:rPr>
        <w:t xml:space="preserve"> и будет обеспечи</w:t>
      </w:r>
      <w:r>
        <w:rPr>
          <w:lang w:val="ru-RU"/>
        </w:rPr>
        <w:t>ваться от существующих скважин.</w:t>
      </w:r>
    </w:p>
    <w:p w:rsidR="00EC7E80" w:rsidRPr="00E65154" w:rsidRDefault="00EC7E80" w:rsidP="00D831EA">
      <w:pPr>
        <w:pStyle w:val="a2"/>
        <w:rPr>
          <w:lang w:val="ru-RU"/>
        </w:rPr>
      </w:pPr>
      <w:r>
        <w:rPr>
          <w:lang w:val="ru-RU"/>
        </w:rPr>
        <w:t>Проектом предусматривается строительство артезианской скважины в пос. Госто</w:t>
      </w:r>
      <w:r>
        <w:rPr>
          <w:lang w:val="ru-RU"/>
        </w:rPr>
        <w:t>в</w:t>
      </w:r>
      <w:r>
        <w:rPr>
          <w:lang w:val="ru-RU"/>
        </w:rPr>
        <w:t>ский с разводящей водопроводной сетью.</w:t>
      </w:r>
    </w:p>
    <w:p w:rsidR="00EC7E80" w:rsidRPr="00BE1075" w:rsidRDefault="00EC7E80" w:rsidP="005832A2">
      <w:pPr>
        <w:pStyle w:val="a2"/>
        <w:rPr>
          <w:lang w:val="ru-RU"/>
        </w:rPr>
      </w:pPr>
      <w:r w:rsidRPr="00BE1075">
        <w:rPr>
          <w:lang w:val="ru-RU"/>
        </w:rPr>
        <w:t>Схема водоснабжения сохраняется существующая, с развитием, реконструкцией и строительством сетей и сооружений водопровода.</w:t>
      </w:r>
    </w:p>
    <w:p w:rsidR="00EC7E80" w:rsidRDefault="00EC7E80" w:rsidP="005832A2">
      <w:pPr>
        <w:pStyle w:val="a2"/>
        <w:rPr>
          <w:lang w:val="ru-RU"/>
        </w:rPr>
      </w:pPr>
      <w:r w:rsidRPr="00BE1075">
        <w:rPr>
          <w:lang w:val="ru-RU"/>
        </w:rPr>
        <w:t>Водоснабжение площадок нового строительства осуществляется прокладкой вод</w:t>
      </w:r>
      <w:r w:rsidRPr="00BE1075">
        <w:rPr>
          <w:lang w:val="ru-RU"/>
        </w:rPr>
        <w:t>о</w:t>
      </w:r>
      <w:r w:rsidRPr="00BE1075">
        <w:rPr>
          <w:lang w:val="ru-RU"/>
        </w:rPr>
        <w:t>проводных сетей, с подключением к существующим сетям водопровода.</w:t>
      </w:r>
    </w:p>
    <w:p w:rsidR="00EC7E80" w:rsidRPr="00BE1075" w:rsidRDefault="00EC7E80" w:rsidP="00433DC0">
      <w:pPr>
        <w:pStyle w:val="Heading4"/>
        <w:rPr>
          <w:szCs w:val="24"/>
        </w:rPr>
      </w:pPr>
      <w:bookmarkStart w:id="231" w:name="_Toc270941777"/>
      <w:r w:rsidRPr="00BE1075">
        <w:rPr>
          <w:szCs w:val="24"/>
        </w:rPr>
        <w:t>3.9.1.2 Зоны санитарной охраны</w:t>
      </w:r>
      <w:bookmarkEnd w:id="231"/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Для обеспечения санитарно-эпидемиологической надежности водопровода хозя</w:t>
      </w:r>
      <w:r w:rsidRPr="00BE1075">
        <w:rPr>
          <w:lang w:val="ru-RU"/>
        </w:rPr>
        <w:t>й</w:t>
      </w:r>
      <w:r w:rsidRPr="00BE1075">
        <w:rPr>
          <w:lang w:val="ru-RU"/>
        </w:rPr>
        <w:t xml:space="preserve">ственно-питьевого назначения, в </w:t>
      </w:r>
      <w:r>
        <w:rPr>
          <w:lang w:val="ru-RU"/>
        </w:rPr>
        <w:t xml:space="preserve">МО Гостовское СП </w:t>
      </w:r>
      <w:r w:rsidRPr="00BE1075">
        <w:rPr>
          <w:lang w:val="ru-RU"/>
        </w:rPr>
        <w:t>предусматриваются зоны санитарной охраны источников питьевого водоснабжения, которые включают три пояса (СанПиН 2.1.4.1110-02):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t>I</w:t>
      </w:r>
      <w:r w:rsidRPr="00BE1075">
        <w:rPr>
          <w:lang w:val="ru-RU"/>
        </w:rPr>
        <w:t xml:space="preserve"> – пояс строгого режима включает территорию расположения водозаборов, в пр</w:t>
      </w:r>
      <w:r w:rsidRPr="00BE1075">
        <w:rPr>
          <w:lang w:val="ru-RU"/>
        </w:rPr>
        <w:t>е</w:t>
      </w:r>
      <w:r w:rsidRPr="00BE1075">
        <w:rPr>
          <w:lang w:val="ru-RU"/>
        </w:rPr>
        <w:t>делах которых запрещаются все виды строительства, не имеющие непосредственного о</w:t>
      </w:r>
      <w:r w:rsidRPr="00BE1075">
        <w:rPr>
          <w:lang w:val="ru-RU"/>
        </w:rPr>
        <w:t>т</w:t>
      </w:r>
      <w:r w:rsidRPr="00BE1075">
        <w:rPr>
          <w:lang w:val="ru-RU"/>
        </w:rPr>
        <w:t xml:space="preserve">ношения к водозабору. 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t>II</w:t>
      </w:r>
      <w:r w:rsidRPr="00BE1075">
        <w:rPr>
          <w:lang w:val="ru-RU"/>
        </w:rPr>
        <w:t xml:space="preserve">, </w:t>
      </w:r>
      <w:r w:rsidRPr="00BE1075">
        <w:t>III</w:t>
      </w:r>
      <w:r w:rsidRPr="00BE1075">
        <w:rPr>
          <w:lang w:val="ru-RU"/>
        </w:rPr>
        <w:t xml:space="preserve"> – пояса (режимов ограничений) включают территорию, предназначенную для предупреждения загрязнения воды источников водоснабжения. В пределах 2, 3 поясов ЗСО градостроительная деятельность допускается при условии обязательного канализов</w:t>
      </w:r>
      <w:r w:rsidRPr="00BE1075">
        <w:rPr>
          <w:lang w:val="ru-RU"/>
        </w:rPr>
        <w:t>а</w:t>
      </w:r>
      <w:r w:rsidRPr="00BE1075">
        <w:rPr>
          <w:lang w:val="ru-RU"/>
        </w:rPr>
        <w:t>ния зданий и сооружений, благоустройства территории, организации поверхностного ст</w:t>
      </w:r>
      <w:r w:rsidRPr="00BE1075">
        <w:rPr>
          <w:lang w:val="ru-RU"/>
        </w:rPr>
        <w:t>о</w:t>
      </w:r>
      <w:r w:rsidRPr="00BE1075">
        <w:rPr>
          <w:lang w:val="ru-RU"/>
        </w:rPr>
        <w:t>ка.</w:t>
      </w:r>
    </w:p>
    <w:p w:rsidR="00EC7E80" w:rsidRPr="00BE1075" w:rsidRDefault="00EC7E80" w:rsidP="00FE4CF6">
      <w:pPr>
        <w:pStyle w:val="Heading4"/>
        <w:rPr>
          <w:szCs w:val="24"/>
        </w:rPr>
      </w:pPr>
      <w:bookmarkStart w:id="232" w:name="_Toc270941778"/>
      <w:r w:rsidRPr="00BE1075">
        <w:rPr>
          <w:szCs w:val="24"/>
        </w:rPr>
        <w:t>3.9.1.3 Водоотведение</w:t>
      </w:r>
      <w:bookmarkEnd w:id="232"/>
    </w:p>
    <w:p w:rsidR="00EC7E80" w:rsidRPr="00BE1075" w:rsidRDefault="00EC7E80" w:rsidP="00433DC0">
      <w:pPr>
        <w:pStyle w:val="a2"/>
        <w:rPr>
          <w:u w:val="single"/>
          <w:lang w:val="ru-RU"/>
        </w:rPr>
      </w:pPr>
      <w:r w:rsidRPr="00BE1075">
        <w:rPr>
          <w:u w:val="single"/>
          <w:lang w:val="ru-RU"/>
        </w:rPr>
        <w:t>Проектные решения</w:t>
      </w:r>
    </w:p>
    <w:p w:rsidR="00EC7E80" w:rsidRDefault="00EC7E80" w:rsidP="000B18F8">
      <w:pPr>
        <w:pStyle w:val="a2"/>
        <w:rPr>
          <w:lang w:val="ru-RU"/>
        </w:rPr>
      </w:pPr>
      <w:bookmarkStart w:id="233" w:name="_Toc244407716"/>
      <w:bookmarkStart w:id="234" w:name="_Toc244410183"/>
      <w:bookmarkStart w:id="235" w:name="_Toc244411187"/>
      <w:bookmarkStart w:id="236" w:name="_Toc270941779"/>
      <w:bookmarkStart w:id="237" w:name="_Toc312357168"/>
      <w:r w:rsidRPr="00BE1075">
        <w:rPr>
          <w:lang w:val="ru-RU"/>
        </w:rPr>
        <w:t>С целью улучшения санитарной обстановки, уменьшения загрязнения водных об</w:t>
      </w:r>
      <w:r w:rsidRPr="00BE1075">
        <w:rPr>
          <w:lang w:val="ru-RU"/>
        </w:rPr>
        <w:t>ъ</w:t>
      </w:r>
      <w:r w:rsidRPr="00BE1075">
        <w:rPr>
          <w:lang w:val="ru-RU"/>
        </w:rPr>
        <w:t>ектов, необходима организация централизованной хозяйственно-бытовой системы вод</w:t>
      </w:r>
      <w:r w:rsidRPr="00BE1075">
        <w:rPr>
          <w:lang w:val="ru-RU"/>
        </w:rPr>
        <w:t>о</w:t>
      </w:r>
      <w:r w:rsidRPr="00BE1075">
        <w:rPr>
          <w:lang w:val="ru-RU"/>
        </w:rPr>
        <w:t xml:space="preserve">отведения в </w:t>
      </w:r>
      <w:r>
        <w:rPr>
          <w:lang w:val="ru-RU"/>
        </w:rPr>
        <w:t>МО Гостовское СП.</w:t>
      </w:r>
    </w:p>
    <w:p w:rsidR="00EC7E80" w:rsidRDefault="00EC7E80" w:rsidP="000B18F8">
      <w:pPr>
        <w:pStyle w:val="a2"/>
        <w:rPr>
          <w:lang w:val="ru-RU"/>
        </w:rPr>
      </w:pPr>
      <w:r>
        <w:rPr>
          <w:lang w:val="ru-RU"/>
        </w:rPr>
        <w:t xml:space="preserve">Согласно СП </w:t>
      </w:r>
      <w:r w:rsidRPr="000569C6">
        <w:rPr>
          <w:lang w:val="ru-RU"/>
        </w:rPr>
        <w:t>32.13330.2012</w:t>
      </w:r>
      <w:r>
        <w:rPr>
          <w:lang w:val="ru-RU"/>
        </w:rPr>
        <w:t xml:space="preserve"> «</w:t>
      </w:r>
      <w:r w:rsidRPr="000569C6">
        <w:rPr>
          <w:lang w:val="ru-RU"/>
        </w:rPr>
        <w:t>Свод правил. Канализация. Наружные сети и соор</w:t>
      </w:r>
      <w:r w:rsidRPr="000569C6">
        <w:rPr>
          <w:lang w:val="ru-RU"/>
        </w:rPr>
        <w:t>у</w:t>
      </w:r>
      <w:r w:rsidRPr="000569C6">
        <w:rPr>
          <w:lang w:val="ru-RU"/>
        </w:rPr>
        <w:t>жения. Актуализированная редакция СНиП 2.04.03-85</w:t>
      </w:r>
      <w:r>
        <w:rPr>
          <w:lang w:val="ru-RU"/>
        </w:rPr>
        <w:t>» п</w:t>
      </w:r>
      <w:r w:rsidRPr="00E20A66">
        <w:rPr>
          <w:lang w:val="ru-RU"/>
        </w:rPr>
        <w:t>ри проектировании систем кан</w:t>
      </w:r>
      <w:r w:rsidRPr="00E20A66">
        <w:rPr>
          <w:lang w:val="ru-RU"/>
        </w:rPr>
        <w:t>а</w:t>
      </w:r>
      <w:r w:rsidRPr="00E20A66">
        <w:rPr>
          <w:lang w:val="ru-RU"/>
        </w:rPr>
        <w:t>лизации населенных пунктов расчетное удельное среднесуточное водоотведение бытовых сточных вод от жилых зданий следует принимать равным расчетному удельному средн</w:t>
      </w:r>
      <w:r w:rsidRPr="00E20A66">
        <w:rPr>
          <w:lang w:val="ru-RU"/>
        </w:rPr>
        <w:t>е</w:t>
      </w:r>
      <w:r w:rsidRPr="00E20A66">
        <w:rPr>
          <w:lang w:val="ru-RU"/>
        </w:rPr>
        <w:t xml:space="preserve">суточному водопотреблению согласно </w:t>
      </w:r>
      <w:r w:rsidRPr="00BD55F3">
        <w:rPr>
          <w:lang w:val="ru-RU"/>
        </w:rPr>
        <w:t>СП 31.13330.2012</w:t>
      </w:r>
      <w:r>
        <w:rPr>
          <w:lang w:val="ru-RU"/>
        </w:rPr>
        <w:t xml:space="preserve"> «</w:t>
      </w:r>
      <w:r w:rsidRPr="000569C6">
        <w:rPr>
          <w:lang w:val="ru-RU"/>
        </w:rPr>
        <w:t>Свод правил. Водоснабжение. Наружные сети и сооружения. Актуализированная редакция СНиП 2.04.02-84*</w:t>
      </w:r>
      <w:r>
        <w:rPr>
          <w:lang w:val="ru-RU"/>
        </w:rPr>
        <w:t xml:space="preserve">» </w:t>
      </w:r>
      <w:r w:rsidRPr="00E20A66">
        <w:rPr>
          <w:lang w:val="ru-RU"/>
        </w:rPr>
        <w:t>без учета расхода воды на полив</w:t>
      </w:r>
      <w:r>
        <w:rPr>
          <w:lang w:val="ru-RU"/>
        </w:rPr>
        <w:t>.</w:t>
      </w:r>
    </w:p>
    <w:p w:rsidR="00EC7E80" w:rsidRPr="005E39DE" w:rsidRDefault="00EC7E80" w:rsidP="00E20A66">
      <w:pPr>
        <w:pStyle w:val="a2"/>
        <w:rPr>
          <w:lang w:val="ru-RU"/>
        </w:rPr>
      </w:pPr>
      <w:r w:rsidRPr="005E39DE">
        <w:rPr>
          <w:lang w:val="ru-RU"/>
        </w:rPr>
        <w:t>Неучтенные расходы стоков и прочие расходы приняты в размере 5% от расхода воды на нужды населения.</w:t>
      </w:r>
    </w:p>
    <w:p w:rsidR="00EC7E80" w:rsidRPr="00C70845" w:rsidRDefault="00EC7E80" w:rsidP="00BA255A">
      <w:pPr>
        <w:pStyle w:val="a2"/>
        <w:spacing w:before="120"/>
        <w:jc w:val="right"/>
        <w:outlineLvl w:val="0"/>
        <w:rPr>
          <w:b/>
          <w:i/>
          <w:lang w:val="ru-RU"/>
        </w:rPr>
      </w:pPr>
      <w:r w:rsidRPr="00BA255A">
        <w:rPr>
          <w:b/>
          <w:bCs/>
          <w:i/>
          <w:lang w:val="ru-RU"/>
        </w:rPr>
        <w:t>Таблица</w:t>
      </w:r>
      <w:r>
        <w:rPr>
          <w:b/>
          <w:i/>
          <w:lang w:val="ru-RU"/>
        </w:rPr>
        <w:t xml:space="preserve"> 3.13</w:t>
      </w:r>
    </w:p>
    <w:p w:rsidR="00EC7E80" w:rsidRPr="00C70845" w:rsidRDefault="00EC7E80" w:rsidP="00E20A66">
      <w:pPr>
        <w:pStyle w:val="a2"/>
        <w:spacing w:after="120"/>
        <w:ind w:firstLine="0"/>
        <w:jc w:val="center"/>
        <w:rPr>
          <w:b/>
          <w:i/>
          <w:lang w:val="ru-RU"/>
        </w:rPr>
      </w:pPr>
      <w:r w:rsidRPr="00C70845">
        <w:rPr>
          <w:b/>
          <w:i/>
          <w:lang w:val="ru-RU"/>
        </w:rPr>
        <w:t xml:space="preserve">Суммарные расходы </w:t>
      </w:r>
      <w:r w:rsidRPr="00E20A66">
        <w:rPr>
          <w:b/>
          <w:i/>
          <w:lang w:val="ru-RU"/>
        </w:rPr>
        <w:t>хозяйственно-бытовых стоков</w:t>
      </w:r>
    </w:p>
    <w:tbl>
      <w:tblPr>
        <w:tblW w:w="9371" w:type="dxa"/>
        <w:tblInd w:w="93" w:type="dxa"/>
        <w:tblLook w:val="00A0"/>
      </w:tblPr>
      <w:tblGrid>
        <w:gridCol w:w="5969"/>
        <w:gridCol w:w="3402"/>
      </w:tblGrid>
      <w:tr w:rsidR="00EC7E80" w:rsidRPr="00F10CF5" w:rsidTr="005D3596">
        <w:trPr>
          <w:trHeight w:val="509"/>
        </w:trPr>
        <w:tc>
          <w:tcPr>
            <w:tcW w:w="5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</w:tcPr>
          <w:p w:rsidR="00EC7E80" w:rsidRPr="007B4D24" w:rsidRDefault="00EC7E80" w:rsidP="007B4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D2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Расход воды</w:t>
            </w:r>
          </w:p>
        </w:tc>
        <w:tc>
          <w:tcPr>
            <w:tcW w:w="34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</w:tcPr>
          <w:p w:rsidR="00EC7E80" w:rsidRPr="007B4D24" w:rsidRDefault="00EC7E80" w:rsidP="007B4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D2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Водоотведение на расче</w:t>
            </w:r>
            <w:r w:rsidRPr="007B4D2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т</w:t>
            </w:r>
            <w:r w:rsidRPr="007B4D2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ный срок, м</w:t>
            </w:r>
            <w:r w:rsidRPr="007B4D2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</w:rPr>
              <w:t>3</w:t>
            </w:r>
            <w:r w:rsidRPr="007B4D2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/сут.</w:t>
            </w:r>
          </w:p>
        </w:tc>
      </w:tr>
      <w:tr w:rsidR="00EC7E80" w:rsidRPr="00F10CF5" w:rsidTr="005D3596">
        <w:trPr>
          <w:trHeight w:val="205"/>
        </w:trPr>
        <w:tc>
          <w:tcPr>
            <w:tcW w:w="596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2F2F2"/>
            <w:vAlign w:val="center"/>
          </w:tcPr>
          <w:p w:rsidR="00EC7E80" w:rsidRPr="007B4D24" w:rsidRDefault="00EC7E80" w:rsidP="007B4D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D2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Расчетное удельное среднесуточное водопотребл</w:t>
            </w:r>
            <w:r w:rsidRPr="007B4D2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Pr="007B4D2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ние на хозяйственно-бытовые нужды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EC7E80" w:rsidRPr="007B4D24" w:rsidRDefault="00EC7E80" w:rsidP="007B4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D24">
              <w:rPr>
                <w:rFonts w:ascii="Times New Roman" w:hAnsi="Times New Roman"/>
                <w:color w:val="000000"/>
                <w:sz w:val="24"/>
                <w:szCs w:val="24"/>
              </w:rPr>
              <w:t>85,3</w:t>
            </w:r>
          </w:p>
        </w:tc>
      </w:tr>
      <w:tr w:rsidR="00EC7E80" w:rsidRPr="00F10CF5" w:rsidTr="005D3596">
        <w:trPr>
          <w:trHeight w:val="199"/>
        </w:trPr>
        <w:tc>
          <w:tcPr>
            <w:tcW w:w="596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2F2F2"/>
            <w:vAlign w:val="center"/>
          </w:tcPr>
          <w:p w:rsidR="00EC7E80" w:rsidRPr="007B4D24" w:rsidRDefault="00EC7E80" w:rsidP="007B4D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D2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Прочие расходы 5%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EC7E80" w:rsidRPr="007B4D24" w:rsidRDefault="00EC7E80" w:rsidP="007B4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D24"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</w:tr>
      <w:tr w:rsidR="00EC7E80" w:rsidRPr="00F10CF5" w:rsidTr="005D3596">
        <w:trPr>
          <w:trHeight w:val="36"/>
        </w:trPr>
        <w:tc>
          <w:tcPr>
            <w:tcW w:w="596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</w:tcPr>
          <w:p w:rsidR="00EC7E80" w:rsidRPr="007B4D24" w:rsidRDefault="00EC7E80" w:rsidP="007B4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D2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</w:tcPr>
          <w:p w:rsidR="00EC7E80" w:rsidRPr="007B4D24" w:rsidRDefault="00EC7E80" w:rsidP="007B4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D2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89,5</w:t>
            </w:r>
          </w:p>
        </w:tc>
      </w:tr>
    </w:tbl>
    <w:p w:rsidR="00EC7E80" w:rsidRPr="007309CA" w:rsidRDefault="00EC7E80" w:rsidP="007309CA">
      <w:pPr>
        <w:pStyle w:val="a2"/>
        <w:spacing w:before="120"/>
        <w:rPr>
          <w:lang w:val="ru-RU"/>
        </w:rPr>
      </w:pPr>
      <w:r>
        <w:rPr>
          <w:color w:val="000000"/>
          <w:lang w:val="ru-RU"/>
        </w:rPr>
        <w:t>Среднесуточный о</w:t>
      </w:r>
      <w:r w:rsidRPr="007309CA">
        <w:rPr>
          <w:color w:val="000000"/>
          <w:lang w:val="ru-RU"/>
        </w:rPr>
        <w:t>бъем водоотведени</w:t>
      </w:r>
      <w:r>
        <w:rPr>
          <w:color w:val="000000"/>
          <w:lang w:val="ru-RU"/>
        </w:rPr>
        <w:t>я</w:t>
      </w:r>
      <w:r w:rsidRPr="007309CA">
        <w:rPr>
          <w:color w:val="000000"/>
          <w:lang w:val="ru-RU"/>
        </w:rPr>
        <w:t xml:space="preserve"> на расчетный срок принимается в размере </w:t>
      </w:r>
      <w:r>
        <w:rPr>
          <w:color w:val="000000"/>
          <w:lang w:val="ru-RU"/>
        </w:rPr>
        <w:t xml:space="preserve">89,5 </w:t>
      </w:r>
      <w:r w:rsidRPr="007309CA">
        <w:rPr>
          <w:lang w:val="ru-RU"/>
        </w:rPr>
        <w:t>м</w:t>
      </w:r>
      <w:r w:rsidRPr="007309CA">
        <w:rPr>
          <w:vertAlign w:val="superscript"/>
          <w:lang w:val="ru-RU"/>
        </w:rPr>
        <w:t>3</w:t>
      </w:r>
      <w:r w:rsidRPr="007309CA">
        <w:rPr>
          <w:lang w:val="ru-RU"/>
        </w:rPr>
        <w:t>/сут.</w:t>
      </w:r>
    </w:p>
    <w:p w:rsidR="00EC7E80" w:rsidRPr="001B2E3B" w:rsidRDefault="00EC7E80" w:rsidP="00991BC2">
      <w:pPr>
        <w:pStyle w:val="a2"/>
        <w:spacing w:before="120"/>
        <w:rPr>
          <w:u w:val="single"/>
          <w:lang w:val="ru-RU"/>
        </w:rPr>
      </w:pPr>
      <w:r w:rsidRPr="001B2E3B">
        <w:rPr>
          <w:u w:val="single"/>
          <w:lang w:val="ru-RU"/>
        </w:rPr>
        <w:t>Система канализации</w:t>
      </w:r>
    </w:p>
    <w:p w:rsidR="00EC7E80" w:rsidRPr="0094398F" w:rsidRDefault="00EC7E80" w:rsidP="001B2E3B">
      <w:pPr>
        <w:pStyle w:val="a2"/>
        <w:rPr>
          <w:lang w:val="ru-RU"/>
        </w:rPr>
      </w:pPr>
      <w:r w:rsidRPr="0094398F">
        <w:rPr>
          <w:lang w:val="ru-RU"/>
        </w:rPr>
        <w:t xml:space="preserve">Система канализации в зоне </w:t>
      </w:r>
      <w:r>
        <w:rPr>
          <w:lang w:val="ru-RU"/>
        </w:rPr>
        <w:t>малоэтажной</w:t>
      </w:r>
      <w:r w:rsidRPr="0094398F">
        <w:rPr>
          <w:lang w:val="ru-RU"/>
        </w:rPr>
        <w:t xml:space="preserve"> жилой застройки принята полная ра</w:t>
      </w:r>
      <w:r w:rsidRPr="0094398F">
        <w:rPr>
          <w:lang w:val="ru-RU"/>
        </w:rPr>
        <w:t>з</w:t>
      </w:r>
      <w:r w:rsidRPr="0094398F">
        <w:rPr>
          <w:lang w:val="ru-RU"/>
        </w:rPr>
        <w:t>дельная, при которой хозяйственно-бытовая сеть не прокладывается для отведения стоков от жилой и общественной застройки, а устраивается канализационная яма в каждом дворе.</w:t>
      </w:r>
    </w:p>
    <w:p w:rsidR="00EC7E80" w:rsidRDefault="00EC7E80" w:rsidP="006C6405">
      <w:pPr>
        <w:pStyle w:val="a2"/>
        <w:rPr>
          <w:lang w:val="ru-RU"/>
        </w:rPr>
      </w:pPr>
      <w:r>
        <w:rPr>
          <w:lang w:val="ru-RU"/>
        </w:rPr>
        <w:t xml:space="preserve">Для зон малоэтажной </w:t>
      </w:r>
      <w:r w:rsidRPr="0094398F">
        <w:rPr>
          <w:lang w:val="ru-RU"/>
        </w:rPr>
        <w:t>жилой застройки, общественно-деловой зоны предусмотрена централизованная система водоотведения.</w:t>
      </w:r>
    </w:p>
    <w:p w:rsidR="00EC7E80" w:rsidRDefault="00EC7E80" w:rsidP="001B2E3B">
      <w:pPr>
        <w:pStyle w:val="a2"/>
        <w:rPr>
          <w:lang w:val="ru-RU"/>
        </w:rPr>
      </w:pPr>
      <w:r w:rsidRPr="001B2E3B">
        <w:rPr>
          <w:lang w:val="ru-RU"/>
        </w:rPr>
        <w:t>Производственные сточные воды, не отвечающие требованиям по совместному о</w:t>
      </w:r>
      <w:r w:rsidRPr="001B2E3B">
        <w:rPr>
          <w:lang w:val="ru-RU"/>
        </w:rPr>
        <w:t>т</w:t>
      </w:r>
      <w:r w:rsidRPr="001B2E3B">
        <w:rPr>
          <w:lang w:val="ru-RU"/>
        </w:rPr>
        <w:t>ведению и очистке с бытовыми стоками, должны подвергаться предварительной очистке.</w:t>
      </w:r>
    </w:p>
    <w:p w:rsidR="00EC7E80" w:rsidRPr="00BE1075" w:rsidRDefault="00EC7E80" w:rsidP="00FE4CF6">
      <w:pPr>
        <w:pStyle w:val="Heading3"/>
        <w:rPr>
          <w:rFonts w:cs="Times New Roman"/>
          <w:szCs w:val="24"/>
        </w:rPr>
      </w:pPr>
      <w:bookmarkStart w:id="238" w:name="_Toc437250680"/>
      <w:r w:rsidRPr="00BE1075">
        <w:rPr>
          <w:rFonts w:cs="Times New Roman"/>
          <w:szCs w:val="24"/>
        </w:rPr>
        <w:t>3.9.2 Газоснабжение</w:t>
      </w:r>
      <w:bookmarkEnd w:id="233"/>
      <w:bookmarkEnd w:id="234"/>
      <w:bookmarkEnd w:id="235"/>
      <w:bookmarkEnd w:id="236"/>
      <w:bookmarkEnd w:id="237"/>
      <w:bookmarkEnd w:id="238"/>
    </w:p>
    <w:p w:rsidR="00EC7E80" w:rsidRPr="00BE1075" w:rsidRDefault="00EC7E80" w:rsidP="002A1430">
      <w:pPr>
        <w:pStyle w:val="a2"/>
        <w:rPr>
          <w:u w:val="single"/>
          <w:lang w:val="ru-RU"/>
        </w:rPr>
      </w:pPr>
      <w:r w:rsidRPr="00BE1075">
        <w:rPr>
          <w:u w:val="single"/>
          <w:lang w:val="ru-RU"/>
        </w:rPr>
        <w:t>Проектные решения</w:t>
      </w:r>
    </w:p>
    <w:p w:rsidR="00EC7E80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 xml:space="preserve">Перспективное развитие системы газоснабжения </w:t>
      </w:r>
      <w:r>
        <w:rPr>
          <w:lang w:val="ru-RU"/>
        </w:rPr>
        <w:t xml:space="preserve">МО Гостовское СП </w:t>
      </w:r>
      <w:r w:rsidRPr="00BE1075">
        <w:rPr>
          <w:lang w:val="ru-RU"/>
        </w:rPr>
        <w:t>следует пр</w:t>
      </w:r>
      <w:r w:rsidRPr="00BE1075">
        <w:rPr>
          <w:lang w:val="ru-RU"/>
        </w:rPr>
        <w:t>е</w:t>
      </w:r>
      <w:r w:rsidRPr="00BE1075">
        <w:rPr>
          <w:lang w:val="ru-RU"/>
        </w:rPr>
        <w:t xml:space="preserve">дусматривать природным газом с использованием существующих газопроводов высокого </w:t>
      </w:r>
      <w:r>
        <w:rPr>
          <w:lang w:val="ru-RU"/>
        </w:rPr>
        <w:t xml:space="preserve">и низкого </w:t>
      </w:r>
      <w:r w:rsidRPr="00BE1075">
        <w:rPr>
          <w:lang w:val="ru-RU"/>
        </w:rPr>
        <w:t>давления с дополнительной установкой газораспределительных пунктов.</w:t>
      </w:r>
    </w:p>
    <w:p w:rsidR="00EC7E80" w:rsidRPr="00BE1075" w:rsidRDefault="00EC7E80" w:rsidP="00433DC0">
      <w:pPr>
        <w:pStyle w:val="a2"/>
        <w:rPr>
          <w:lang w:val="ru-RU"/>
        </w:rPr>
      </w:pPr>
      <w:r w:rsidRPr="009F70A4">
        <w:rPr>
          <w:lang w:val="ru-RU"/>
        </w:rPr>
        <w:t>В соответствии с СТП Шабалинского района в поселение предусмотрено стро</w:t>
      </w:r>
      <w:r w:rsidRPr="009F70A4">
        <w:rPr>
          <w:lang w:val="ru-RU"/>
        </w:rPr>
        <w:t>и</w:t>
      </w:r>
      <w:r w:rsidRPr="009F70A4">
        <w:rPr>
          <w:lang w:val="ru-RU"/>
        </w:rPr>
        <w:t>тельство межпоселкового газопровода, ГРС Ленинское пос. Гостовский. Таким образом, на расчетный срок планируется газификация всех населённых пунктов МО Гостовское</w:t>
      </w:r>
      <w:r>
        <w:rPr>
          <w:lang w:val="ru-RU"/>
        </w:rPr>
        <w:t xml:space="preserve"> </w:t>
      </w:r>
      <w:r w:rsidRPr="009F70A4">
        <w:rPr>
          <w:lang w:val="ru-RU"/>
        </w:rPr>
        <w:t>СП.</w:t>
      </w:r>
    </w:p>
    <w:p w:rsidR="00EC7E80" w:rsidRPr="001C760B" w:rsidRDefault="00EC7E80" w:rsidP="001C760B">
      <w:pPr>
        <w:pStyle w:val="a2"/>
        <w:rPr>
          <w:lang w:val="ru-RU"/>
        </w:rPr>
      </w:pPr>
      <w:r w:rsidRPr="001C760B">
        <w:rPr>
          <w:lang w:val="ru-RU"/>
        </w:rPr>
        <w:t xml:space="preserve">В соответствии с техническими характеристиками газовых приборов и аппаратов номинальные часовые расходы газа приняты: </w:t>
      </w:r>
    </w:p>
    <w:p w:rsidR="00EC7E80" w:rsidRPr="001C760B" w:rsidRDefault="00EC7E80" w:rsidP="001C760B">
      <w:pPr>
        <w:pStyle w:val="a2"/>
        <w:rPr>
          <w:lang w:val="ru-RU"/>
        </w:rPr>
      </w:pPr>
      <w:r w:rsidRPr="001C760B">
        <w:rPr>
          <w:lang w:val="ru-RU"/>
        </w:rPr>
        <w:t xml:space="preserve">ПГ4 </w:t>
      </w:r>
      <w:r>
        <w:rPr>
          <w:lang w:val="ru-RU"/>
        </w:rPr>
        <w:t>–</w:t>
      </w:r>
      <w:r w:rsidRPr="001C760B">
        <w:rPr>
          <w:lang w:val="ru-RU"/>
        </w:rPr>
        <w:t xml:space="preserve"> плита газовая 4-х конфорочная — 1,5 м</w:t>
      </w:r>
      <w:r w:rsidRPr="001C760B">
        <w:rPr>
          <w:vertAlign w:val="superscript"/>
          <w:lang w:val="ru-RU"/>
        </w:rPr>
        <w:t>3</w:t>
      </w:r>
      <w:r w:rsidRPr="001C760B">
        <w:rPr>
          <w:lang w:val="ru-RU"/>
        </w:rPr>
        <w:t xml:space="preserve">/час; </w:t>
      </w:r>
    </w:p>
    <w:p w:rsidR="00EC7E80" w:rsidRPr="001C760B" w:rsidRDefault="00EC7E80" w:rsidP="001C760B">
      <w:pPr>
        <w:pStyle w:val="a2"/>
        <w:rPr>
          <w:lang w:val="ru-RU"/>
        </w:rPr>
      </w:pPr>
      <w:r w:rsidRPr="001C760B">
        <w:rPr>
          <w:lang w:val="ru-RU"/>
        </w:rPr>
        <w:t xml:space="preserve">ВПГ </w:t>
      </w:r>
      <w:r>
        <w:rPr>
          <w:lang w:val="ru-RU"/>
        </w:rPr>
        <w:t>–</w:t>
      </w:r>
      <w:r w:rsidRPr="001C760B">
        <w:rPr>
          <w:lang w:val="ru-RU"/>
        </w:rPr>
        <w:t xml:space="preserve"> водонагреватель проточный газовый </w:t>
      </w:r>
      <w:r>
        <w:rPr>
          <w:lang w:val="ru-RU"/>
        </w:rPr>
        <w:t>–</w:t>
      </w:r>
      <w:r w:rsidRPr="001C760B">
        <w:rPr>
          <w:lang w:val="ru-RU"/>
        </w:rPr>
        <w:t xml:space="preserve"> 2,0 м</w:t>
      </w:r>
      <w:r w:rsidRPr="001C760B">
        <w:rPr>
          <w:vertAlign w:val="superscript"/>
          <w:lang w:val="ru-RU"/>
        </w:rPr>
        <w:t>3</w:t>
      </w:r>
      <w:r w:rsidRPr="001C760B">
        <w:rPr>
          <w:lang w:val="ru-RU"/>
        </w:rPr>
        <w:t xml:space="preserve">/час; </w:t>
      </w:r>
    </w:p>
    <w:p w:rsidR="00EC7E80" w:rsidRPr="001C760B" w:rsidRDefault="00EC7E80" w:rsidP="001C760B">
      <w:pPr>
        <w:pStyle w:val="a2"/>
        <w:rPr>
          <w:lang w:val="ru-RU"/>
        </w:rPr>
      </w:pPr>
      <w:r w:rsidRPr="001C760B">
        <w:rPr>
          <w:lang w:val="ru-RU"/>
        </w:rPr>
        <w:t xml:space="preserve">АОГВ </w:t>
      </w:r>
      <w:r>
        <w:rPr>
          <w:lang w:val="ru-RU"/>
        </w:rPr>
        <w:t>–</w:t>
      </w:r>
      <w:r w:rsidRPr="001C760B">
        <w:rPr>
          <w:lang w:val="ru-RU"/>
        </w:rPr>
        <w:t xml:space="preserve"> автоматический отопит</w:t>
      </w:r>
      <w:r>
        <w:rPr>
          <w:lang w:val="ru-RU"/>
        </w:rPr>
        <w:t>ельный газовый водонагреватель –</w:t>
      </w:r>
      <w:r w:rsidRPr="001C760B">
        <w:rPr>
          <w:lang w:val="ru-RU"/>
        </w:rPr>
        <w:t xml:space="preserve"> 2,7 м</w:t>
      </w:r>
      <w:r w:rsidRPr="001C760B">
        <w:rPr>
          <w:vertAlign w:val="superscript"/>
          <w:lang w:val="ru-RU"/>
        </w:rPr>
        <w:t>3</w:t>
      </w:r>
      <w:r w:rsidRPr="001C760B">
        <w:rPr>
          <w:lang w:val="ru-RU"/>
        </w:rPr>
        <w:t xml:space="preserve">/час. </w:t>
      </w:r>
    </w:p>
    <w:p w:rsidR="00EC7E80" w:rsidRDefault="00EC7E80" w:rsidP="001C760B">
      <w:pPr>
        <w:pStyle w:val="a2"/>
        <w:rPr>
          <w:lang w:val="ru-RU"/>
        </w:rPr>
      </w:pPr>
      <w:r w:rsidRPr="001C760B">
        <w:rPr>
          <w:lang w:val="ru-RU"/>
        </w:rPr>
        <w:t xml:space="preserve">Согласно СП 42-101-2003 </w:t>
      </w:r>
      <w:r>
        <w:rPr>
          <w:lang w:val="ru-RU"/>
        </w:rPr>
        <w:t>«</w:t>
      </w:r>
      <w:r w:rsidRPr="00200ECB">
        <w:rPr>
          <w:lang w:val="ru-RU"/>
        </w:rPr>
        <w:t xml:space="preserve">Общие положения по проектированию и строительству газораспределительных систем из </w:t>
      </w:r>
      <w:r>
        <w:rPr>
          <w:lang w:val="ru-RU"/>
        </w:rPr>
        <w:t>м</w:t>
      </w:r>
      <w:r w:rsidRPr="00200ECB">
        <w:rPr>
          <w:lang w:val="ru-RU"/>
        </w:rPr>
        <w:t>еталлических и полиэтиленовых труб</w:t>
      </w:r>
      <w:r>
        <w:rPr>
          <w:lang w:val="ru-RU"/>
        </w:rPr>
        <w:t xml:space="preserve">» </w:t>
      </w:r>
      <w:r w:rsidRPr="001C760B">
        <w:rPr>
          <w:lang w:val="ru-RU"/>
        </w:rPr>
        <w:t>норма потре</w:t>
      </w:r>
      <w:r w:rsidRPr="001C760B">
        <w:rPr>
          <w:lang w:val="ru-RU"/>
        </w:rPr>
        <w:t>б</w:t>
      </w:r>
      <w:r w:rsidRPr="001C760B">
        <w:rPr>
          <w:lang w:val="ru-RU"/>
        </w:rPr>
        <w:t xml:space="preserve">ления газа при горячем водоснабжении от газовых водонагревателей </w:t>
      </w:r>
      <w:r>
        <w:rPr>
          <w:lang w:val="ru-RU"/>
        </w:rPr>
        <w:t>–</w:t>
      </w:r>
      <w:r w:rsidRPr="001C760B">
        <w:rPr>
          <w:lang w:val="ru-RU"/>
        </w:rPr>
        <w:t xml:space="preserve"> 300 м</w:t>
      </w:r>
      <w:r w:rsidRPr="00F5410B">
        <w:rPr>
          <w:vertAlign w:val="superscript"/>
          <w:lang w:val="ru-RU"/>
        </w:rPr>
        <w:t>3</w:t>
      </w:r>
      <w:r>
        <w:rPr>
          <w:lang w:val="ru-RU"/>
        </w:rPr>
        <w:t>/год на 1 ч</w:t>
      </w:r>
      <w:r>
        <w:rPr>
          <w:lang w:val="ru-RU"/>
        </w:rPr>
        <w:t>е</w:t>
      </w:r>
      <w:r>
        <w:rPr>
          <w:lang w:val="ru-RU"/>
        </w:rPr>
        <w:t>ловека.</w:t>
      </w:r>
    </w:p>
    <w:p w:rsidR="00EC7E80" w:rsidRDefault="00EC7E80" w:rsidP="00433DC0">
      <w:pPr>
        <w:pStyle w:val="a2"/>
        <w:rPr>
          <w:lang w:val="ru-RU"/>
        </w:rPr>
      </w:pPr>
      <w:r w:rsidRPr="00AA7896">
        <w:rPr>
          <w:lang w:val="ru-RU"/>
        </w:rPr>
        <w:t xml:space="preserve">На расчетный срок при условии 100% газификации </w:t>
      </w:r>
      <w:r>
        <w:rPr>
          <w:lang w:val="ru-RU"/>
        </w:rPr>
        <w:t xml:space="preserve">МО Гостовское </w:t>
      </w:r>
      <w:r w:rsidRPr="00AA7896">
        <w:rPr>
          <w:lang w:val="ru-RU"/>
        </w:rPr>
        <w:t>СП потребл</w:t>
      </w:r>
      <w:r w:rsidRPr="00AA7896">
        <w:rPr>
          <w:lang w:val="ru-RU"/>
        </w:rPr>
        <w:t>е</w:t>
      </w:r>
      <w:r w:rsidRPr="00AA7896">
        <w:rPr>
          <w:lang w:val="ru-RU"/>
        </w:rPr>
        <w:t xml:space="preserve">ние газа принимается в размере </w:t>
      </w:r>
      <w:r>
        <w:rPr>
          <w:lang w:val="ru-RU"/>
        </w:rPr>
        <w:t>393,6</w:t>
      </w:r>
      <w:r w:rsidRPr="00AA7896">
        <w:rPr>
          <w:lang w:val="ru-RU"/>
        </w:rPr>
        <w:t xml:space="preserve"> тыс. м</w:t>
      </w:r>
      <w:r w:rsidRPr="00AA7896">
        <w:rPr>
          <w:vertAlign w:val="superscript"/>
          <w:lang w:val="ru-RU"/>
        </w:rPr>
        <w:t>3</w:t>
      </w:r>
      <w:r w:rsidRPr="00AA7896">
        <w:rPr>
          <w:lang w:val="ru-RU"/>
        </w:rPr>
        <w:t>/год.</w:t>
      </w:r>
    </w:p>
    <w:p w:rsidR="00EC7E80" w:rsidRPr="00BE1075" w:rsidRDefault="00EC7E80" w:rsidP="00433DC0">
      <w:pPr>
        <w:pStyle w:val="Heading3"/>
        <w:rPr>
          <w:rFonts w:cs="Times New Roman"/>
          <w:bCs w:val="0"/>
          <w:szCs w:val="24"/>
        </w:rPr>
      </w:pPr>
      <w:bookmarkStart w:id="239" w:name="_Toc244407717"/>
      <w:bookmarkStart w:id="240" w:name="_Toc244410184"/>
      <w:bookmarkStart w:id="241" w:name="_Toc244411188"/>
      <w:bookmarkStart w:id="242" w:name="_Toc270941780"/>
      <w:bookmarkStart w:id="243" w:name="_Toc312357169"/>
      <w:bookmarkStart w:id="244" w:name="_Toc437250681"/>
      <w:r w:rsidRPr="00BE1075">
        <w:rPr>
          <w:rFonts w:cs="Times New Roman"/>
          <w:bCs w:val="0"/>
          <w:szCs w:val="24"/>
        </w:rPr>
        <w:t>3.9.3 Теплоснабжение</w:t>
      </w:r>
      <w:bookmarkEnd w:id="239"/>
      <w:bookmarkEnd w:id="240"/>
      <w:bookmarkEnd w:id="241"/>
      <w:bookmarkEnd w:id="242"/>
      <w:bookmarkEnd w:id="243"/>
      <w:bookmarkEnd w:id="244"/>
    </w:p>
    <w:p w:rsidR="00EC7E80" w:rsidRPr="00BE1075" w:rsidRDefault="00EC7E80" w:rsidP="002A1430">
      <w:pPr>
        <w:pStyle w:val="a2"/>
        <w:rPr>
          <w:u w:val="single"/>
          <w:lang w:val="ru-RU"/>
        </w:rPr>
      </w:pPr>
      <w:r w:rsidRPr="00BE1075">
        <w:rPr>
          <w:u w:val="single"/>
          <w:lang w:val="ru-RU"/>
        </w:rPr>
        <w:t>Проектные решения</w:t>
      </w:r>
    </w:p>
    <w:p w:rsidR="00EC7E80" w:rsidRDefault="00EC7E80" w:rsidP="00821BB0">
      <w:pPr>
        <w:pStyle w:val="a2"/>
        <w:rPr>
          <w:lang w:val="ru-RU"/>
        </w:rPr>
      </w:pPr>
      <w:r w:rsidRPr="00BE1075">
        <w:rPr>
          <w:lang w:val="ru-RU"/>
        </w:rPr>
        <w:t>Теплоснабжение</w:t>
      </w:r>
      <w:r>
        <w:rPr>
          <w:lang w:val="ru-RU"/>
        </w:rPr>
        <w:t xml:space="preserve"> существующей и проектируемой зоны малоэтажной жилой з</w:t>
      </w:r>
      <w:r>
        <w:rPr>
          <w:lang w:val="ru-RU"/>
        </w:rPr>
        <w:t>а</w:t>
      </w:r>
      <w:r>
        <w:rPr>
          <w:lang w:val="ru-RU"/>
        </w:rPr>
        <w:t>стройки</w:t>
      </w:r>
      <w:r w:rsidRPr="00BE1075">
        <w:rPr>
          <w:lang w:val="ru-RU"/>
        </w:rPr>
        <w:t xml:space="preserve"> предполагается децентрализованным. Теплоснабжение </w:t>
      </w:r>
      <w:r>
        <w:rPr>
          <w:lang w:val="ru-RU"/>
        </w:rPr>
        <w:t xml:space="preserve">зоны малоэтажной </w:t>
      </w:r>
      <w:r w:rsidRPr="00BE1075">
        <w:rPr>
          <w:lang w:val="ru-RU"/>
        </w:rPr>
        <w:t>жилой застройки предусматривается осуществлять от индивидуальных экологически чистых и</w:t>
      </w:r>
      <w:r w:rsidRPr="00BE1075">
        <w:rPr>
          <w:lang w:val="ru-RU"/>
        </w:rPr>
        <w:t>с</w:t>
      </w:r>
      <w:r w:rsidRPr="00BE1075">
        <w:rPr>
          <w:lang w:val="ru-RU"/>
        </w:rPr>
        <w:t xml:space="preserve">точников тепла – автономных тепловых генераторов, использующих в качестве топлива природный газ. </w:t>
      </w:r>
    </w:p>
    <w:p w:rsidR="00EC7E80" w:rsidRDefault="00EC7E80" w:rsidP="00821BB0">
      <w:pPr>
        <w:pStyle w:val="a2"/>
        <w:rPr>
          <w:lang w:val="ru-RU"/>
        </w:rPr>
      </w:pPr>
      <w:r w:rsidRPr="00BE1075">
        <w:rPr>
          <w:lang w:val="ru-RU"/>
        </w:rPr>
        <w:t>Выбор индивидуальных источников тепла объясняется тем, что объекты имеют н</w:t>
      </w:r>
      <w:r w:rsidRPr="00BE1075">
        <w:rPr>
          <w:lang w:val="ru-RU"/>
        </w:rPr>
        <w:t>е</w:t>
      </w:r>
      <w:r w:rsidRPr="00BE1075">
        <w:rPr>
          <w:lang w:val="ru-RU"/>
        </w:rPr>
        <w:t>значительную тепловую нагрузку и находятся на значительном расстоянии друг от друга, что влечет за собой большие потери в тепловых сетях и значительные капитальные вл</w:t>
      </w:r>
      <w:r w:rsidRPr="00BE1075">
        <w:rPr>
          <w:lang w:val="ru-RU"/>
        </w:rPr>
        <w:t>о</w:t>
      </w:r>
      <w:r w:rsidRPr="00BE1075">
        <w:rPr>
          <w:lang w:val="ru-RU"/>
        </w:rPr>
        <w:t>жения по их прокладке, а новых общественных зданий от экологически чистых мини-котельных.</w:t>
      </w:r>
    </w:p>
    <w:p w:rsidR="00EC7E80" w:rsidRPr="007D1747" w:rsidRDefault="00EC7E80" w:rsidP="003B690C">
      <w:pPr>
        <w:pStyle w:val="a2"/>
        <w:rPr>
          <w:szCs w:val="28"/>
          <w:lang w:val="ru-RU"/>
        </w:rPr>
      </w:pPr>
      <w:r w:rsidRPr="003B690C">
        <w:rPr>
          <w:lang w:val="ru-RU"/>
        </w:rPr>
        <w:t xml:space="preserve">Здания в </w:t>
      </w:r>
      <w:r>
        <w:rPr>
          <w:lang w:val="ru-RU"/>
        </w:rPr>
        <w:t xml:space="preserve">существующих и </w:t>
      </w:r>
      <w:r w:rsidRPr="003B690C">
        <w:rPr>
          <w:lang w:val="ru-RU"/>
        </w:rPr>
        <w:t>проектируемых зона</w:t>
      </w:r>
      <w:r>
        <w:rPr>
          <w:lang w:val="ru-RU"/>
        </w:rPr>
        <w:t>х</w:t>
      </w:r>
      <w:r w:rsidRPr="003B690C">
        <w:rPr>
          <w:lang w:val="ru-RU"/>
        </w:rPr>
        <w:t xml:space="preserve"> малоэтажной жилой застройки </w:t>
      </w:r>
      <w:r w:rsidRPr="003B690C">
        <w:rPr>
          <w:szCs w:val="28"/>
          <w:lang w:val="ru-RU"/>
        </w:rPr>
        <w:t>будут обеспечиваться от котельных, оборудованных котлами небольшой мощности.</w:t>
      </w:r>
    </w:p>
    <w:p w:rsidR="00EC7E80" w:rsidRDefault="00EC7E80" w:rsidP="00821BB0">
      <w:pPr>
        <w:pStyle w:val="a2"/>
        <w:rPr>
          <w:lang w:val="ru-RU"/>
        </w:rPr>
      </w:pPr>
      <w:r w:rsidRPr="00BE1075">
        <w:rPr>
          <w:lang w:val="ru-RU"/>
        </w:rPr>
        <w:t>Необходимо проводить регулярную перекладку тепловых сетей, их ремонт с целью снижения потерь тепла, а также осуществлять модернизацию существующих котельных с целью увеличения их эффективности и снижения вредного воздействия на окружающую среду.</w:t>
      </w:r>
    </w:p>
    <w:p w:rsidR="00EC7E80" w:rsidRDefault="00EC7E80" w:rsidP="00F5410B">
      <w:pPr>
        <w:pStyle w:val="a2"/>
        <w:rPr>
          <w:szCs w:val="28"/>
          <w:lang w:val="ru-RU"/>
        </w:rPr>
      </w:pPr>
      <w:r w:rsidRPr="007D1747">
        <w:rPr>
          <w:szCs w:val="28"/>
          <w:lang w:val="ru-RU"/>
        </w:rPr>
        <w:t>Покрытие нагрузки на перспективу может быть обеспечено за счет существующих теплоисточн</w:t>
      </w:r>
      <w:r>
        <w:rPr>
          <w:szCs w:val="28"/>
          <w:lang w:val="ru-RU"/>
        </w:rPr>
        <w:t>иков, с учетом их модернизации.</w:t>
      </w:r>
    </w:p>
    <w:p w:rsidR="00EC7E80" w:rsidRPr="00A76BA7" w:rsidRDefault="00EC7E80" w:rsidP="00A76BA7">
      <w:pPr>
        <w:pStyle w:val="a2"/>
        <w:rPr>
          <w:szCs w:val="28"/>
          <w:lang w:val="ru-RU"/>
        </w:rPr>
      </w:pPr>
      <w:r w:rsidRPr="00A76BA7">
        <w:rPr>
          <w:szCs w:val="28"/>
          <w:lang w:val="ru-RU"/>
        </w:rPr>
        <w:t xml:space="preserve">Основные мероприятия по развитию теплоснабжения в </w:t>
      </w:r>
      <w:r>
        <w:rPr>
          <w:szCs w:val="28"/>
          <w:lang w:val="ru-RU"/>
        </w:rPr>
        <w:t xml:space="preserve">МО Гостовское СП </w:t>
      </w:r>
      <w:r w:rsidRPr="00A76BA7">
        <w:rPr>
          <w:szCs w:val="28"/>
          <w:lang w:val="ru-RU"/>
        </w:rPr>
        <w:t>сл</w:t>
      </w:r>
      <w:r w:rsidRPr="00A76BA7">
        <w:rPr>
          <w:szCs w:val="28"/>
          <w:lang w:val="ru-RU"/>
        </w:rPr>
        <w:t>е</w:t>
      </w:r>
      <w:r w:rsidRPr="00A76BA7">
        <w:rPr>
          <w:szCs w:val="28"/>
          <w:lang w:val="ru-RU"/>
        </w:rPr>
        <w:t>дующие:</w:t>
      </w:r>
    </w:p>
    <w:p w:rsidR="00EC7E80" w:rsidRPr="00A76BA7" w:rsidRDefault="00EC7E80" w:rsidP="007E1B5D">
      <w:pPr>
        <w:pStyle w:val="a2"/>
        <w:numPr>
          <w:ilvl w:val="0"/>
          <w:numId w:val="19"/>
        </w:numPr>
        <w:rPr>
          <w:szCs w:val="28"/>
          <w:lang w:val="ru-RU"/>
        </w:rPr>
      </w:pPr>
      <w:r>
        <w:rPr>
          <w:szCs w:val="28"/>
          <w:lang w:val="ru-RU"/>
        </w:rPr>
        <w:t>оснащение систем теплоснабжения, особенно приемников тепло энергии, средс</w:t>
      </w:r>
      <w:r>
        <w:rPr>
          <w:szCs w:val="28"/>
          <w:lang w:val="ru-RU"/>
        </w:rPr>
        <w:t>т</w:t>
      </w:r>
      <w:r>
        <w:rPr>
          <w:szCs w:val="28"/>
          <w:lang w:val="ru-RU"/>
        </w:rPr>
        <w:t>вами коммерческого учета и регулирования</w:t>
      </w:r>
      <w:r w:rsidRPr="00A76BA7">
        <w:rPr>
          <w:szCs w:val="28"/>
          <w:lang w:val="ru-RU"/>
        </w:rPr>
        <w:t>;</w:t>
      </w:r>
    </w:p>
    <w:p w:rsidR="00EC7E80" w:rsidRPr="00A76BA7" w:rsidRDefault="00EC7E80" w:rsidP="007E1B5D">
      <w:pPr>
        <w:pStyle w:val="a2"/>
        <w:numPr>
          <w:ilvl w:val="0"/>
          <w:numId w:val="19"/>
        </w:numPr>
        <w:rPr>
          <w:szCs w:val="28"/>
          <w:lang w:val="ru-RU"/>
        </w:rPr>
      </w:pPr>
      <w:r>
        <w:rPr>
          <w:szCs w:val="28"/>
          <w:lang w:val="ru-RU"/>
        </w:rPr>
        <w:t>замена изношенных участков тепловых сетей и повышение их теплоизоляции;</w:t>
      </w:r>
    </w:p>
    <w:p w:rsidR="00EC7E80" w:rsidRPr="00A76BA7" w:rsidRDefault="00EC7E80" w:rsidP="007E1B5D">
      <w:pPr>
        <w:pStyle w:val="a2"/>
        <w:numPr>
          <w:ilvl w:val="0"/>
          <w:numId w:val="19"/>
        </w:numPr>
        <w:rPr>
          <w:szCs w:val="28"/>
          <w:lang w:val="ru-RU"/>
        </w:rPr>
      </w:pPr>
      <w:r>
        <w:rPr>
          <w:szCs w:val="28"/>
          <w:lang w:val="ru-RU"/>
        </w:rPr>
        <w:t>строительство новых и перевод существующих котельных, работавших на угле, на топливный торф и древесные отходы</w:t>
      </w:r>
      <w:r w:rsidRPr="00A76BA7">
        <w:rPr>
          <w:szCs w:val="28"/>
          <w:lang w:val="ru-RU"/>
        </w:rPr>
        <w:t>;</w:t>
      </w:r>
    </w:p>
    <w:p w:rsidR="00EC7E80" w:rsidRPr="00A76BA7" w:rsidRDefault="00EC7E80" w:rsidP="007E1B5D">
      <w:pPr>
        <w:pStyle w:val="a2"/>
        <w:numPr>
          <w:ilvl w:val="0"/>
          <w:numId w:val="19"/>
        </w:numPr>
        <w:rPr>
          <w:szCs w:val="28"/>
          <w:lang w:val="ru-RU"/>
        </w:rPr>
      </w:pPr>
      <w:r>
        <w:rPr>
          <w:szCs w:val="28"/>
          <w:lang w:val="ru-RU"/>
        </w:rPr>
        <w:t>перевод существующих и новых котельных на природный газ</w:t>
      </w:r>
      <w:r w:rsidRPr="00A76BA7">
        <w:rPr>
          <w:szCs w:val="28"/>
          <w:lang w:val="ru-RU"/>
        </w:rPr>
        <w:t>.</w:t>
      </w:r>
    </w:p>
    <w:p w:rsidR="00EC7E80" w:rsidRDefault="00EC7E80" w:rsidP="00F5410B">
      <w:pPr>
        <w:pStyle w:val="a2"/>
        <w:rPr>
          <w:szCs w:val="28"/>
          <w:lang w:val="ru-RU"/>
        </w:rPr>
      </w:pPr>
      <w:r w:rsidRPr="007D1747">
        <w:rPr>
          <w:szCs w:val="28"/>
          <w:lang w:val="ru-RU"/>
        </w:rPr>
        <w:t>Применение высокоэффективных теплоизоляционных материалов, энергосбер</w:t>
      </w:r>
      <w:r w:rsidRPr="007D1747">
        <w:rPr>
          <w:szCs w:val="28"/>
          <w:lang w:val="ru-RU"/>
        </w:rPr>
        <w:t>е</w:t>
      </w:r>
      <w:r w:rsidRPr="007D1747">
        <w:rPr>
          <w:szCs w:val="28"/>
          <w:lang w:val="ru-RU"/>
        </w:rPr>
        <w:t xml:space="preserve">гающих технологий и приборов учета в расчетный срок позволит сократить потребление тепла на 10-15% от существующего. </w:t>
      </w:r>
    </w:p>
    <w:p w:rsidR="00EC7E80" w:rsidRDefault="00EC7E80" w:rsidP="00F5410B">
      <w:pPr>
        <w:pStyle w:val="a2"/>
        <w:rPr>
          <w:lang w:val="ru-RU"/>
        </w:rPr>
      </w:pPr>
      <w:r w:rsidRPr="007D1747">
        <w:rPr>
          <w:szCs w:val="28"/>
          <w:lang w:val="ru-RU"/>
        </w:rPr>
        <w:t>В данном случае увеличения мощности котельных потребуется наполовину мен</w:t>
      </w:r>
      <w:r w:rsidRPr="007D1747">
        <w:rPr>
          <w:szCs w:val="28"/>
          <w:lang w:val="ru-RU"/>
        </w:rPr>
        <w:t>ь</w:t>
      </w:r>
      <w:r w:rsidRPr="007D1747">
        <w:rPr>
          <w:szCs w:val="28"/>
          <w:lang w:val="ru-RU"/>
        </w:rPr>
        <w:t>ше.</w:t>
      </w:r>
    </w:p>
    <w:p w:rsidR="00EC7E80" w:rsidRPr="00BE1075" w:rsidRDefault="00EC7E80" w:rsidP="00433DC0">
      <w:pPr>
        <w:pStyle w:val="Heading3"/>
        <w:rPr>
          <w:rFonts w:cs="Times New Roman"/>
          <w:bCs w:val="0"/>
          <w:szCs w:val="24"/>
        </w:rPr>
      </w:pPr>
      <w:bookmarkStart w:id="245" w:name="_Toc244407718"/>
      <w:bookmarkStart w:id="246" w:name="_Toc244410185"/>
      <w:bookmarkStart w:id="247" w:name="_Toc244411189"/>
      <w:bookmarkStart w:id="248" w:name="_Toc270941781"/>
      <w:bookmarkStart w:id="249" w:name="_Toc312357170"/>
      <w:bookmarkStart w:id="250" w:name="_Toc437250682"/>
      <w:r w:rsidRPr="00BE1075">
        <w:rPr>
          <w:rFonts w:cs="Times New Roman"/>
          <w:bCs w:val="0"/>
          <w:szCs w:val="24"/>
        </w:rPr>
        <w:t>3.9.4 Электроснабжение</w:t>
      </w:r>
      <w:bookmarkEnd w:id="245"/>
      <w:bookmarkEnd w:id="246"/>
      <w:bookmarkEnd w:id="247"/>
      <w:bookmarkEnd w:id="248"/>
      <w:bookmarkEnd w:id="249"/>
      <w:bookmarkEnd w:id="250"/>
    </w:p>
    <w:p w:rsidR="00EC7E80" w:rsidRPr="00BE1075" w:rsidRDefault="00EC7E80" w:rsidP="002A1430">
      <w:pPr>
        <w:pStyle w:val="a2"/>
        <w:rPr>
          <w:u w:val="single"/>
          <w:lang w:val="ru-RU"/>
        </w:rPr>
      </w:pPr>
      <w:r w:rsidRPr="00BE1075">
        <w:rPr>
          <w:u w:val="single"/>
          <w:lang w:val="ru-RU"/>
        </w:rPr>
        <w:t>Проектные решения</w:t>
      </w:r>
    </w:p>
    <w:p w:rsidR="00EC7E80" w:rsidRPr="00BE1075" w:rsidRDefault="00EC7E80" w:rsidP="00927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1075">
        <w:rPr>
          <w:rFonts w:ascii="Times New Roman" w:hAnsi="Times New Roman"/>
          <w:sz w:val="24"/>
          <w:szCs w:val="24"/>
        </w:rPr>
        <w:t>Дополнительная потребность в электроэнергии на расчетный период для новой ж</w:t>
      </w:r>
      <w:r w:rsidRPr="00BE1075">
        <w:rPr>
          <w:rFonts w:ascii="Times New Roman" w:hAnsi="Times New Roman"/>
          <w:sz w:val="24"/>
          <w:szCs w:val="24"/>
        </w:rPr>
        <w:t>и</w:t>
      </w:r>
      <w:r w:rsidRPr="00BE1075">
        <w:rPr>
          <w:rFonts w:ascii="Times New Roman" w:hAnsi="Times New Roman"/>
          <w:sz w:val="24"/>
          <w:szCs w:val="24"/>
        </w:rPr>
        <w:t xml:space="preserve">лой застройки, при норме электропотребления для сельских поселений 950 кВт час/год на 1 человека, составит – </w:t>
      </w:r>
      <w:r>
        <w:rPr>
          <w:rFonts w:ascii="Times New Roman" w:hAnsi="Times New Roman"/>
          <w:sz w:val="24"/>
          <w:szCs w:val="24"/>
        </w:rPr>
        <w:t>10640</w:t>
      </w:r>
      <w:r w:rsidRPr="00BE1075">
        <w:rPr>
          <w:rFonts w:ascii="Times New Roman" w:hAnsi="Times New Roman"/>
          <w:sz w:val="24"/>
          <w:szCs w:val="24"/>
        </w:rPr>
        <w:t xml:space="preserve"> кВт час/год. Данная потребность покрывается имеющейся установленной мощностью источников электроснабжения.</w:t>
      </w:r>
    </w:p>
    <w:p w:rsidR="00EC7E80" w:rsidRPr="00BE1075" w:rsidRDefault="00EC7E80" w:rsidP="00EB7C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1075">
        <w:rPr>
          <w:rFonts w:ascii="Times New Roman" w:hAnsi="Times New Roman"/>
          <w:sz w:val="24"/>
          <w:szCs w:val="24"/>
        </w:rPr>
        <w:t>Для обеспечения электрической энергией новой жилой застройки, предприятий, объектов соцкультбыта и других необходимо предусмотреть строительство ВЛ-10 кВ к трансформаторным подстанциям,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1075">
        <w:rPr>
          <w:rFonts w:ascii="Times New Roman" w:hAnsi="Times New Roman"/>
          <w:sz w:val="24"/>
          <w:szCs w:val="24"/>
        </w:rPr>
        <w:t>а также строительство ВЛ-0,4кВ от ТП к жилому сект</w:t>
      </w:r>
      <w:r w:rsidRPr="00BE1075">
        <w:rPr>
          <w:rFonts w:ascii="Times New Roman" w:hAnsi="Times New Roman"/>
          <w:sz w:val="24"/>
          <w:szCs w:val="24"/>
        </w:rPr>
        <w:t>о</w:t>
      </w:r>
      <w:r w:rsidRPr="00BE1075">
        <w:rPr>
          <w:rFonts w:ascii="Times New Roman" w:hAnsi="Times New Roman"/>
          <w:sz w:val="24"/>
          <w:szCs w:val="24"/>
        </w:rPr>
        <w:t>ру и другим объектам.</w:t>
      </w:r>
    </w:p>
    <w:p w:rsidR="00EC7E80" w:rsidRPr="00BE1075" w:rsidRDefault="00EC7E80" w:rsidP="00433DC0">
      <w:pPr>
        <w:pStyle w:val="Heading3"/>
        <w:rPr>
          <w:rFonts w:cs="Times New Roman"/>
          <w:bCs w:val="0"/>
          <w:szCs w:val="24"/>
        </w:rPr>
      </w:pPr>
      <w:bookmarkStart w:id="251" w:name="_Toc244675248"/>
      <w:bookmarkStart w:id="252" w:name="_Toc270941782"/>
      <w:bookmarkStart w:id="253" w:name="_Toc312357171"/>
      <w:bookmarkStart w:id="254" w:name="_Toc437250683"/>
      <w:r w:rsidRPr="00BE1075">
        <w:rPr>
          <w:rFonts w:cs="Times New Roman"/>
          <w:bCs w:val="0"/>
          <w:szCs w:val="24"/>
        </w:rPr>
        <w:t>3.9.5 Связь</w:t>
      </w:r>
      <w:bookmarkEnd w:id="251"/>
      <w:bookmarkEnd w:id="252"/>
      <w:bookmarkEnd w:id="253"/>
      <w:bookmarkEnd w:id="254"/>
    </w:p>
    <w:p w:rsidR="00EC7E80" w:rsidRPr="00BE1075" w:rsidRDefault="00EC7E80" w:rsidP="008A75D7">
      <w:pPr>
        <w:pStyle w:val="a2"/>
        <w:rPr>
          <w:u w:val="single"/>
          <w:lang w:val="ru-RU"/>
        </w:rPr>
      </w:pPr>
      <w:r w:rsidRPr="00BE1075">
        <w:rPr>
          <w:u w:val="single"/>
          <w:lang w:val="ru-RU"/>
        </w:rPr>
        <w:t>Проектные решения</w:t>
      </w:r>
      <w:bookmarkStart w:id="255" w:name="_Toc244407719"/>
      <w:bookmarkStart w:id="256" w:name="_Toc244410186"/>
      <w:bookmarkStart w:id="257" w:name="_Toc244411190"/>
      <w:bookmarkStart w:id="258" w:name="_Toc270941783"/>
      <w:bookmarkStart w:id="259" w:name="_Toc312357172"/>
    </w:p>
    <w:p w:rsidR="00EC7E80" w:rsidRPr="00BE1075" w:rsidRDefault="00EC7E80" w:rsidP="008A75D7">
      <w:pPr>
        <w:pStyle w:val="a2"/>
        <w:rPr>
          <w:lang w:val="ru-RU"/>
        </w:rPr>
      </w:pPr>
      <w:r w:rsidRPr="00BE1075">
        <w:rPr>
          <w:lang w:val="ru-RU"/>
        </w:rPr>
        <w:t>Для развития связи необходимы следующие мероприятия:</w:t>
      </w:r>
    </w:p>
    <w:p w:rsidR="00EC7E80" w:rsidRPr="00BE1075" w:rsidRDefault="00EC7E80" w:rsidP="007E1B5D">
      <w:pPr>
        <w:pStyle w:val="a2"/>
        <w:numPr>
          <w:ilvl w:val="0"/>
          <w:numId w:val="17"/>
        </w:numPr>
        <w:rPr>
          <w:lang w:val="ru-RU"/>
        </w:rPr>
      </w:pPr>
      <w:r w:rsidRPr="00BE1075">
        <w:rPr>
          <w:lang w:val="ru-RU"/>
        </w:rPr>
        <w:t>перевод аналогового оборудования АТС на цифровое станционное с использован</w:t>
      </w:r>
      <w:r w:rsidRPr="00BE1075">
        <w:rPr>
          <w:lang w:val="ru-RU"/>
        </w:rPr>
        <w:t>и</w:t>
      </w:r>
      <w:r w:rsidRPr="00BE1075">
        <w:rPr>
          <w:lang w:val="ru-RU"/>
        </w:rPr>
        <w:t>ем оптико-волоконных линейных сооружений;</w:t>
      </w:r>
    </w:p>
    <w:p w:rsidR="00EC7E80" w:rsidRPr="00BE1075" w:rsidRDefault="00EC7E80" w:rsidP="007E1B5D">
      <w:pPr>
        <w:pStyle w:val="a2"/>
        <w:numPr>
          <w:ilvl w:val="0"/>
          <w:numId w:val="17"/>
        </w:numPr>
        <w:rPr>
          <w:lang w:val="ru-RU"/>
        </w:rPr>
      </w:pPr>
      <w:r w:rsidRPr="00BE1075">
        <w:rPr>
          <w:lang w:val="ru-RU"/>
        </w:rPr>
        <w:t>расширение существующих АТС, емкостей которых недостаточно для обеспечения телефонной связью новых абонентов на прилегающих территориях;</w:t>
      </w:r>
    </w:p>
    <w:p w:rsidR="00EC7E80" w:rsidRPr="00BE1075" w:rsidRDefault="00EC7E80" w:rsidP="007E1B5D">
      <w:pPr>
        <w:pStyle w:val="a2"/>
        <w:numPr>
          <w:ilvl w:val="0"/>
          <w:numId w:val="17"/>
        </w:numPr>
        <w:rPr>
          <w:lang w:val="ru-RU"/>
        </w:rPr>
      </w:pPr>
      <w:r w:rsidRPr="00BE1075">
        <w:rPr>
          <w:lang w:val="ru-RU"/>
        </w:rPr>
        <w:t>строительство телефонных сетей</w:t>
      </w:r>
      <w:r>
        <w:rPr>
          <w:lang w:val="ru-RU"/>
        </w:rPr>
        <w:t xml:space="preserve"> следует </w:t>
      </w:r>
      <w:r w:rsidRPr="00BE1075">
        <w:rPr>
          <w:lang w:val="ru-RU"/>
        </w:rPr>
        <w:t>вести по шкафной системе с организац</w:t>
      </w:r>
      <w:r w:rsidRPr="00BE1075">
        <w:rPr>
          <w:lang w:val="ru-RU"/>
        </w:rPr>
        <w:t>и</w:t>
      </w:r>
      <w:r w:rsidRPr="00BE1075">
        <w:rPr>
          <w:lang w:val="ru-RU"/>
        </w:rPr>
        <w:t>ей меж шкафных связей, что повышает гибкость и надежность эксплуатации</w:t>
      </w:r>
      <w:r>
        <w:rPr>
          <w:lang w:val="ru-RU"/>
        </w:rPr>
        <w:t xml:space="preserve"> </w:t>
      </w:r>
      <w:r w:rsidRPr="00BE1075">
        <w:rPr>
          <w:lang w:val="ru-RU"/>
        </w:rPr>
        <w:t>сетей;</w:t>
      </w:r>
    </w:p>
    <w:p w:rsidR="00EC7E80" w:rsidRPr="00BE1075" w:rsidRDefault="00EC7E80" w:rsidP="007E1B5D">
      <w:pPr>
        <w:pStyle w:val="a2"/>
        <w:numPr>
          <w:ilvl w:val="0"/>
          <w:numId w:val="17"/>
        </w:numPr>
        <w:rPr>
          <w:lang w:val="ru-RU"/>
        </w:rPr>
      </w:pPr>
      <w:r w:rsidRPr="00BE1075">
        <w:rPr>
          <w:lang w:val="ru-RU"/>
        </w:rPr>
        <w:t>развитие оптико-волоконной связи, сотовой связи, IP-телефонии, сети Internet;</w:t>
      </w:r>
    </w:p>
    <w:p w:rsidR="00EC7E80" w:rsidRDefault="00EC7E80" w:rsidP="007E1B5D">
      <w:pPr>
        <w:pStyle w:val="a2"/>
        <w:numPr>
          <w:ilvl w:val="0"/>
          <w:numId w:val="17"/>
        </w:numPr>
        <w:rPr>
          <w:lang w:val="ru-RU"/>
        </w:rPr>
      </w:pPr>
      <w:r w:rsidRPr="00BE1075">
        <w:rPr>
          <w:lang w:val="ru-RU"/>
        </w:rPr>
        <w:t>дальнейшее развитие ТВ вещания связано с переводом аналогового вещания на цифровое вещание</w:t>
      </w:r>
      <w:r>
        <w:rPr>
          <w:lang w:val="ru-RU"/>
        </w:rPr>
        <w:t>;</w:t>
      </w:r>
      <w:r w:rsidRPr="00BE1075">
        <w:rPr>
          <w:lang w:val="ru-RU"/>
        </w:rPr>
        <w:t xml:space="preserve"> </w:t>
      </w:r>
    </w:p>
    <w:p w:rsidR="00EC7E80" w:rsidRPr="00BE1075" w:rsidRDefault="00EC7E80" w:rsidP="007E1B5D">
      <w:pPr>
        <w:pStyle w:val="a2"/>
        <w:numPr>
          <w:ilvl w:val="0"/>
          <w:numId w:val="17"/>
        </w:numPr>
        <w:rPr>
          <w:lang w:val="ru-RU"/>
        </w:rPr>
      </w:pPr>
      <w:r>
        <w:rPr>
          <w:lang w:val="ru-RU"/>
        </w:rPr>
        <w:t xml:space="preserve">развитие сети </w:t>
      </w:r>
      <w:r>
        <w:t>Internet</w:t>
      </w:r>
      <w:r>
        <w:rPr>
          <w:lang w:val="ru-RU"/>
        </w:rPr>
        <w:t>.</w:t>
      </w:r>
    </w:p>
    <w:p w:rsidR="00EC7E80" w:rsidRPr="00BE1075" w:rsidRDefault="00EC7E80" w:rsidP="00156582">
      <w:pPr>
        <w:pStyle w:val="Heading2"/>
        <w:rPr>
          <w:rFonts w:cs="Times New Roman"/>
          <w:sz w:val="24"/>
          <w:szCs w:val="24"/>
        </w:rPr>
      </w:pPr>
      <w:bookmarkStart w:id="260" w:name="_Toc437250684"/>
      <w:r w:rsidRPr="00BE1075">
        <w:rPr>
          <w:rFonts w:cs="Times New Roman"/>
          <w:sz w:val="24"/>
          <w:szCs w:val="24"/>
        </w:rPr>
        <w:t>3.10 Инженерная подготовка территории поселения</w:t>
      </w:r>
      <w:bookmarkEnd w:id="255"/>
      <w:bookmarkEnd w:id="256"/>
      <w:bookmarkEnd w:id="257"/>
      <w:bookmarkEnd w:id="258"/>
      <w:bookmarkEnd w:id="259"/>
      <w:bookmarkEnd w:id="260"/>
    </w:p>
    <w:p w:rsidR="00EC7E80" w:rsidRPr="00BE1075" w:rsidRDefault="00EC7E80" w:rsidP="00433DC0">
      <w:pPr>
        <w:pStyle w:val="Heading3"/>
        <w:rPr>
          <w:rFonts w:cs="Times New Roman"/>
          <w:bCs w:val="0"/>
          <w:szCs w:val="24"/>
        </w:rPr>
      </w:pPr>
      <w:bookmarkStart w:id="261" w:name="_Toc244407720"/>
      <w:bookmarkStart w:id="262" w:name="_Toc244410187"/>
      <w:bookmarkStart w:id="263" w:name="_Toc244411191"/>
      <w:bookmarkStart w:id="264" w:name="_Toc270941784"/>
      <w:bookmarkStart w:id="265" w:name="_Toc312357173"/>
      <w:bookmarkStart w:id="266" w:name="_Toc437250685"/>
      <w:r w:rsidRPr="00BE1075">
        <w:rPr>
          <w:rFonts w:cs="Times New Roman"/>
          <w:bCs w:val="0"/>
          <w:szCs w:val="24"/>
        </w:rPr>
        <w:t>3.10.1 Вертикальная планировка</w:t>
      </w:r>
      <w:bookmarkEnd w:id="261"/>
      <w:bookmarkEnd w:id="262"/>
      <w:bookmarkEnd w:id="263"/>
      <w:bookmarkEnd w:id="264"/>
      <w:bookmarkEnd w:id="265"/>
      <w:bookmarkEnd w:id="266"/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Отвод дождевых и талых вод с проезжей части улиц и прилегающей к ним терр</w:t>
      </w:r>
      <w:r w:rsidRPr="00BE1075">
        <w:rPr>
          <w:lang w:val="ru-RU"/>
        </w:rPr>
        <w:t>и</w:t>
      </w:r>
      <w:r w:rsidRPr="00BE1075">
        <w:rPr>
          <w:lang w:val="ru-RU"/>
        </w:rPr>
        <w:t xml:space="preserve">тории в районе </w:t>
      </w:r>
      <w:r>
        <w:rPr>
          <w:lang w:val="ru-RU"/>
        </w:rPr>
        <w:t>жилой</w:t>
      </w:r>
      <w:r w:rsidRPr="00BE1075">
        <w:rPr>
          <w:lang w:val="ru-RU"/>
        </w:rPr>
        <w:t xml:space="preserve"> застройки </w:t>
      </w:r>
      <w:r>
        <w:rPr>
          <w:lang w:val="ru-RU"/>
        </w:rPr>
        <w:t>сельского поселения</w:t>
      </w:r>
      <w:r w:rsidRPr="00BE1075">
        <w:rPr>
          <w:lang w:val="ru-RU"/>
        </w:rPr>
        <w:t xml:space="preserve"> намечается осуществить открытыми водостоками, канавами и лотками, со сбросом воды в реки и пониженные участки рельефа (балки).</w:t>
      </w:r>
    </w:p>
    <w:p w:rsidR="00EC7E80" w:rsidRPr="00BE1075" w:rsidRDefault="00EC7E80" w:rsidP="00433DC0">
      <w:pPr>
        <w:pStyle w:val="a2"/>
        <w:rPr>
          <w:lang w:val="ru-RU"/>
        </w:rPr>
      </w:pPr>
      <w:r>
        <w:rPr>
          <w:lang w:val="ru-RU"/>
        </w:rPr>
        <w:t>Ш</w:t>
      </w:r>
      <w:r w:rsidRPr="00BE1075">
        <w:rPr>
          <w:lang w:val="ru-RU"/>
        </w:rPr>
        <w:t>ирина канав по дну 0,4 м, заложение откосов</w:t>
      </w:r>
      <w:r>
        <w:rPr>
          <w:lang w:val="ru-RU"/>
        </w:rPr>
        <w:t xml:space="preserve"> </w:t>
      </w:r>
      <w:r w:rsidRPr="00BE1075">
        <w:rPr>
          <w:lang w:val="ru-RU"/>
        </w:rPr>
        <w:t>1:1,5. На улицах с продольным у</w:t>
      </w:r>
      <w:r w:rsidRPr="00BE1075">
        <w:rPr>
          <w:lang w:val="ru-RU"/>
        </w:rPr>
        <w:t>к</w:t>
      </w:r>
      <w:r w:rsidRPr="00BE1075">
        <w:rPr>
          <w:lang w:val="ru-RU"/>
        </w:rPr>
        <w:t>лоном выше 0,030 проектируется частичное укрепление дна и откосов канав тощим бет</w:t>
      </w:r>
      <w:r w:rsidRPr="00BE1075">
        <w:rPr>
          <w:lang w:val="ru-RU"/>
        </w:rPr>
        <w:t>о</w:t>
      </w:r>
      <w:r w:rsidRPr="00BE1075">
        <w:rPr>
          <w:lang w:val="ru-RU"/>
        </w:rPr>
        <w:t xml:space="preserve">ном. Перепуск воды в канавах на переходах через улицы </w:t>
      </w:r>
      <w:r>
        <w:rPr>
          <w:lang w:val="ru-RU"/>
        </w:rPr>
        <w:t>села</w:t>
      </w:r>
      <w:r w:rsidRPr="00BE1075">
        <w:rPr>
          <w:lang w:val="ru-RU"/>
        </w:rPr>
        <w:t xml:space="preserve"> осуществляется железоб</w:t>
      </w:r>
      <w:r w:rsidRPr="00BE1075">
        <w:rPr>
          <w:lang w:val="ru-RU"/>
        </w:rPr>
        <w:t>е</w:t>
      </w:r>
      <w:r w:rsidRPr="00BE1075">
        <w:rPr>
          <w:lang w:val="ru-RU"/>
        </w:rPr>
        <w:t>тонными водопропускными трубами Ø 500 мм.</w:t>
      </w:r>
    </w:p>
    <w:p w:rsidR="00EC7E80" w:rsidRPr="00BE1075" w:rsidRDefault="00EC7E80" w:rsidP="00433DC0">
      <w:pPr>
        <w:pStyle w:val="Heading3"/>
        <w:rPr>
          <w:rFonts w:cs="Times New Roman"/>
          <w:bCs w:val="0"/>
          <w:szCs w:val="24"/>
        </w:rPr>
      </w:pPr>
      <w:bookmarkStart w:id="267" w:name="_Toc270941785"/>
      <w:bookmarkStart w:id="268" w:name="_Toc312357174"/>
      <w:bookmarkStart w:id="269" w:name="_Toc437250686"/>
      <w:r w:rsidRPr="00BE1075">
        <w:rPr>
          <w:rFonts w:cs="Times New Roman"/>
          <w:bCs w:val="0"/>
          <w:szCs w:val="24"/>
        </w:rPr>
        <w:t>3.10.2 Понижение уровня грунтовых вод</w:t>
      </w:r>
      <w:bookmarkEnd w:id="267"/>
      <w:bookmarkEnd w:id="268"/>
      <w:bookmarkEnd w:id="269"/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 xml:space="preserve">Понижение уровня грунтовых вод, не заболачиваемость территории </w:t>
      </w:r>
      <w:r>
        <w:rPr>
          <w:lang w:val="ru-RU"/>
        </w:rPr>
        <w:t>МО Госто</w:t>
      </w:r>
      <w:r>
        <w:rPr>
          <w:lang w:val="ru-RU"/>
        </w:rPr>
        <w:t>в</w:t>
      </w:r>
      <w:r>
        <w:rPr>
          <w:lang w:val="ru-RU"/>
        </w:rPr>
        <w:t xml:space="preserve">ское СП </w:t>
      </w:r>
      <w:r w:rsidRPr="00BE1075">
        <w:rPr>
          <w:lang w:val="ru-RU"/>
        </w:rPr>
        <w:t>обеспечивается системами дренажа, поверхностного водоотвода, озеленения.</w:t>
      </w:r>
    </w:p>
    <w:p w:rsidR="00EC7E80" w:rsidRPr="00BE1075" w:rsidRDefault="00EC7E80" w:rsidP="00433DC0">
      <w:pPr>
        <w:pStyle w:val="Heading3"/>
        <w:rPr>
          <w:rFonts w:cs="Times New Roman"/>
          <w:bCs w:val="0"/>
          <w:szCs w:val="24"/>
        </w:rPr>
      </w:pPr>
      <w:bookmarkStart w:id="270" w:name="_Toc270941786"/>
      <w:bookmarkStart w:id="271" w:name="_Toc312357175"/>
      <w:bookmarkStart w:id="272" w:name="_Toc437250687"/>
      <w:r w:rsidRPr="00BE1075">
        <w:rPr>
          <w:rFonts w:cs="Times New Roman"/>
          <w:bCs w:val="0"/>
          <w:szCs w:val="24"/>
        </w:rPr>
        <w:t>3.10.3 Мероприятия по защите поселения от затопления</w:t>
      </w:r>
      <w:bookmarkEnd w:id="270"/>
      <w:bookmarkEnd w:id="271"/>
      <w:bookmarkEnd w:id="272"/>
    </w:p>
    <w:p w:rsidR="00EC7E80" w:rsidRPr="00BE1075" w:rsidRDefault="00EC7E80" w:rsidP="00433DC0">
      <w:pPr>
        <w:pStyle w:val="a2"/>
        <w:rPr>
          <w:u w:val="single"/>
          <w:lang w:val="ru-RU"/>
        </w:rPr>
      </w:pPr>
      <w:r w:rsidRPr="00BE1075">
        <w:rPr>
          <w:u w:val="single"/>
          <w:lang w:val="ru-RU"/>
        </w:rPr>
        <w:t>Защита территории от подтопления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Подтопление территории, общий и локальный подъем уровня грунтовых вод явл</w:t>
      </w:r>
      <w:r w:rsidRPr="00BE1075">
        <w:rPr>
          <w:lang w:val="ru-RU"/>
        </w:rPr>
        <w:t>я</w:t>
      </w:r>
      <w:r w:rsidRPr="00BE1075">
        <w:rPr>
          <w:lang w:val="ru-RU"/>
        </w:rPr>
        <w:t>ется серьезной проблемой для поселения. Значительная часть территорий с позиции пр</w:t>
      </w:r>
      <w:r w:rsidRPr="00BE1075">
        <w:rPr>
          <w:lang w:val="ru-RU"/>
        </w:rPr>
        <w:t>о</w:t>
      </w:r>
      <w:r w:rsidRPr="00BE1075">
        <w:rPr>
          <w:lang w:val="ru-RU"/>
        </w:rPr>
        <w:t>ектирования мероприятий по инженерной защите характеризуется как подтапливаемая и, частично, как потенциально подтапливаемая.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В районе отмечена тенденция к повышению уровня грунтовых вод. Причины под</w:t>
      </w:r>
      <w:r w:rsidRPr="00BE1075">
        <w:rPr>
          <w:lang w:val="ru-RU"/>
        </w:rPr>
        <w:t>ъ</w:t>
      </w:r>
      <w:r w:rsidRPr="00BE1075">
        <w:rPr>
          <w:lang w:val="ru-RU"/>
        </w:rPr>
        <w:t>ема уровня грунтовых вод следующие:</w:t>
      </w:r>
    </w:p>
    <w:p w:rsidR="00EC7E80" w:rsidRPr="00BE1075" w:rsidRDefault="00EC7E80" w:rsidP="007E1B5D">
      <w:pPr>
        <w:pStyle w:val="a2"/>
        <w:numPr>
          <w:ilvl w:val="0"/>
          <w:numId w:val="11"/>
        </w:numPr>
        <w:rPr>
          <w:lang w:val="ru-RU"/>
        </w:rPr>
      </w:pPr>
      <w:r w:rsidRPr="00BE1075">
        <w:rPr>
          <w:lang w:val="ru-RU"/>
        </w:rPr>
        <w:t>утечки из водонесущих коммуникаций вследствие: недостаточно высокого качес</w:t>
      </w:r>
      <w:r w:rsidRPr="00BE1075">
        <w:rPr>
          <w:lang w:val="ru-RU"/>
        </w:rPr>
        <w:t>т</w:t>
      </w:r>
      <w:r w:rsidRPr="00BE1075">
        <w:rPr>
          <w:lang w:val="ru-RU"/>
        </w:rPr>
        <w:t>ва труб, строительно-монтажных и ремонтных работ. Повышенная влажность грунтов вызывает интенсивную коррозию металлических труб и досрочный выход из эксплуатации. При наличии агрессивных к бетону грунтовых вод то же прои</w:t>
      </w:r>
      <w:r w:rsidRPr="00BE1075">
        <w:rPr>
          <w:lang w:val="ru-RU"/>
        </w:rPr>
        <w:t>с</w:t>
      </w:r>
      <w:r w:rsidRPr="00BE1075">
        <w:rPr>
          <w:lang w:val="ru-RU"/>
        </w:rPr>
        <w:t>ходит и с железобетонными и асбестоцементными трубами;</w:t>
      </w:r>
    </w:p>
    <w:p w:rsidR="00EC7E80" w:rsidRPr="00BE1075" w:rsidRDefault="00EC7E80" w:rsidP="007E1B5D">
      <w:pPr>
        <w:pStyle w:val="a2"/>
        <w:numPr>
          <w:ilvl w:val="0"/>
          <w:numId w:val="11"/>
        </w:numPr>
      </w:pPr>
      <w:r w:rsidRPr="00BE1075">
        <w:t>отсутствие ливневой канализации;</w:t>
      </w:r>
    </w:p>
    <w:p w:rsidR="00EC7E80" w:rsidRPr="00BE1075" w:rsidRDefault="00EC7E80" w:rsidP="007E1B5D">
      <w:pPr>
        <w:pStyle w:val="a2"/>
        <w:numPr>
          <w:ilvl w:val="0"/>
          <w:numId w:val="11"/>
        </w:numPr>
        <w:rPr>
          <w:lang w:val="ru-RU"/>
        </w:rPr>
      </w:pPr>
      <w:r w:rsidRPr="00BE1075">
        <w:rPr>
          <w:lang w:val="ru-RU"/>
        </w:rPr>
        <w:t>препятствующие оттоку грунтовых вод в сторону естественных водосборных ба</w:t>
      </w:r>
      <w:r w:rsidRPr="00BE1075">
        <w:rPr>
          <w:lang w:val="ru-RU"/>
        </w:rPr>
        <w:t>с</w:t>
      </w:r>
      <w:r w:rsidRPr="00BE1075">
        <w:rPr>
          <w:lang w:val="ru-RU"/>
        </w:rPr>
        <w:t>сейнов фундаменты и уплотненный грунт под фундаментами;</w:t>
      </w:r>
    </w:p>
    <w:p w:rsidR="00EC7E80" w:rsidRPr="00BE1075" w:rsidRDefault="00EC7E80" w:rsidP="007E1B5D">
      <w:pPr>
        <w:pStyle w:val="a2"/>
        <w:numPr>
          <w:ilvl w:val="0"/>
          <w:numId w:val="11"/>
        </w:numPr>
        <w:rPr>
          <w:lang w:val="ru-RU"/>
        </w:rPr>
      </w:pPr>
      <w:r w:rsidRPr="00BE1075">
        <w:rPr>
          <w:lang w:val="ru-RU"/>
        </w:rPr>
        <w:t>изменение путей поверхностного стока атмосферных вод (засыпка балок, ранее я</w:t>
      </w:r>
      <w:r w:rsidRPr="00BE1075">
        <w:rPr>
          <w:lang w:val="ru-RU"/>
        </w:rPr>
        <w:t>в</w:t>
      </w:r>
      <w:r w:rsidRPr="00BE1075">
        <w:rPr>
          <w:lang w:val="ru-RU"/>
        </w:rPr>
        <w:t>лявшихся естественными водосборами с территории района);</w:t>
      </w:r>
    </w:p>
    <w:p w:rsidR="00EC7E80" w:rsidRPr="00BE1075" w:rsidRDefault="00EC7E80" w:rsidP="007E1B5D">
      <w:pPr>
        <w:pStyle w:val="a2"/>
        <w:numPr>
          <w:ilvl w:val="0"/>
          <w:numId w:val="11"/>
        </w:numPr>
      </w:pPr>
      <w:r w:rsidRPr="00BE1075">
        <w:t>отсутствие дренажей.</w:t>
      </w:r>
    </w:p>
    <w:p w:rsidR="00EC7E80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Подъем грунтовых вод вызывает негативное комплексное влияние на систему «здание – грунтовый массив – урбанизированная среда», приводит к изменению физико-механических свойств грунтов в массиве основания, изменению физико-механических х</w:t>
      </w:r>
      <w:r w:rsidRPr="00BE1075">
        <w:rPr>
          <w:lang w:val="ru-RU"/>
        </w:rPr>
        <w:t>а</w:t>
      </w:r>
      <w:r w:rsidRPr="00BE1075">
        <w:rPr>
          <w:lang w:val="ru-RU"/>
        </w:rPr>
        <w:t>рактеристик строительных материалов подземной части зданий и сооружений, к наруш</w:t>
      </w:r>
      <w:r w:rsidRPr="00BE1075">
        <w:rPr>
          <w:lang w:val="ru-RU"/>
        </w:rPr>
        <w:t>е</w:t>
      </w:r>
      <w:r w:rsidRPr="00BE1075">
        <w:rPr>
          <w:lang w:val="ru-RU"/>
        </w:rPr>
        <w:t xml:space="preserve">нию эксплуатационной пригодности помещений подвалов, цокольных этажей. </w:t>
      </w:r>
    </w:p>
    <w:p w:rsidR="00EC7E80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Общим следствием подтопления</w:t>
      </w:r>
      <w:r>
        <w:rPr>
          <w:lang w:val="ru-RU"/>
        </w:rPr>
        <w:t xml:space="preserve"> </w:t>
      </w:r>
      <w:r w:rsidRPr="00BE1075">
        <w:rPr>
          <w:lang w:val="ru-RU"/>
        </w:rPr>
        <w:t>территории</w:t>
      </w:r>
      <w:r>
        <w:rPr>
          <w:lang w:val="ru-RU"/>
        </w:rPr>
        <w:t xml:space="preserve"> </w:t>
      </w:r>
      <w:r w:rsidRPr="00BE1075">
        <w:rPr>
          <w:lang w:val="ru-RU"/>
        </w:rPr>
        <w:t>поселения является деформация зд</w:t>
      </w:r>
      <w:r w:rsidRPr="00BE1075">
        <w:rPr>
          <w:lang w:val="ru-RU"/>
        </w:rPr>
        <w:t>а</w:t>
      </w:r>
      <w:r w:rsidRPr="00BE1075">
        <w:rPr>
          <w:lang w:val="ru-RU"/>
        </w:rPr>
        <w:t>ний, сооружений (изменение напряженно-деформированного состояния основания), и</w:t>
      </w:r>
      <w:r w:rsidRPr="00BE1075">
        <w:rPr>
          <w:lang w:val="ru-RU"/>
        </w:rPr>
        <w:t>н</w:t>
      </w:r>
      <w:r w:rsidRPr="00BE1075">
        <w:rPr>
          <w:lang w:val="ru-RU"/>
        </w:rPr>
        <w:t xml:space="preserve">женерных коммуникаций, развитие аварийных ситуаций, выход из строя сооружений и их фрагментов. </w:t>
      </w:r>
    </w:p>
    <w:p w:rsidR="00EC7E80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Перечисленные действия вызывают в свою очередь дальнейшие негативные проя</w:t>
      </w:r>
      <w:r w:rsidRPr="00BE1075">
        <w:rPr>
          <w:lang w:val="ru-RU"/>
        </w:rPr>
        <w:t>в</w:t>
      </w:r>
      <w:r w:rsidRPr="00BE1075">
        <w:rPr>
          <w:lang w:val="ru-RU"/>
        </w:rPr>
        <w:t>ления, т.е. создается устойчивая прогрессирующая цепочка отношений в инфраструктуре населенн</w:t>
      </w:r>
      <w:r>
        <w:rPr>
          <w:lang w:val="ru-RU"/>
        </w:rPr>
        <w:t>ого</w:t>
      </w:r>
      <w:r w:rsidRPr="00BE1075">
        <w:rPr>
          <w:lang w:val="ru-RU"/>
        </w:rPr>
        <w:t xml:space="preserve"> пункт</w:t>
      </w:r>
      <w:r>
        <w:rPr>
          <w:lang w:val="ru-RU"/>
        </w:rPr>
        <w:t>а</w:t>
      </w:r>
      <w:r w:rsidRPr="00BE1075">
        <w:rPr>
          <w:lang w:val="ru-RU"/>
        </w:rPr>
        <w:t>.</w:t>
      </w:r>
    </w:p>
    <w:p w:rsidR="00EC7E80" w:rsidRDefault="00EC7E80" w:rsidP="009901C4">
      <w:pPr>
        <w:pStyle w:val="a2"/>
        <w:rPr>
          <w:lang w:val="ru-RU"/>
        </w:rPr>
      </w:pPr>
      <w:r w:rsidRPr="00BE1075">
        <w:rPr>
          <w:lang w:val="ru-RU"/>
        </w:rPr>
        <w:t>Предложенные мероприятия по предупреждению подъема уровней грунтовых вод предусматривают устройство различных типов дренажа (прежде всего горизонтального)</w:t>
      </w:r>
      <w:r>
        <w:rPr>
          <w:lang w:val="ru-RU"/>
        </w:rPr>
        <w:t>, организацию и очистку поверхностного стока</w:t>
      </w:r>
      <w:r w:rsidRPr="00BE1075">
        <w:rPr>
          <w:lang w:val="ru-RU"/>
        </w:rPr>
        <w:t xml:space="preserve">. </w:t>
      </w:r>
    </w:p>
    <w:p w:rsidR="00EC7E80" w:rsidRDefault="00EC7E80" w:rsidP="009901C4">
      <w:pPr>
        <w:pStyle w:val="a2"/>
        <w:rPr>
          <w:lang w:val="ru-RU"/>
        </w:rPr>
      </w:pPr>
      <w:r w:rsidRPr="00BE1075">
        <w:rPr>
          <w:lang w:val="ru-RU"/>
        </w:rPr>
        <w:t>Предлагается применения различных видов дренажа в зависимости от уровня зал</w:t>
      </w:r>
      <w:r w:rsidRPr="00BE1075">
        <w:rPr>
          <w:lang w:val="ru-RU"/>
        </w:rPr>
        <w:t>е</w:t>
      </w:r>
      <w:r w:rsidRPr="00BE1075">
        <w:rPr>
          <w:lang w:val="ru-RU"/>
        </w:rPr>
        <w:t>гания грунтовых вод и иных характеристик.</w:t>
      </w:r>
    </w:p>
    <w:p w:rsidR="00EC7E80" w:rsidRPr="00BE1075" w:rsidRDefault="00EC7E80" w:rsidP="00367DA2">
      <w:pPr>
        <w:pStyle w:val="a2"/>
        <w:rPr>
          <w:lang w:val="ru-RU"/>
        </w:rPr>
      </w:pPr>
      <w:r w:rsidRPr="00BE1075">
        <w:rPr>
          <w:lang w:val="ru-RU"/>
        </w:rPr>
        <w:t>Для предотвращения отрицательного воздействия подтопления и его последствий на территории предусматривается комплекс инженерных мероприятий, включающих р</w:t>
      </w:r>
      <w:r w:rsidRPr="00BE1075">
        <w:rPr>
          <w:lang w:val="ru-RU"/>
        </w:rPr>
        <w:t>е</w:t>
      </w:r>
      <w:r w:rsidRPr="00BE1075">
        <w:rPr>
          <w:lang w:val="ru-RU"/>
        </w:rPr>
        <w:t>шение сложных и взаимосвязанных геотехнических и градостроительных задач.</w:t>
      </w:r>
    </w:p>
    <w:p w:rsidR="00EC7E80" w:rsidRPr="00BE1075" w:rsidRDefault="00EC7E80" w:rsidP="003909EB">
      <w:pPr>
        <w:pStyle w:val="a2"/>
        <w:rPr>
          <w:lang w:val="ru-RU"/>
        </w:rPr>
      </w:pPr>
      <w:r w:rsidRPr="00BE1075">
        <w:rPr>
          <w:lang w:val="ru-RU"/>
        </w:rPr>
        <w:t>В сложных инженерно-геологических условиях защита от подтопления должна решаться комплексно с помощью профилактических и радикальных методов. Профила</w:t>
      </w:r>
      <w:r w:rsidRPr="00BE1075">
        <w:rPr>
          <w:lang w:val="ru-RU"/>
        </w:rPr>
        <w:t>к</w:t>
      </w:r>
      <w:r w:rsidRPr="00BE1075">
        <w:rPr>
          <w:lang w:val="ru-RU"/>
        </w:rPr>
        <w:t>тические методы, предусматривающие организационные и инженерные мероприятия св</w:t>
      </w:r>
      <w:r w:rsidRPr="00BE1075">
        <w:rPr>
          <w:lang w:val="ru-RU"/>
        </w:rPr>
        <w:t>о</w:t>
      </w:r>
      <w:r w:rsidRPr="00BE1075">
        <w:rPr>
          <w:lang w:val="ru-RU"/>
        </w:rPr>
        <w:t>дятся к организации рельефа территории и отведения поверхностного стока, надежной эксплуатации инженерных коммуникаций, защитной изоляции зданий и сооружений, со</w:t>
      </w:r>
      <w:r w:rsidRPr="00BE1075">
        <w:rPr>
          <w:lang w:val="ru-RU"/>
        </w:rPr>
        <w:t>з</w:t>
      </w:r>
      <w:r w:rsidRPr="00BE1075">
        <w:rPr>
          <w:lang w:val="ru-RU"/>
        </w:rPr>
        <w:t>данию биодренажа для использования транспортирующей способности древесных наса</w:t>
      </w:r>
      <w:r w:rsidRPr="00BE1075">
        <w:rPr>
          <w:lang w:val="ru-RU"/>
        </w:rPr>
        <w:t>ж</w:t>
      </w:r>
      <w:r w:rsidRPr="00BE1075">
        <w:rPr>
          <w:lang w:val="ru-RU"/>
        </w:rPr>
        <w:t xml:space="preserve">дений с целью понижения уровня грунтовых вод. </w:t>
      </w:r>
    </w:p>
    <w:p w:rsidR="00EC7E80" w:rsidRPr="00EE0DCA" w:rsidRDefault="00EC7E80" w:rsidP="00972431">
      <w:pPr>
        <w:pStyle w:val="a2"/>
        <w:rPr>
          <w:b/>
          <w:bCs/>
          <w:i/>
          <w:lang w:val="ru-RU"/>
        </w:rPr>
      </w:pPr>
      <w:r w:rsidRPr="00BE1075">
        <w:rPr>
          <w:lang w:val="ru-RU"/>
        </w:rPr>
        <w:t xml:space="preserve">Для </w:t>
      </w:r>
      <w:r>
        <w:rPr>
          <w:lang w:val="ru-RU"/>
        </w:rPr>
        <w:t xml:space="preserve">МО Гостовское СП </w:t>
      </w:r>
      <w:r w:rsidRPr="00BE1075">
        <w:rPr>
          <w:lang w:val="ru-RU"/>
        </w:rPr>
        <w:t>особое значение имеет защита селитебных, промышленных</w:t>
      </w:r>
      <w:r>
        <w:rPr>
          <w:lang w:val="ru-RU"/>
        </w:rPr>
        <w:t xml:space="preserve"> и</w:t>
      </w:r>
      <w:r w:rsidRPr="00BE1075">
        <w:rPr>
          <w:lang w:val="ru-RU"/>
        </w:rPr>
        <w:t xml:space="preserve"> рекреационных территорий от затопления при паводке. В данном случае особое знач</w:t>
      </w:r>
      <w:r w:rsidRPr="00BE1075">
        <w:rPr>
          <w:lang w:val="ru-RU"/>
        </w:rPr>
        <w:t>е</w:t>
      </w:r>
      <w:r w:rsidRPr="00BE1075">
        <w:rPr>
          <w:lang w:val="ru-RU"/>
        </w:rPr>
        <w:t>ние имеет правильность выбора земельного участка для последующего использования.</w:t>
      </w:r>
    </w:p>
    <w:p w:rsidR="00EC7E80" w:rsidRPr="00BA255A" w:rsidRDefault="00EC7E80" w:rsidP="00BA255A">
      <w:pPr>
        <w:pStyle w:val="a2"/>
        <w:spacing w:before="120"/>
        <w:jc w:val="right"/>
        <w:outlineLvl w:val="0"/>
        <w:rPr>
          <w:b/>
          <w:i/>
          <w:lang w:val="ru-RU"/>
        </w:rPr>
      </w:pPr>
      <w:r w:rsidRPr="00BA255A">
        <w:rPr>
          <w:b/>
          <w:bCs/>
          <w:i/>
          <w:lang w:val="ru-RU"/>
        </w:rPr>
        <w:t>Таблица</w:t>
      </w:r>
      <w:r>
        <w:rPr>
          <w:b/>
          <w:i/>
        </w:rPr>
        <w:t xml:space="preserve"> 3.1</w:t>
      </w:r>
      <w:r>
        <w:rPr>
          <w:b/>
          <w:i/>
          <w:lang w:val="ru-RU"/>
        </w:rPr>
        <w:t>4</w:t>
      </w:r>
    </w:p>
    <w:p w:rsidR="00EC7E80" w:rsidRPr="00BE1075" w:rsidRDefault="00EC7E80" w:rsidP="00CC48CD">
      <w:pPr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E1075">
        <w:rPr>
          <w:rFonts w:ascii="Times New Roman" w:hAnsi="Times New Roman"/>
          <w:b/>
          <w:i/>
          <w:sz w:val="24"/>
          <w:szCs w:val="24"/>
        </w:rPr>
        <w:t>Рекомендуемые типы дренажа</w:t>
      </w:r>
    </w:p>
    <w:tbl>
      <w:tblPr>
        <w:tblW w:w="949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28" w:type="dxa"/>
          <w:right w:w="28" w:type="dxa"/>
        </w:tblCellMar>
        <w:tblLook w:val="00A0"/>
      </w:tblPr>
      <w:tblGrid>
        <w:gridCol w:w="1765"/>
        <w:gridCol w:w="2119"/>
        <w:gridCol w:w="3150"/>
        <w:gridCol w:w="2465"/>
      </w:tblGrid>
      <w:tr w:rsidR="00EC7E80" w:rsidRPr="00F10CF5" w:rsidTr="009F70A4">
        <w:trPr>
          <w:tblHeader/>
          <w:jc w:val="center"/>
        </w:trPr>
        <w:tc>
          <w:tcPr>
            <w:tcW w:w="1766" w:type="dxa"/>
            <w:shd w:val="clear" w:color="auto" w:fill="D9D9D9"/>
          </w:tcPr>
          <w:p w:rsidR="00EC7E80" w:rsidRPr="00BE1075" w:rsidRDefault="00EC7E80" w:rsidP="00EE2A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1075">
              <w:rPr>
                <w:rFonts w:ascii="Times New Roman" w:hAnsi="Times New Roman"/>
                <w:b/>
                <w:i/>
                <w:sz w:val="24"/>
                <w:szCs w:val="24"/>
              </w:rPr>
              <w:t>Вид застройки</w:t>
            </w:r>
          </w:p>
        </w:tc>
        <w:tc>
          <w:tcPr>
            <w:tcW w:w="1984" w:type="dxa"/>
            <w:shd w:val="clear" w:color="auto" w:fill="D9D9D9"/>
          </w:tcPr>
          <w:p w:rsidR="00EC7E80" w:rsidRPr="00BE1075" w:rsidRDefault="00EC7E80" w:rsidP="00CB7D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1075">
              <w:rPr>
                <w:rFonts w:ascii="Times New Roman" w:hAnsi="Times New Roman"/>
                <w:b/>
                <w:i/>
                <w:sz w:val="24"/>
                <w:szCs w:val="24"/>
              </w:rPr>
              <w:t>Инженерно-гидрогеологические условия</w:t>
            </w:r>
          </w:p>
        </w:tc>
        <w:tc>
          <w:tcPr>
            <w:tcW w:w="3236" w:type="dxa"/>
            <w:shd w:val="clear" w:color="auto" w:fill="D9D9D9"/>
          </w:tcPr>
          <w:p w:rsidR="00EC7E80" w:rsidRPr="00BE1075" w:rsidRDefault="00EC7E80" w:rsidP="00EE2A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1075">
              <w:rPr>
                <w:rFonts w:ascii="Times New Roman" w:hAnsi="Times New Roman"/>
                <w:b/>
                <w:i/>
                <w:sz w:val="24"/>
                <w:szCs w:val="24"/>
              </w:rPr>
              <w:t>Системы дренажа</w:t>
            </w:r>
          </w:p>
        </w:tc>
        <w:tc>
          <w:tcPr>
            <w:tcW w:w="2513" w:type="dxa"/>
            <w:shd w:val="clear" w:color="auto" w:fill="D9D9D9"/>
          </w:tcPr>
          <w:p w:rsidR="00EC7E80" w:rsidRPr="00BE1075" w:rsidRDefault="00EC7E80" w:rsidP="00EE2A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1075">
              <w:rPr>
                <w:rFonts w:ascii="Times New Roman" w:hAnsi="Times New Roman"/>
                <w:b/>
                <w:i/>
                <w:sz w:val="24"/>
                <w:szCs w:val="24"/>
              </w:rPr>
              <w:t>Преимущества, ос</w:t>
            </w:r>
            <w:r w:rsidRPr="00BE107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BE1075">
              <w:rPr>
                <w:rFonts w:ascii="Times New Roman" w:hAnsi="Times New Roman"/>
                <w:b/>
                <w:i/>
                <w:sz w:val="24"/>
                <w:szCs w:val="24"/>
              </w:rPr>
              <w:t>бенности</w:t>
            </w:r>
          </w:p>
        </w:tc>
      </w:tr>
      <w:tr w:rsidR="00EC7E80" w:rsidRPr="00F10CF5" w:rsidTr="003416A4">
        <w:trPr>
          <w:jc w:val="center"/>
        </w:trPr>
        <w:tc>
          <w:tcPr>
            <w:tcW w:w="9499" w:type="dxa"/>
            <w:gridSpan w:val="4"/>
            <w:shd w:val="clear" w:color="auto" w:fill="F2F2F2"/>
            <w:vAlign w:val="center"/>
          </w:tcPr>
          <w:p w:rsidR="00EC7E80" w:rsidRPr="00BE1075" w:rsidRDefault="00EC7E80" w:rsidP="00EE2A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1075">
              <w:rPr>
                <w:rFonts w:ascii="Times New Roman" w:hAnsi="Times New Roman"/>
                <w:b/>
                <w:i/>
                <w:sz w:val="24"/>
                <w:szCs w:val="24"/>
              </w:rPr>
              <w:t>Новое строительство</w:t>
            </w:r>
          </w:p>
        </w:tc>
      </w:tr>
      <w:tr w:rsidR="00EC7E80" w:rsidRPr="00F10CF5" w:rsidTr="003416A4">
        <w:trPr>
          <w:jc w:val="center"/>
        </w:trPr>
        <w:tc>
          <w:tcPr>
            <w:tcW w:w="1766" w:type="dxa"/>
            <w:shd w:val="clear" w:color="auto" w:fill="F2F2F2"/>
          </w:tcPr>
          <w:p w:rsidR="00EC7E80" w:rsidRPr="00BE1075" w:rsidRDefault="00EC7E80" w:rsidP="00B137F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1075">
              <w:rPr>
                <w:rFonts w:ascii="Times New Roman" w:hAnsi="Times New Roman"/>
                <w:b/>
                <w:i/>
                <w:sz w:val="24"/>
                <w:szCs w:val="24"/>
              </w:rPr>
              <w:t>Малоэтажная застройка</w:t>
            </w:r>
          </w:p>
        </w:tc>
        <w:tc>
          <w:tcPr>
            <w:tcW w:w="1984" w:type="dxa"/>
            <w:shd w:val="clear" w:color="auto" w:fill="FFFFFF"/>
          </w:tcPr>
          <w:p w:rsidR="00EC7E80" w:rsidRPr="00BE1075" w:rsidRDefault="00EC7E80" w:rsidP="00EE2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075">
              <w:rPr>
                <w:rFonts w:ascii="Times New Roman" w:hAnsi="Times New Roman"/>
                <w:sz w:val="24"/>
                <w:szCs w:val="24"/>
              </w:rPr>
              <w:t>Разнородная толща грунтов</w:t>
            </w:r>
          </w:p>
        </w:tc>
        <w:tc>
          <w:tcPr>
            <w:tcW w:w="3236" w:type="dxa"/>
            <w:shd w:val="clear" w:color="auto" w:fill="FFFFFF"/>
          </w:tcPr>
          <w:p w:rsidR="00EC7E80" w:rsidRPr="00BE1075" w:rsidRDefault="00EC7E80" w:rsidP="00EE2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075">
              <w:rPr>
                <w:rFonts w:ascii="Times New Roman" w:hAnsi="Times New Roman"/>
                <w:sz w:val="24"/>
                <w:szCs w:val="24"/>
              </w:rPr>
              <w:t>Горизонтальный бес трубч</w:t>
            </w:r>
            <w:r w:rsidRPr="00BE1075">
              <w:rPr>
                <w:rFonts w:ascii="Times New Roman" w:hAnsi="Times New Roman"/>
                <w:sz w:val="24"/>
                <w:szCs w:val="24"/>
              </w:rPr>
              <w:t>а</w:t>
            </w:r>
            <w:r w:rsidRPr="00BE1075">
              <w:rPr>
                <w:rFonts w:ascii="Times New Roman" w:hAnsi="Times New Roman"/>
                <w:sz w:val="24"/>
                <w:szCs w:val="24"/>
              </w:rPr>
              <w:t>тый открытого и закрытого типа (гравийная канавка с геосинтетической просло</w:t>
            </w:r>
            <w:r w:rsidRPr="00BE1075">
              <w:rPr>
                <w:rFonts w:ascii="Times New Roman" w:hAnsi="Times New Roman"/>
                <w:sz w:val="24"/>
                <w:szCs w:val="24"/>
              </w:rPr>
              <w:t>й</w:t>
            </w:r>
            <w:r w:rsidRPr="00BE1075">
              <w:rPr>
                <w:rFonts w:ascii="Times New Roman" w:hAnsi="Times New Roman"/>
                <w:sz w:val="24"/>
                <w:szCs w:val="24"/>
              </w:rPr>
              <w:t>кой)</w:t>
            </w:r>
          </w:p>
        </w:tc>
        <w:tc>
          <w:tcPr>
            <w:tcW w:w="2513" w:type="dxa"/>
            <w:shd w:val="clear" w:color="auto" w:fill="FFFFFF"/>
          </w:tcPr>
          <w:p w:rsidR="00EC7E80" w:rsidRPr="00BE1075" w:rsidRDefault="00EC7E80" w:rsidP="00EE2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075">
              <w:rPr>
                <w:rFonts w:ascii="Times New Roman" w:hAnsi="Times New Roman"/>
                <w:sz w:val="24"/>
                <w:szCs w:val="24"/>
              </w:rPr>
              <w:t>Простота устройства и эксплуатации</w:t>
            </w:r>
          </w:p>
        </w:tc>
      </w:tr>
      <w:tr w:rsidR="00EC7E80" w:rsidRPr="00F10CF5" w:rsidTr="003416A4">
        <w:trPr>
          <w:jc w:val="center"/>
        </w:trPr>
        <w:tc>
          <w:tcPr>
            <w:tcW w:w="1766" w:type="dxa"/>
            <w:shd w:val="clear" w:color="auto" w:fill="F2F2F2"/>
          </w:tcPr>
          <w:p w:rsidR="00EC7E80" w:rsidRPr="00BE1075" w:rsidRDefault="00EC7E80" w:rsidP="00B137F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10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Малоэтажная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r w:rsidRPr="00BE1075">
              <w:rPr>
                <w:rFonts w:ascii="Times New Roman" w:hAnsi="Times New Roman"/>
                <w:b/>
                <w:i/>
                <w:sz w:val="24"/>
                <w:szCs w:val="24"/>
              </w:rPr>
              <w:t>астройка п</w:t>
            </w:r>
            <w:r w:rsidRPr="00BE107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BE1075">
              <w:rPr>
                <w:rFonts w:ascii="Times New Roman" w:hAnsi="Times New Roman"/>
                <w:b/>
                <w:i/>
                <w:sz w:val="24"/>
                <w:szCs w:val="24"/>
              </w:rPr>
              <w:t>вышенной комфортности</w:t>
            </w:r>
          </w:p>
        </w:tc>
        <w:tc>
          <w:tcPr>
            <w:tcW w:w="1984" w:type="dxa"/>
            <w:shd w:val="clear" w:color="auto" w:fill="FFFFFF"/>
          </w:tcPr>
          <w:p w:rsidR="00EC7E80" w:rsidRPr="00BE1075" w:rsidRDefault="00EC7E80" w:rsidP="00EE2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075">
              <w:rPr>
                <w:rFonts w:ascii="Times New Roman" w:hAnsi="Times New Roman"/>
                <w:sz w:val="24"/>
                <w:szCs w:val="24"/>
              </w:rPr>
              <w:t>Разнородная толща грунтов</w:t>
            </w:r>
          </w:p>
        </w:tc>
        <w:tc>
          <w:tcPr>
            <w:tcW w:w="3236" w:type="dxa"/>
            <w:shd w:val="clear" w:color="auto" w:fill="FFFFFF"/>
          </w:tcPr>
          <w:p w:rsidR="00EC7E80" w:rsidRPr="00BE1075" w:rsidRDefault="00EC7E80" w:rsidP="00EE2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075">
              <w:rPr>
                <w:rFonts w:ascii="Times New Roman" w:hAnsi="Times New Roman"/>
                <w:sz w:val="24"/>
                <w:szCs w:val="24"/>
              </w:rPr>
              <w:t>Горизонтальный дренаж. Бес трубчатые линейные модул</w:t>
            </w:r>
            <w:r w:rsidRPr="00BE1075">
              <w:rPr>
                <w:rFonts w:ascii="Times New Roman" w:hAnsi="Times New Roman"/>
                <w:sz w:val="24"/>
                <w:szCs w:val="24"/>
              </w:rPr>
              <w:t>ь</w:t>
            </w:r>
            <w:r w:rsidRPr="00BE1075">
              <w:rPr>
                <w:rFonts w:ascii="Times New Roman" w:hAnsi="Times New Roman"/>
                <w:sz w:val="24"/>
                <w:szCs w:val="24"/>
              </w:rPr>
              <w:t>ные элементы</w:t>
            </w:r>
          </w:p>
        </w:tc>
        <w:tc>
          <w:tcPr>
            <w:tcW w:w="2513" w:type="dxa"/>
            <w:shd w:val="clear" w:color="auto" w:fill="FFFFFF"/>
          </w:tcPr>
          <w:p w:rsidR="00EC7E80" w:rsidRPr="00BE1075" w:rsidRDefault="00EC7E80" w:rsidP="00EE2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075">
              <w:rPr>
                <w:rFonts w:ascii="Times New Roman" w:hAnsi="Times New Roman"/>
                <w:sz w:val="24"/>
                <w:szCs w:val="24"/>
              </w:rPr>
              <w:t>Много вариантность типоразмеров лине</w:t>
            </w:r>
            <w:r w:rsidRPr="00BE1075">
              <w:rPr>
                <w:rFonts w:ascii="Times New Roman" w:hAnsi="Times New Roman"/>
                <w:sz w:val="24"/>
                <w:szCs w:val="24"/>
              </w:rPr>
              <w:t>й</w:t>
            </w:r>
            <w:r w:rsidRPr="00BE1075">
              <w:rPr>
                <w:rFonts w:ascii="Times New Roman" w:hAnsi="Times New Roman"/>
                <w:sz w:val="24"/>
                <w:szCs w:val="24"/>
              </w:rPr>
              <w:t>ных элементов, могут изготавливаться из п</w:t>
            </w:r>
            <w:r w:rsidRPr="00BE1075">
              <w:rPr>
                <w:rFonts w:ascii="Times New Roman" w:hAnsi="Times New Roman"/>
                <w:sz w:val="24"/>
                <w:szCs w:val="24"/>
              </w:rPr>
              <w:t>о</w:t>
            </w:r>
            <w:r w:rsidRPr="00BE1075">
              <w:rPr>
                <w:rFonts w:ascii="Times New Roman" w:hAnsi="Times New Roman"/>
                <w:sz w:val="24"/>
                <w:szCs w:val="24"/>
              </w:rPr>
              <w:t>лимербетона, пов</w:t>
            </w:r>
            <w:r w:rsidRPr="00BE1075">
              <w:rPr>
                <w:rFonts w:ascii="Times New Roman" w:hAnsi="Times New Roman"/>
                <w:sz w:val="24"/>
                <w:szCs w:val="24"/>
              </w:rPr>
              <w:t>ы</w:t>
            </w:r>
            <w:r w:rsidRPr="00BE1075">
              <w:rPr>
                <w:rFonts w:ascii="Times New Roman" w:hAnsi="Times New Roman"/>
                <w:sz w:val="24"/>
                <w:szCs w:val="24"/>
              </w:rPr>
              <w:t>шенные эстетические характеристики</w:t>
            </w:r>
          </w:p>
        </w:tc>
      </w:tr>
      <w:tr w:rsidR="00EC7E80" w:rsidRPr="00F10CF5" w:rsidTr="003416A4">
        <w:trPr>
          <w:jc w:val="center"/>
        </w:trPr>
        <w:tc>
          <w:tcPr>
            <w:tcW w:w="9499" w:type="dxa"/>
            <w:gridSpan w:val="4"/>
            <w:shd w:val="clear" w:color="auto" w:fill="F2F2F2"/>
            <w:vAlign w:val="center"/>
          </w:tcPr>
          <w:p w:rsidR="00EC7E80" w:rsidRPr="00BE1075" w:rsidRDefault="00EC7E80" w:rsidP="00EE2A5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1075">
              <w:rPr>
                <w:rFonts w:ascii="Times New Roman" w:hAnsi="Times New Roman"/>
                <w:b/>
                <w:i/>
                <w:sz w:val="24"/>
                <w:szCs w:val="24"/>
              </w:rPr>
              <w:t>Реконструкция территории</w:t>
            </w:r>
          </w:p>
        </w:tc>
      </w:tr>
      <w:tr w:rsidR="00EC7E80" w:rsidRPr="00F10CF5" w:rsidTr="003416A4">
        <w:trPr>
          <w:jc w:val="center"/>
        </w:trPr>
        <w:tc>
          <w:tcPr>
            <w:tcW w:w="1766" w:type="dxa"/>
            <w:shd w:val="clear" w:color="auto" w:fill="F2F2F2"/>
          </w:tcPr>
          <w:p w:rsidR="00EC7E80" w:rsidRPr="00BE1075" w:rsidRDefault="00EC7E80" w:rsidP="00B137F0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1075">
              <w:rPr>
                <w:rFonts w:ascii="Times New Roman" w:hAnsi="Times New Roman"/>
                <w:b/>
                <w:i/>
                <w:sz w:val="24"/>
                <w:szCs w:val="24"/>
              </w:rPr>
              <w:t>Малоэтажная застройка</w:t>
            </w:r>
          </w:p>
        </w:tc>
        <w:tc>
          <w:tcPr>
            <w:tcW w:w="1984" w:type="dxa"/>
            <w:shd w:val="clear" w:color="auto" w:fill="FFFFFF"/>
          </w:tcPr>
          <w:p w:rsidR="00EC7E80" w:rsidRPr="00BE1075" w:rsidRDefault="00EC7E80" w:rsidP="00EE2A5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075">
              <w:rPr>
                <w:rFonts w:ascii="Times New Roman" w:hAnsi="Times New Roman"/>
                <w:sz w:val="24"/>
                <w:szCs w:val="24"/>
              </w:rPr>
              <w:t>Глинистые, сугл</w:t>
            </w:r>
            <w:r w:rsidRPr="00BE1075">
              <w:rPr>
                <w:rFonts w:ascii="Times New Roman" w:hAnsi="Times New Roman"/>
                <w:sz w:val="24"/>
                <w:szCs w:val="24"/>
              </w:rPr>
              <w:t>и</w:t>
            </w:r>
            <w:r w:rsidRPr="00BE1075">
              <w:rPr>
                <w:rFonts w:ascii="Times New Roman" w:hAnsi="Times New Roman"/>
                <w:sz w:val="24"/>
                <w:szCs w:val="24"/>
              </w:rPr>
              <w:t>нистые грунты, слоистое строение водоносных слоев</w:t>
            </w:r>
          </w:p>
        </w:tc>
        <w:tc>
          <w:tcPr>
            <w:tcW w:w="3236" w:type="dxa"/>
            <w:shd w:val="clear" w:color="auto" w:fill="FFFFFF"/>
          </w:tcPr>
          <w:p w:rsidR="00EC7E80" w:rsidRPr="00BE1075" w:rsidRDefault="00EC7E80" w:rsidP="00EE2A5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075">
              <w:rPr>
                <w:rFonts w:ascii="Times New Roman" w:hAnsi="Times New Roman"/>
                <w:sz w:val="24"/>
                <w:szCs w:val="24"/>
              </w:rPr>
              <w:t>Горизонтальный дренаж о</w:t>
            </w:r>
            <w:r w:rsidRPr="00BE1075">
              <w:rPr>
                <w:rFonts w:ascii="Times New Roman" w:hAnsi="Times New Roman"/>
                <w:sz w:val="24"/>
                <w:szCs w:val="24"/>
              </w:rPr>
              <w:t>т</w:t>
            </w:r>
            <w:r w:rsidRPr="00BE1075">
              <w:rPr>
                <w:rFonts w:ascii="Times New Roman" w:hAnsi="Times New Roman"/>
                <w:sz w:val="24"/>
                <w:szCs w:val="24"/>
              </w:rPr>
              <w:t>крытого и закрытого типа. Бес трубчатые линейные м</w:t>
            </w:r>
            <w:r w:rsidRPr="00BE1075">
              <w:rPr>
                <w:rFonts w:ascii="Times New Roman" w:hAnsi="Times New Roman"/>
                <w:sz w:val="24"/>
                <w:szCs w:val="24"/>
              </w:rPr>
              <w:t>о</w:t>
            </w:r>
            <w:r w:rsidRPr="00BE1075">
              <w:rPr>
                <w:rFonts w:ascii="Times New Roman" w:hAnsi="Times New Roman"/>
                <w:sz w:val="24"/>
                <w:szCs w:val="24"/>
              </w:rPr>
              <w:t>дульные эл</w:t>
            </w:r>
            <w:r>
              <w:rPr>
                <w:rFonts w:ascii="Times New Roman" w:hAnsi="Times New Roman"/>
                <w:sz w:val="24"/>
                <w:szCs w:val="24"/>
              </w:rPr>
              <w:t>ементы (дрена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но-дождевые), в т. </w:t>
            </w:r>
            <w:r w:rsidRPr="00BE1075">
              <w:rPr>
                <w:rFonts w:ascii="Times New Roman" w:hAnsi="Times New Roman"/>
                <w:sz w:val="24"/>
                <w:szCs w:val="24"/>
              </w:rPr>
              <w:t>ч. с пр</w:t>
            </w:r>
            <w:r w:rsidRPr="00BE1075">
              <w:rPr>
                <w:rFonts w:ascii="Times New Roman" w:hAnsi="Times New Roman"/>
                <w:sz w:val="24"/>
                <w:szCs w:val="24"/>
              </w:rPr>
              <w:t>и</w:t>
            </w:r>
            <w:r w:rsidRPr="00BE1075">
              <w:rPr>
                <w:rFonts w:ascii="Times New Roman" w:hAnsi="Times New Roman"/>
                <w:sz w:val="24"/>
                <w:szCs w:val="24"/>
              </w:rPr>
              <w:t>менением геосинтетических материалов</w:t>
            </w:r>
          </w:p>
        </w:tc>
        <w:tc>
          <w:tcPr>
            <w:tcW w:w="2513" w:type="dxa"/>
            <w:shd w:val="clear" w:color="auto" w:fill="FFFFFF"/>
          </w:tcPr>
          <w:p w:rsidR="00EC7E80" w:rsidRPr="00BE1075" w:rsidRDefault="00EC7E80" w:rsidP="00EE2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075">
              <w:rPr>
                <w:rFonts w:ascii="Times New Roman" w:hAnsi="Times New Roman"/>
                <w:sz w:val="24"/>
                <w:szCs w:val="24"/>
              </w:rPr>
              <w:t>Простота устройства и эксплуатации</w:t>
            </w:r>
          </w:p>
        </w:tc>
      </w:tr>
    </w:tbl>
    <w:p w:rsidR="00EC7E80" w:rsidRPr="00BE1075" w:rsidRDefault="00EC7E80" w:rsidP="003909EB">
      <w:pPr>
        <w:pStyle w:val="a2"/>
        <w:spacing w:before="120"/>
        <w:rPr>
          <w:lang w:val="ru-RU"/>
        </w:rPr>
      </w:pPr>
      <w:r w:rsidRPr="00BE1075">
        <w:rPr>
          <w:lang w:val="ru-RU"/>
        </w:rPr>
        <w:t>Подтопленные территории (с глубиной залегания подземных вод 2-4 м от повер</w:t>
      </w:r>
      <w:r w:rsidRPr="00BE1075">
        <w:rPr>
          <w:lang w:val="ru-RU"/>
        </w:rPr>
        <w:t>х</w:t>
      </w:r>
      <w:r w:rsidRPr="00BE1075">
        <w:rPr>
          <w:lang w:val="ru-RU"/>
        </w:rPr>
        <w:t>ности) являются, в основном, застроенными, поэтому для водопонижения применяют м</w:t>
      </w:r>
      <w:r w:rsidRPr="00BE1075">
        <w:rPr>
          <w:lang w:val="ru-RU"/>
        </w:rPr>
        <w:t>е</w:t>
      </w:r>
      <w:r w:rsidRPr="00BE1075">
        <w:rPr>
          <w:lang w:val="ru-RU"/>
        </w:rPr>
        <w:t>стные дренажи. Местные дренажи прокладывают вдоль защищаемых сооружений. В гл</w:t>
      </w:r>
      <w:r w:rsidRPr="00BE1075">
        <w:rPr>
          <w:lang w:val="ru-RU"/>
        </w:rPr>
        <w:t>и</w:t>
      </w:r>
      <w:r w:rsidRPr="00BE1075">
        <w:rPr>
          <w:lang w:val="ru-RU"/>
        </w:rPr>
        <w:t>нистых, суглинистых и других грунтах с малой водоотдачей рационально предусматр</w:t>
      </w:r>
      <w:r w:rsidRPr="00BE1075">
        <w:rPr>
          <w:lang w:val="ru-RU"/>
        </w:rPr>
        <w:t>и</w:t>
      </w:r>
      <w:r w:rsidRPr="00BE1075">
        <w:rPr>
          <w:lang w:val="ru-RU"/>
        </w:rPr>
        <w:t>вать местные профилактические дренажи (даже при отсутствии наблюдаемых подземных вод), например, под подвалом здания, которое используют для служебных или торгово-развлекательных объектов.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При реконструкции территорий и возведении отдельных зданий на застроенных территориях при слоистом строении водоносного пласта местный дренаж возможно соч</w:t>
      </w:r>
      <w:r w:rsidRPr="00BE1075">
        <w:rPr>
          <w:lang w:val="ru-RU"/>
        </w:rPr>
        <w:t>е</w:t>
      </w:r>
      <w:r w:rsidRPr="00BE1075">
        <w:rPr>
          <w:lang w:val="ru-RU"/>
        </w:rPr>
        <w:t>тать с систематическим.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Для защиты подземных коллекторов и дорожных одежд предусматривается сопу</w:t>
      </w:r>
      <w:r w:rsidRPr="00BE1075">
        <w:rPr>
          <w:lang w:val="ru-RU"/>
        </w:rPr>
        <w:t>т</w:t>
      </w:r>
      <w:r w:rsidRPr="00BE1075">
        <w:rPr>
          <w:lang w:val="ru-RU"/>
        </w:rPr>
        <w:t>ствующий дренаж. В суглинистых грунтах даже при отсутствии наблюденных подземных вод – для профилактических целей.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В условиях застройки следует прибегать к проектированию нескольких систем дренажа в пределах в пределах защищаемой территории, учитывая планировочное реш</w:t>
      </w:r>
      <w:r w:rsidRPr="00BE1075">
        <w:rPr>
          <w:lang w:val="ru-RU"/>
        </w:rPr>
        <w:t>е</w:t>
      </w:r>
      <w:r w:rsidRPr="00BE1075">
        <w:rPr>
          <w:lang w:val="ru-RU"/>
        </w:rPr>
        <w:t>ние сложившейся застройки, влияющей на размещение трассы дренажа, и трассировку с</w:t>
      </w:r>
      <w:r w:rsidRPr="00BE1075">
        <w:rPr>
          <w:lang w:val="ru-RU"/>
        </w:rPr>
        <w:t>е</w:t>
      </w:r>
      <w:r w:rsidRPr="00BE1075">
        <w:rPr>
          <w:lang w:val="ru-RU"/>
        </w:rPr>
        <w:t>тей проектируемой дождевой канализации.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Современные технологии открывают весьма существенные дополнительные во</w:t>
      </w:r>
      <w:r w:rsidRPr="00BE1075">
        <w:rPr>
          <w:lang w:val="ru-RU"/>
        </w:rPr>
        <w:t>з</w:t>
      </w:r>
      <w:r w:rsidRPr="00BE1075">
        <w:rPr>
          <w:lang w:val="ru-RU"/>
        </w:rPr>
        <w:t>можности при проектировании и устройстве дренажных систем, с помощью которых ос</w:t>
      </w:r>
      <w:r w:rsidRPr="00BE1075">
        <w:rPr>
          <w:lang w:val="ru-RU"/>
        </w:rPr>
        <w:t>у</w:t>
      </w:r>
      <w:r w:rsidRPr="00BE1075">
        <w:rPr>
          <w:lang w:val="ru-RU"/>
        </w:rPr>
        <w:t xml:space="preserve">ществляется локальная водозащита участка застройки </w:t>
      </w:r>
      <w:r>
        <w:rPr>
          <w:lang w:val="ru-RU"/>
        </w:rPr>
        <w:t>и</w:t>
      </w:r>
      <w:r w:rsidRPr="00BE1075">
        <w:rPr>
          <w:lang w:val="ru-RU"/>
        </w:rPr>
        <w:t>ли отдельного объекта. Эти вопр</w:t>
      </w:r>
      <w:r w:rsidRPr="00BE1075">
        <w:rPr>
          <w:lang w:val="ru-RU"/>
        </w:rPr>
        <w:t>о</w:t>
      </w:r>
      <w:r w:rsidRPr="00BE1075">
        <w:rPr>
          <w:lang w:val="ru-RU"/>
        </w:rPr>
        <w:t>сы разрабатываются специализированными организациями. На последующих стадиях проектирования на основе гидрологических расчетов (с учетом дифференцированной оценки качества отдельных участков под тот или иной вид использования). При этом, бе</w:t>
      </w:r>
      <w:r w:rsidRPr="00BE1075">
        <w:rPr>
          <w:lang w:val="ru-RU"/>
        </w:rPr>
        <w:t>з</w:t>
      </w:r>
      <w:r w:rsidRPr="00BE1075">
        <w:rPr>
          <w:lang w:val="ru-RU"/>
        </w:rPr>
        <w:t>условно, необходимо принимать во внимание, что эффективность водопонижения зависит от степени взаимной согласованности решения вопросов отведения поверхностного стока и дренажных вод. Строительство сетей дождевой канализации должно опережать устро</w:t>
      </w:r>
      <w:r w:rsidRPr="00BE1075">
        <w:rPr>
          <w:lang w:val="ru-RU"/>
        </w:rPr>
        <w:t>й</w:t>
      </w:r>
      <w:r w:rsidRPr="00BE1075">
        <w:rPr>
          <w:lang w:val="ru-RU"/>
        </w:rPr>
        <w:t>ство дренажных систем.</w:t>
      </w:r>
      <w:r>
        <w:rPr>
          <w:lang w:val="ru-RU"/>
        </w:rPr>
        <w:t xml:space="preserve"> </w:t>
      </w:r>
      <w:r w:rsidRPr="00BE1075">
        <w:rPr>
          <w:lang w:val="ru-RU"/>
        </w:rPr>
        <w:t>Новые технологии предоставляют широкие возможности при р</w:t>
      </w:r>
      <w:r w:rsidRPr="00BE1075">
        <w:rPr>
          <w:lang w:val="ru-RU"/>
        </w:rPr>
        <w:t>е</w:t>
      </w:r>
      <w:r w:rsidRPr="00BE1075">
        <w:rPr>
          <w:lang w:val="ru-RU"/>
        </w:rPr>
        <w:t>шении задач гидротехнического водоотведения (т.е. сочетание дренажной сети, дождевой сети в границах участка застройки и наружной сети дождевой канализации) благодаря применению модульных элементов, современных конструкций и материалов, применя</w:t>
      </w:r>
      <w:r w:rsidRPr="00BE1075">
        <w:rPr>
          <w:lang w:val="ru-RU"/>
        </w:rPr>
        <w:t>ю</w:t>
      </w:r>
      <w:r w:rsidRPr="00BE1075">
        <w:rPr>
          <w:lang w:val="ru-RU"/>
        </w:rPr>
        <w:t>щихся как для строящихся объектов, так и для реконструируемых.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Перечисленные мероприятия обеспечат понижение уровня грунтовых вод на те</w:t>
      </w:r>
      <w:r w:rsidRPr="00BE1075">
        <w:rPr>
          <w:lang w:val="ru-RU"/>
        </w:rPr>
        <w:t>р</w:t>
      </w:r>
      <w:r w:rsidRPr="00BE1075">
        <w:rPr>
          <w:lang w:val="ru-RU"/>
        </w:rPr>
        <w:t xml:space="preserve">ритории </w:t>
      </w:r>
      <w:r>
        <w:rPr>
          <w:lang w:val="ru-RU"/>
        </w:rPr>
        <w:t>МО Гостовское СП.</w:t>
      </w:r>
    </w:p>
    <w:p w:rsidR="00EC7E80" w:rsidRPr="00BE1075" w:rsidRDefault="00EC7E80" w:rsidP="00433DC0">
      <w:pPr>
        <w:pStyle w:val="Heading3"/>
        <w:rPr>
          <w:rFonts w:cs="Times New Roman"/>
          <w:bCs w:val="0"/>
          <w:szCs w:val="24"/>
        </w:rPr>
      </w:pPr>
      <w:bookmarkStart w:id="273" w:name="_Toc270941787"/>
      <w:bookmarkStart w:id="274" w:name="_Toc312357176"/>
      <w:bookmarkStart w:id="275" w:name="_Toc437250688"/>
      <w:r w:rsidRPr="00BE1075">
        <w:rPr>
          <w:rFonts w:cs="Times New Roman"/>
          <w:bCs w:val="0"/>
          <w:szCs w:val="24"/>
        </w:rPr>
        <w:t>3.10.4 Ливневая канализация.</w:t>
      </w:r>
      <w:bookmarkEnd w:id="273"/>
      <w:bookmarkEnd w:id="274"/>
      <w:bookmarkEnd w:id="275"/>
    </w:p>
    <w:p w:rsidR="00EC7E80" w:rsidRPr="00BE1075" w:rsidRDefault="00EC7E80" w:rsidP="00BA08CA">
      <w:pPr>
        <w:pStyle w:val="a2"/>
        <w:rPr>
          <w:lang w:val="ru-RU"/>
        </w:rPr>
      </w:pPr>
      <w:r w:rsidRPr="00BE1075">
        <w:rPr>
          <w:lang w:val="ru-RU"/>
        </w:rPr>
        <w:t xml:space="preserve">В настоящее время в </w:t>
      </w:r>
      <w:r>
        <w:rPr>
          <w:lang w:val="ru-RU"/>
        </w:rPr>
        <w:t xml:space="preserve">МО Гостовское СП </w:t>
      </w:r>
      <w:r w:rsidRPr="00BE1075">
        <w:rPr>
          <w:lang w:val="ru-RU"/>
        </w:rPr>
        <w:t>системы ливневой канализации нет. П</w:t>
      </w:r>
      <w:r w:rsidRPr="00BE1075">
        <w:rPr>
          <w:lang w:val="ru-RU"/>
        </w:rPr>
        <w:t>о</w:t>
      </w:r>
      <w:r w:rsidRPr="00BE1075">
        <w:rPr>
          <w:lang w:val="ru-RU"/>
        </w:rPr>
        <w:t>верхностные стоки с жилой территории и промпредприятий</w:t>
      </w:r>
      <w:r>
        <w:rPr>
          <w:lang w:val="ru-RU"/>
        </w:rPr>
        <w:t xml:space="preserve"> </w:t>
      </w:r>
      <w:r w:rsidRPr="00BE1075">
        <w:rPr>
          <w:lang w:val="ru-RU"/>
        </w:rPr>
        <w:t>сбрасываются по рельефу в пониженные места.</w:t>
      </w:r>
      <w:r>
        <w:rPr>
          <w:lang w:val="ru-RU"/>
        </w:rPr>
        <w:t xml:space="preserve"> </w:t>
      </w:r>
      <w:r w:rsidRPr="00BE1075">
        <w:rPr>
          <w:lang w:val="ru-RU"/>
        </w:rPr>
        <w:t xml:space="preserve">Проектом генерального плана для </w:t>
      </w:r>
      <w:r>
        <w:rPr>
          <w:lang w:val="ru-RU"/>
        </w:rPr>
        <w:t>МО Гостовское сельское поселение рекомендуется</w:t>
      </w:r>
      <w:r w:rsidRPr="00BE1075">
        <w:rPr>
          <w:lang w:val="ru-RU"/>
        </w:rPr>
        <w:t xml:space="preserve"> предусмотреть соответствующу</w:t>
      </w:r>
      <w:r>
        <w:rPr>
          <w:lang w:val="ru-RU"/>
        </w:rPr>
        <w:t>ю систему ливневой канализации.</w:t>
      </w:r>
    </w:p>
    <w:p w:rsidR="00EC7E80" w:rsidRPr="00BE1075" w:rsidRDefault="00EC7E80" w:rsidP="00433DC0">
      <w:pPr>
        <w:pStyle w:val="Heading2"/>
        <w:rPr>
          <w:rFonts w:cs="Times New Roman"/>
          <w:sz w:val="24"/>
          <w:szCs w:val="24"/>
        </w:rPr>
      </w:pPr>
      <w:bookmarkStart w:id="276" w:name="_Toc244407721"/>
      <w:bookmarkStart w:id="277" w:name="_Toc244410188"/>
      <w:bookmarkStart w:id="278" w:name="_Toc244411192"/>
      <w:bookmarkStart w:id="279" w:name="_Toc270941788"/>
      <w:bookmarkStart w:id="280" w:name="_Toc312357177"/>
      <w:bookmarkStart w:id="281" w:name="_Toc437250689"/>
      <w:r w:rsidRPr="00BE1075">
        <w:rPr>
          <w:rFonts w:cs="Times New Roman"/>
          <w:sz w:val="24"/>
          <w:szCs w:val="24"/>
        </w:rPr>
        <w:t>3.11 Благоустройство территории</w:t>
      </w:r>
      <w:bookmarkEnd w:id="276"/>
      <w:bookmarkEnd w:id="277"/>
      <w:bookmarkEnd w:id="278"/>
      <w:bookmarkEnd w:id="279"/>
      <w:bookmarkEnd w:id="280"/>
      <w:bookmarkEnd w:id="281"/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В расчётный срок</w:t>
      </w:r>
      <w:r>
        <w:rPr>
          <w:lang w:val="ru-RU"/>
        </w:rPr>
        <w:t xml:space="preserve"> </w:t>
      </w:r>
      <w:r w:rsidRPr="00BE1075">
        <w:rPr>
          <w:lang w:val="ru-RU"/>
        </w:rPr>
        <w:t>работы по благоустройству предлагается выполнять в соответс</w:t>
      </w:r>
      <w:r w:rsidRPr="00BE1075">
        <w:rPr>
          <w:lang w:val="ru-RU"/>
        </w:rPr>
        <w:t>т</w:t>
      </w:r>
      <w:r w:rsidRPr="00BE1075">
        <w:rPr>
          <w:lang w:val="ru-RU"/>
        </w:rPr>
        <w:t>вии</w:t>
      </w:r>
      <w:r>
        <w:rPr>
          <w:lang w:val="ru-RU"/>
        </w:rPr>
        <w:t xml:space="preserve"> </w:t>
      </w:r>
      <w:r w:rsidRPr="00BE1075">
        <w:rPr>
          <w:lang w:val="ru-RU"/>
        </w:rPr>
        <w:t>с проектными решениями генерального плана, проектами планировки и разработа</w:t>
      </w:r>
      <w:r w:rsidRPr="00BE1075">
        <w:rPr>
          <w:lang w:val="ru-RU"/>
        </w:rPr>
        <w:t>н</w:t>
      </w:r>
      <w:r w:rsidRPr="00BE1075">
        <w:rPr>
          <w:lang w:val="ru-RU"/>
        </w:rPr>
        <w:t>ными и утверждёнными на территории поселения среднесрочными концепцией и пр</w:t>
      </w:r>
      <w:r w:rsidRPr="00BE1075">
        <w:rPr>
          <w:lang w:val="ru-RU"/>
        </w:rPr>
        <w:t>о</w:t>
      </w:r>
      <w:r w:rsidRPr="00BE1075">
        <w:rPr>
          <w:lang w:val="ru-RU"/>
        </w:rPr>
        <w:t>граммой благоустройства и озеленения.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 xml:space="preserve">Особое внимание при поведении работ необходимо обратить на согласованность и последовательность действий органов власти, </w:t>
      </w:r>
      <w:r>
        <w:rPr>
          <w:lang w:val="ru-RU"/>
        </w:rPr>
        <w:t xml:space="preserve">поселковых </w:t>
      </w:r>
      <w:r w:rsidRPr="00BE1075">
        <w:rPr>
          <w:lang w:val="ru-RU"/>
        </w:rPr>
        <w:t>служб и застройщиков при строительстве и реконструкции зданий и сооружений, дорог, инженерной инфраструкт</w:t>
      </w:r>
      <w:r w:rsidRPr="00BE1075">
        <w:rPr>
          <w:lang w:val="ru-RU"/>
        </w:rPr>
        <w:t>у</w:t>
      </w:r>
      <w:r w:rsidRPr="00BE1075">
        <w:rPr>
          <w:lang w:val="ru-RU"/>
        </w:rPr>
        <w:t>ры и благоустройства для исключения возможности разрушения и демонтажа объектов благоустройства и озеленения при проведении строительных и ремонтных работ.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Генеральным планом предусматриваются мероприятия как по реконструкции с</w:t>
      </w:r>
      <w:r w:rsidRPr="00BE1075">
        <w:rPr>
          <w:lang w:val="ru-RU"/>
        </w:rPr>
        <w:t>у</w:t>
      </w:r>
      <w:r w:rsidRPr="00BE1075">
        <w:rPr>
          <w:lang w:val="ru-RU"/>
        </w:rPr>
        <w:t>ществующих объектов благоустройства, так и по строительству новых объектов с прим</w:t>
      </w:r>
      <w:r w:rsidRPr="00BE1075">
        <w:rPr>
          <w:lang w:val="ru-RU"/>
        </w:rPr>
        <w:t>е</w:t>
      </w:r>
      <w:r w:rsidRPr="00BE1075">
        <w:rPr>
          <w:lang w:val="ru-RU"/>
        </w:rPr>
        <w:t>нением качественно новых материалов и технологий.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Предлагается выполнять работы по следующим направлениям: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1. В расчётный срок основным направлением будут выступать работы по реконс</w:t>
      </w:r>
      <w:r w:rsidRPr="00BE1075">
        <w:rPr>
          <w:lang w:val="ru-RU"/>
        </w:rPr>
        <w:t>т</w:t>
      </w:r>
      <w:r w:rsidRPr="00BE1075">
        <w:rPr>
          <w:lang w:val="ru-RU"/>
        </w:rPr>
        <w:t>рукции и ремонту</w:t>
      </w:r>
      <w:r>
        <w:rPr>
          <w:lang w:val="ru-RU"/>
        </w:rPr>
        <w:t xml:space="preserve"> </w:t>
      </w:r>
      <w:r w:rsidRPr="00BE1075">
        <w:rPr>
          <w:lang w:val="ru-RU"/>
        </w:rPr>
        <w:t>существующих искусственных покрытий с более широким применен</w:t>
      </w:r>
      <w:r w:rsidRPr="00BE1075">
        <w:rPr>
          <w:lang w:val="ru-RU"/>
        </w:rPr>
        <w:t>и</w:t>
      </w:r>
      <w:r w:rsidRPr="00BE1075">
        <w:rPr>
          <w:lang w:val="ru-RU"/>
        </w:rPr>
        <w:t>ем современных материалов и технологий. Необходимо существенно расширить номен</w:t>
      </w:r>
      <w:r w:rsidRPr="00BE1075">
        <w:rPr>
          <w:lang w:val="ru-RU"/>
        </w:rPr>
        <w:t>к</w:t>
      </w:r>
      <w:r w:rsidRPr="00BE1075">
        <w:rPr>
          <w:lang w:val="ru-RU"/>
        </w:rPr>
        <w:t>латуру применяемых видов покрытий. Особое внимание следует обратить на рекоменду</w:t>
      </w:r>
      <w:r w:rsidRPr="00BE1075">
        <w:rPr>
          <w:lang w:val="ru-RU"/>
        </w:rPr>
        <w:t>е</w:t>
      </w:r>
      <w:r w:rsidRPr="00BE1075">
        <w:rPr>
          <w:lang w:val="ru-RU"/>
        </w:rPr>
        <w:t>мые продольные и поперечные уклоны дорог, тротуаров и площадок, наличие водопроп</w:t>
      </w:r>
      <w:r w:rsidRPr="00BE1075">
        <w:rPr>
          <w:lang w:val="ru-RU"/>
        </w:rPr>
        <w:t>у</w:t>
      </w:r>
      <w:r w:rsidRPr="00BE1075">
        <w:rPr>
          <w:lang w:val="ru-RU"/>
        </w:rPr>
        <w:t>скных устройств, обеспечивающих отвод ливневых и паводковых вод.</w:t>
      </w:r>
    </w:p>
    <w:p w:rsidR="00EC7E80" w:rsidRPr="00BE1075" w:rsidRDefault="00EC7E80" w:rsidP="00087FC9">
      <w:pPr>
        <w:pStyle w:val="a2"/>
        <w:rPr>
          <w:lang w:val="ru-RU"/>
        </w:rPr>
      </w:pPr>
      <w:r w:rsidRPr="00BE1075">
        <w:rPr>
          <w:lang w:val="ru-RU"/>
        </w:rPr>
        <w:t>2. Проектом генерального плана в части</w:t>
      </w:r>
      <w:r>
        <w:rPr>
          <w:lang w:val="ru-RU"/>
        </w:rPr>
        <w:t xml:space="preserve"> </w:t>
      </w:r>
      <w:r w:rsidRPr="00BE1075">
        <w:rPr>
          <w:lang w:val="ru-RU"/>
        </w:rPr>
        <w:t>благоустройства водоёмов основные мер</w:t>
      </w:r>
      <w:r w:rsidRPr="00BE1075">
        <w:rPr>
          <w:lang w:val="ru-RU"/>
        </w:rPr>
        <w:t>о</w:t>
      </w:r>
      <w:r w:rsidRPr="00BE1075">
        <w:rPr>
          <w:lang w:val="ru-RU"/>
        </w:rPr>
        <w:t>приятия предполагается направить на</w:t>
      </w:r>
      <w:r>
        <w:rPr>
          <w:lang w:val="ru-RU"/>
        </w:rPr>
        <w:t xml:space="preserve"> </w:t>
      </w:r>
      <w:r w:rsidRPr="00BE1075">
        <w:rPr>
          <w:lang w:val="ru-RU"/>
        </w:rPr>
        <w:t>санитарную очистку и благоустройство пляжей. На расчётный срок предполага</w:t>
      </w:r>
      <w:r>
        <w:rPr>
          <w:lang w:val="ru-RU"/>
        </w:rPr>
        <w:t>е</w:t>
      </w:r>
      <w:r w:rsidRPr="00BE1075">
        <w:rPr>
          <w:lang w:val="ru-RU"/>
        </w:rPr>
        <w:t>тся устройство организованных мест отдыха у водоёмов п</w:t>
      </w:r>
      <w:r w:rsidRPr="00BE1075">
        <w:rPr>
          <w:lang w:val="ru-RU"/>
        </w:rPr>
        <w:t>о</w:t>
      </w:r>
      <w:r w:rsidRPr="00BE1075">
        <w:rPr>
          <w:lang w:val="ru-RU"/>
        </w:rPr>
        <w:t>селения.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3.</w:t>
      </w:r>
      <w:r>
        <w:rPr>
          <w:lang w:val="ru-RU"/>
        </w:rPr>
        <w:t xml:space="preserve"> </w:t>
      </w:r>
      <w:r w:rsidRPr="00BE1075">
        <w:rPr>
          <w:lang w:val="ru-RU"/>
        </w:rPr>
        <w:t>В расчётный срок необходимо увеличить площадь зелёных насаждений общего пользования и выполнить работы по реконструкции и благоустройству территори</w:t>
      </w:r>
      <w:r>
        <w:rPr>
          <w:lang w:val="ru-RU"/>
        </w:rPr>
        <w:t xml:space="preserve">и </w:t>
      </w:r>
      <w:r w:rsidRPr="00BE1075">
        <w:rPr>
          <w:lang w:val="ru-RU"/>
        </w:rPr>
        <w:t>с в</w:t>
      </w:r>
      <w:r w:rsidRPr="00BE1075">
        <w:rPr>
          <w:lang w:val="ru-RU"/>
        </w:rPr>
        <w:t>ы</w:t>
      </w:r>
      <w:r w:rsidRPr="00BE1075">
        <w:rPr>
          <w:lang w:val="ru-RU"/>
        </w:rPr>
        <w:t>садкой необходимого количества деревьев и кустарников.</w:t>
      </w:r>
      <w:r>
        <w:rPr>
          <w:lang w:val="ru-RU"/>
        </w:rPr>
        <w:t xml:space="preserve"> </w:t>
      </w:r>
      <w:r w:rsidRPr="00BE1075">
        <w:rPr>
          <w:lang w:val="ru-RU"/>
        </w:rPr>
        <w:t>При реализации мероприятий</w:t>
      </w:r>
      <w:r>
        <w:rPr>
          <w:lang w:val="ru-RU"/>
        </w:rPr>
        <w:t xml:space="preserve"> </w:t>
      </w:r>
      <w:r w:rsidRPr="00BE1075">
        <w:rPr>
          <w:lang w:val="ru-RU"/>
        </w:rPr>
        <w:t>по озеленению необходимо существенно расширить видовой состав применяемых раст</w:t>
      </w:r>
      <w:r w:rsidRPr="00BE1075">
        <w:rPr>
          <w:lang w:val="ru-RU"/>
        </w:rPr>
        <w:t>е</w:t>
      </w:r>
      <w:r w:rsidRPr="00BE1075">
        <w:rPr>
          <w:lang w:val="ru-RU"/>
        </w:rPr>
        <w:t>ний, адаптированных к местным условиям произрастания.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4. Ежегодно необходимо увеличивать плотность малых архитектурных форм. Ос</w:t>
      </w:r>
      <w:r w:rsidRPr="00BE1075">
        <w:rPr>
          <w:lang w:val="ru-RU"/>
        </w:rPr>
        <w:t>о</w:t>
      </w:r>
      <w:r w:rsidRPr="00BE1075">
        <w:rPr>
          <w:lang w:val="ru-RU"/>
        </w:rPr>
        <w:t>бое внимание необходимо обратить на установку малых архитектурных форм в общес</w:t>
      </w:r>
      <w:r w:rsidRPr="00BE1075">
        <w:rPr>
          <w:lang w:val="ru-RU"/>
        </w:rPr>
        <w:t>т</w:t>
      </w:r>
      <w:r w:rsidRPr="00BE1075">
        <w:rPr>
          <w:lang w:val="ru-RU"/>
        </w:rPr>
        <w:t>венно-административном центре поселения,</w:t>
      </w:r>
      <w:r>
        <w:rPr>
          <w:lang w:val="ru-RU"/>
        </w:rPr>
        <w:t xml:space="preserve"> </w:t>
      </w:r>
      <w:r w:rsidRPr="00BE1075">
        <w:rPr>
          <w:lang w:val="ru-RU"/>
        </w:rPr>
        <w:t>в местах массового скопления людей. Нео</w:t>
      </w:r>
      <w:r w:rsidRPr="00BE1075">
        <w:rPr>
          <w:lang w:val="ru-RU"/>
        </w:rPr>
        <w:t>б</w:t>
      </w:r>
      <w:r w:rsidRPr="00BE1075">
        <w:rPr>
          <w:lang w:val="ru-RU"/>
        </w:rPr>
        <w:t xml:space="preserve">ходимо восполнить недостаток монументально-декоративных произведений искусства на улицах и площадях </w:t>
      </w:r>
      <w:r>
        <w:rPr>
          <w:lang w:val="ru-RU"/>
        </w:rPr>
        <w:t>в населённых пунктах поселения,</w:t>
      </w:r>
      <w:r w:rsidRPr="00BE1075">
        <w:rPr>
          <w:lang w:val="ru-RU"/>
        </w:rPr>
        <w:t xml:space="preserve"> обогатив эстетическое восприятие жилой среды.</w:t>
      </w:r>
    </w:p>
    <w:p w:rsidR="00EC7E80" w:rsidRPr="00BE1075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5. Основные направления работы органов исполнительной власти поселения в ча</w:t>
      </w:r>
      <w:r w:rsidRPr="00BE1075">
        <w:rPr>
          <w:lang w:val="ru-RU"/>
        </w:rPr>
        <w:t>с</w:t>
      </w:r>
      <w:r w:rsidRPr="00BE1075">
        <w:rPr>
          <w:lang w:val="ru-RU"/>
        </w:rPr>
        <w:t>ти ул</w:t>
      </w:r>
      <w:r>
        <w:rPr>
          <w:lang w:val="ru-RU"/>
        </w:rPr>
        <w:t>учшения системы освещения</w:t>
      </w:r>
      <w:r w:rsidRPr="00BE1075">
        <w:rPr>
          <w:lang w:val="ru-RU"/>
        </w:rPr>
        <w:t xml:space="preserve"> должны быть направлены на энергосбережение и с</w:t>
      </w:r>
      <w:r w:rsidRPr="00BE1075">
        <w:rPr>
          <w:lang w:val="ru-RU"/>
        </w:rPr>
        <w:t>о</w:t>
      </w:r>
      <w:r w:rsidRPr="00BE1075">
        <w:rPr>
          <w:lang w:val="ru-RU"/>
        </w:rPr>
        <w:t>вершенствование</w:t>
      </w:r>
      <w:r>
        <w:rPr>
          <w:lang w:val="ru-RU"/>
        </w:rPr>
        <w:t xml:space="preserve"> </w:t>
      </w:r>
      <w:r w:rsidRPr="00BE1075">
        <w:rPr>
          <w:lang w:val="ru-RU"/>
        </w:rPr>
        <w:t>системы освещения. Необходимо добиться нормируемого уровня осв</w:t>
      </w:r>
      <w:r w:rsidRPr="00BE1075">
        <w:rPr>
          <w:lang w:val="ru-RU"/>
        </w:rPr>
        <w:t>е</w:t>
      </w:r>
      <w:r w:rsidRPr="00BE1075">
        <w:rPr>
          <w:lang w:val="ru-RU"/>
        </w:rPr>
        <w:t>щения улиц и дорог и выстроить соподчинённую систему освещения главных и второст</w:t>
      </w:r>
      <w:r w:rsidRPr="00BE1075">
        <w:rPr>
          <w:lang w:val="ru-RU"/>
        </w:rPr>
        <w:t>е</w:t>
      </w:r>
      <w:r w:rsidRPr="00BE1075">
        <w:rPr>
          <w:lang w:val="ru-RU"/>
        </w:rPr>
        <w:t>пенных улиц. В расчётный срок</w:t>
      </w:r>
      <w:r>
        <w:rPr>
          <w:lang w:val="ru-RU"/>
        </w:rPr>
        <w:t xml:space="preserve"> </w:t>
      </w:r>
      <w:r w:rsidRPr="00BE1075">
        <w:rPr>
          <w:lang w:val="ru-RU"/>
        </w:rPr>
        <w:t>необходимо выполнить мероприятия по реконструкции автоматической системы</w:t>
      </w:r>
      <w:r>
        <w:rPr>
          <w:lang w:val="ru-RU"/>
        </w:rPr>
        <w:t xml:space="preserve"> </w:t>
      </w:r>
      <w:r w:rsidRPr="00BE1075">
        <w:rPr>
          <w:lang w:val="ru-RU"/>
        </w:rPr>
        <w:t>освещения, работающей в различных режимах.</w:t>
      </w:r>
    </w:p>
    <w:p w:rsidR="00EC7E80" w:rsidRDefault="00EC7E80" w:rsidP="00433DC0">
      <w:pPr>
        <w:pStyle w:val="a2"/>
        <w:rPr>
          <w:lang w:val="ru-RU"/>
        </w:rPr>
      </w:pPr>
      <w:r w:rsidRPr="00BE1075">
        <w:rPr>
          <w:lang w:val="ru-RU"/>
        </w:rPr>
        <w:t>Вторым направлением работ по освещению будет освещение объектов социальной сферы и жилых кварталов, в первую очередь, должны быть надлежаще освещены терр</w:t>
      </w:r>
      <w:r w:rsidRPr="00BE1075">
        <w:rPr>
          <w:lang w:val="ru-RU"/>
        </w:rPr>
        <w:t>и</w:t>
      </w:r>
      <w:r w:rsidRPr="00BE1075">
        <w:rPr>
          <w:lang w:val="ru-RU"/>
        </w:rPr>
        <w:t>тории с пребыванием детей и подростков.</w:t>
      </w:r>
      <w:r>
        <w:rPr>
          <w:lang w:val="ru-RU"/>
        </w:rPr>
        <w:t xml:space="preserve"> </w:t>
      </w:r>
    </w:p>
    <w:p w:rsidR="00EC7E80" w:rsidRPr="00CD4BC9" w:rsidRDefault="00EC7E80" w:rsidP="00CD4BC9">
      <w:pPr>
        <w:pStyle w:val="a2"/>
        <w:rPr>
          <w:lang w:val="ru-RU"/>
        </w:rPr>
      </w:pPr>
      <w:r w:rsidRPr="00BE1075">
        <w:rPr>
          <w:lang w:val="ru-RU"/>
        </w:rPr>
        <w:t>Отдельное направление</w:t>
      </w:r>
      <w:r>
        <w:rPr>
          <w:lang w:val="ru-RU"/>
        </w:rPr>
        <w:t xml:space="preserve"> </w:t>
      </w:r>
      <w:r w:rsidRPr="00BE1075">
        <w:rPr>
          <w:lang w:val="ru-RU"/>
        </w:rPr>
        <w:t>в освещении – это декоративное и архитектурное освещ</w:t>
      </w:r>
      <w:r w:rsidRPr="00BE1075">
        <w:rPr>
          <w:lang w:val="ru-RU"/>
        </w:rPr>
        <w:t>е</w:t>
      </w:r>
      <w:r w:rsidRPr="00BE1075">
        <w:rPr>
          <w:lang w:val="ru-RU"/>
        </w:rPr>
        <w:t>ние; предлагается выполнить архитектурное освещение наиболее значимых зданий и об</w:t>
      </w:r>
      <w:r w:rsidRPr="00BE1075">
        <w:rPr>
          <w:lang w:val="ru-RU"/>
        </w:rPr>
        <w:t>ъ</w:t>
      </w:r>
      <w:r w:rsidRPr="00BE1075">
        <w:rPr>
          <w:lang w:val="ru-RU"/>
        </w:rPr>
        <w:t>ектов: культовых, общественных зданий и ряд других.</w:t>
      </w:r>
    </w:p>
    <w:sectPr w:rsidR="00EC7E80" w:rsidRPr="00CD4BC9" w:rsidSect="00010791">
      <w:headerReference w:type="default" r:id="rId7"/>
      <w:footerReference w:type="default" r:id="rId8"/>
      <w:pgSz w:w="11906" w:h="16838"/>
      <w:pgMar w:top="1701" w:right="851" w:bottom="1134" w:left="1701" w:header="709" w:footer="709" w:gutter="0"/>
      <w:pgBorders>
        <w:top w:val="thinThickSmallGap" w:sz="18" w:space="8" w:color="auto"/>
        <w:left w:val="thinThickSmallGap" w:sz="18" w:space="8" w:color="auto"/>
        <w:bottom w:val="thickThinSmallGap" w:sz="18" w:space="8" w:color="auto"/>
        <w:right w:val="thickThinSmallGap" w:sz="18" w:space="8" w:color="auto"/>
      </w:pgBorders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E80" w:rsidRDefault="00EC7E80" w:rsidP="004E778C">
      <w:pPr>
        <w:spacing w:after="0" w:line="240" w:lineRule="auto"/>
      </w:pPr>
      <w:r>
        <w:separator/>
      </w:r>
    </w:p>
  </w:endnote>
  <w:endnote w:type="continuationSeparator" w:id="0">
    <w:p w:rsidR="00EC7E80" w:rsidRDefault="00EC7E80" w:rsidP="004E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E80" w:rsidRDefault="00EC7E80">
    <w:pPr>
      <w:pStyle w:val="Footer"/>
      <w:jc w:val="right"/>
    </w:pPr>
    <w:r>
      <w:t>_____________________________________________________________________________________________</w:t>
    </w:r>
  </w:p>
  <w:p w:rsidR="00EC7E80" w:rsidRDefault="00EC7E80" w:rsidP="00706D69">
    <w:pPr>
      <w:pStyle w:val="Footer"/>
    </w:pPr>
    <w:r>
      <w:tab/>
    </w:r>
    <w:r>
      <w:tab/>
    </w:r>
    <w:fldSimple w:instr=" PAGE   \* MERGEFORMAT ">
      <w:r>
        <w:rPr>
          <w:noProof/>
        </w:rPr>
        <w:t>24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E80" w:rsidRDefault="00EC7E80" w:rsidP="004E778C">
      <w:pPr>
        <w:spacing w:after="0" w:line="240" w:lineRule="auto"/>
      </w:pPr>
      <w:r>
        <w:separator/>
      </w:r>
    </w:p>
  </w:footnote>
  <w:footnote w:type="continuationSeparator" w:id="0">
    <w:p w:rsidR="00EC7E80" w:rsidRDefault="00EC7E80" w:rsidP="004E7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E80" w:rsidRPr="00A37717" w:rsidRDefault="00EC7E80" w:rsidP="003D3940">
    <w:pPr>
      <w:pStyle w:val="Header"/>
      <w:pBdr>
        <w:bottom w:val="inset" w:sz="6" w:space="1" w:color="auto"/>
      </w:pBdr>
      <w:tabs>
        <w:tab w:val="clear" w:pos="4677"/>
      </w:tabs>
      <w:spacing w:line="360" w:lineRule="auto"/>
      <w:jc w:val="center"/>
      <w:rPr>
        <w:rFonts w:ascii="Times New Roman" w:hAnsi="Times New Roman"/>
        <w:color w:val="262626"/>
        <w:sz w:val="20"/>
        <w:szCs w:val="20"/>
      </w:rPr>
    </w:pPr>
    <w:r w:rsidRPr="004E778C">
      <w:rPr>
        <w:rFonts w:ascii="Times New Roman" w:hAnsi="Times New Roman"/>
        <w:sz w:val="20"/>
        <w:szCs w:val="20"/>
      </w:rPr>
      <w:t xml:space="preserve">Генеральный план </w:t>
    </w:r>
    <w:r>
      <w:rPr>
        <w:rFonts w:ascii="Times New Roman" w:hAnsi="Times New Roman"/>
        <w:color w:val="262626"/>
        <w:sz w:val="20"/>
        <w:szCs w:val="20"/>
      </w:rPr>
      <w:t>муниципального образования Гостовское сельское поселение</w:t>
    </w:r>
  </w:p>
  <w:p w:rsidR="00EC7E80" w:rsidRDefault="00EC7E80" w:rsidP="003D3940">
    <w:pPr>
      <w:pStyle w:val="Header"/>
      <w:pBdr>
        <w:bottom w:val="inset" w:sz="6" w:space="1" w:color="auto"/>
      </w:pBdr>
      <w:tabs>
        <w:tab w:val="clear" w:pos="4677"/>
      </w:tabs>
      <w:spacing w:line="36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color w:val="262626"/>
        <w:sz w:val="20"/>
        <w:szCs w:val="20"/>
      </w:rPr>
      <w:t>Шабалинского района Кировской</w:t>
    </w:r>
    <w:r w:rsidRPr="003B02B8">
      <w:rPr>
        <w:rFonts w:ascii="Times New Roman" w:hAnsi="Times New Roman"/>
        <w:color w:val="262626"/>
        <w:sz w:val="20"/>
        <w:szCs w:val="20"/>
      </w:rPr>
      <w:t xml:space="preserve"> области</w:t>
    </w:r>
    <w:r w:rsidRPr="004E778C">
      <w:rPr>
        <w:rFonts w:ascii="Times New Roman" w:hAnsi="Times New Roman"/>
        <w:sz w:val="20"/>
        <w:szCs w:val="20"/>
      </w:rPr>
      <w:t>.</w:t>
    </w:r>
    <w:r>
      <w:rPr>
        <w:rFonts w:ascii="Times New Roman" w:hAnsi="Times New Roman"/>
        <w:sz w:val="20"/>
        <w:szCs w:val="20"/>
      </w:rPr>
      <w:t xml:space="preserve"> Том 1</w:t>
    </w:r>
    <w:r w:rsidRPr="003C5C40">
      <w:rPr>
        <w:rFonts w:ascii="Times New Roman" w:hAnsi="Times New Roman"/>
        <w:sz w:val="20"/>
        <w:szCs w:val="20"/>
      </w:rPr>
      <w:t xml:space="preserve">. </w:t>
    </w:r>
    <w:r>
      <w:rPr>
        <w:rFonts w:ascii="Times New Roman" w:hAnsi="Times New Roman"/>
        <w:sz w:val="20"/>
        <w:szCs w:val="20"/>
      </w:rPr>
      <w:t>Положение о территориальном планировании.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4E681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13"/>
    <w:multiLevelType w:val="multilevel"/>
    <w:tmpl w:val="00000013"/>
    <w:name w:val="WW8Num3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114"/>
        </w:tabs>
        <w:ind w:left="1114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2622"/>
        </w:tabs>
        <w:ind w:left="2622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3376"/>
        </w:tabs>
        <w:ind w:left="3376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4130"/>
        </w:tabs>
        <w:ind w:left="413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4884"/>
        </w:tabs>
        <w:ind w:left="4884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5638"/>
        </w:tabs>
        <w:ind w:left="5638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6392"/>
        </w:tabs>
        <w:ind w:left="6392" w:hanging="360"/>
      </w:pPr>
      <w:rPr>
        <w:rFonts w:ascii="Symbol" w:hAnsi="Symbol"/>
        <w:sz w:val="18"/>
      </w:rPr>
    </w:lvl>
  </w:abstractNum>
  <w:abstractNum w:abstractNumId="6">
    <w:nsid w:val="0C140149"/>
    <w:multiLevelType w:val="hybridMultilevel"/>
    <w:tmpl w:val="EBCEEA50"/>
    <w:lvl w:ilvl="0" w:tplc="3BDCB3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B1A75"/>
    <w:multiLevelType w:val="hybridMultilevel"/>
    <w:tmpl w:val="45D2F8E4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31996"/>
    <w:multiLevelType w:val="hybridMultilevel"/>
    <w:tmpl w:val="9F88B190"/>
    <w:lvl w:ilvl="0" w:tplc="3BDCB3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A53BA6"/>
    <w:multiLevelType w:val="hybridMultilevel"/>
    <w:tmpl w:val="4016E656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45199"/>
    <w:multiLevelType w:val="hybridMultilevel"/>
    <w:tmpl w:val="3DC4E388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521F9"/>
    <w:multiLevelType w:val="hybridMultilevel"/>
    <w:tmpl w:val="24CC26C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C0176"/>
    <w:multiLevelType w:val="hybridMultilevel"/>
    <w:tmpl w:val="54D848D4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74C6E"/>
    <w:multiLevelType w:val="hybridMultilevel"/>
    <w:tmpl w:val="B9D4746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DB0069"/>
    <w:multiLevelType w:val="hybridMultilevel"/>
    <w:tmpl w:val="B05EAC2A"/>
    <w:lvl w:ilvl="0" w:tplc="3BDCB3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B0CEC"/>
    <w:multiLevelType w:val="hybridMultilevel"/>
    <w:tmpl w:val="F13A0864"/>
    <w:lvl w:ilvl="0" w:tplc="3BDCB3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93380E"/>
    <w:multiLevelType w:val="hybridMultilevel"/>
    <w:tmpl w:val="434ACC3E"/>
    <w:lvl w:ilvl="0" w:tplc="8D522CF2">
      <w:start w:val="1"/>
      <w:numFmt w:val="bullet"/>
      <w:pStyle w:val="ListBullet2"/>
      <w:lvlText w:val="−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436"/>
        </w:tabs>
        <w:ind w:left="-4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"/>
        </w:tabs>
        <w:ind w:left="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</w:abstractNum>
  <w:abstractNum w:abstractNumId="17">
    <w:nsid w:val="556A7F43"/>
    <w:multiLevelType w:val="hybridMultilevel"/>
    <w:tmpl w:val="19EA6EE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386ECD"/>
    <w:multiLevelType w:val="hybridMultilevel"/>
    <w:tmpl w:val="B8424D88"/>
    <w:lvl w:ilvl="0" w:tplc="3BDCB384">
      <w:numFmt w:val="bullet"/>
      <w:lvlText w:val="–"/>
      <w:lvlJc w:val="left"/>
      <w:pPr>
        <w:ind w:left="10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>
    <w:nsid w:val="58F91572"/>
    <w:multiLevelType w:val="hybridMultilevel"/>
    <w:tmpl w:val="E9E0FDAC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4500B1"/>
    <w:multiLevelType w:val="hybridMultilevel"/>
    <w:tmpl w:val="7D78E52C"/>
    <w:lvl w:ilvl="0" w:tplc="24DA2DF4">
      <w:start w:val="1"/>
      <w:numFmt w:val="bullet"/>
      <w:lvlText w:val=""/>
      <w:lvlJc w:val="left"/>
      <w:pPr>
        <w:tabs>
          <w:tab w:val="num" w:pos="1189"/>
        </w:tabs>
        <w:ind w:left="375" w:firstLine="454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B95FD4"/>
    <w:multiLevelType w:val="hybridMultilevel"/>
    <w:tmpl w:val="395E216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7"/>
  </w:num>
  <w:num w:numId="7">
    <w:abstractNumId w:val="17"/>
  </w:num>
  <w:num w:numId="8">
    <w:abstractNumId w:val="11"/>
  </w:num>
  <w:num w:numId="9">
    <w:abstractNumId w:val="12"/>
  </w:num>
  <w:num w:numId="10">
    <w:abstractNumId w:val="13"/>
  </w:num>
  <w:num w:numId="11">
    <w:abstractNumId w:val="19"/>
  </w:num>
  <w:num w:numId="12">
    <w:abstractNumId w:val="20"/>
  </w:num>
  <w:num w:numId="13">
    <w:abstractNumId w:val="10"/>
  </w:num>
  <w:num w:numId="14">
    <w:abstractNumId w:val="9"/>
  </w:num>
  <w:num w:numId="15">
    <w:abstractNumId w:val="6"/>
  </w:num>
  <w:num w:numId="16">
    <w:abstractNumId w:val="18"/>
  </w:num>
  <w:num w:numId="17">
    <w:abstractNumId w:val="14"/>
  </w:num>
  <w:num w:numId="18">
    <w:abstractNumId w:val="8"/>
  </w:num>
  <w:num w:numId="19">
    <w:abstractNumId w:val="15"/>
  </w:num>
  <w:num w:numId="20">
    <w:abstractNumId w:val="16"/>
  </w:num>
  <w:num w:numId="21">
    <w:abstractNumId w:val="2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A9B"/>
    <w:rsid w:val="00000326"/>
    <w:rsid w:val="0000032E"/>
    <w:rsid w:val="0000034B"/>
    <w:rsid w:val="00000F5C"/>
    <w:rsid w:val="000017AB"/>
    <w:rsid w:val="000078FA"/>
    <w:rsid w:val="00010791"/>
    <w:rsid w:val="00010CF4"/>
    <w:rsid w:val="00012A06"/>
    <w:rsid w:val="00012CE5"/>
    <w:rsid w:val="00013A08"/>
    <w:rsid w:val="000144CD"/>
    <w:rsid w:val="00014E73"/>
    <w:rsid w:val="0002002A"/>
    <w:rsid w:val="0002089F"/>
    <w:rsid w:val="0002137F"/>
    <w:rsid w:val="000227BA"/>
    <w:rsid w:val="00023DD1"/>
    <w:rsid w:val="00024244"/>
    <w:rsid w:val="00024DDC"/>
    <w:rsid w:val="000254E8"/>
    <w:rsid w:val="00031D7C"/>
    <w:rsid w:val="00041A02"/>
    <w:rsid w:val="00041F18"/>
    <w:rsid w:val="0004209C"/>
    <w:rsid w:val="0004211E"/>
    <w:rsid w:val="00042F9B"/>
    <w:rsid w:val="000432C7"/>
    <w:rsid w:val="00043F1C"/>
    <w:rsid w:val="00046C5E"/>
    <w:rsid w:val="000500A2"/>
    <w:rsid w:val="00051161"/>
    <w:rsid w:val="00053B65"/>
    <w:rsid w:val="000569C6"/>
    <w:rsid w:val="0005798C"/>
    <w:rsid w:val="00061116"/>
    <w:rsid w:val="000613B8"/>
    <w:rsid w:val="00061717"/>
    <w:rsid w:val="0006427A"/>
    <w:rsid w:val="000649C3"/>
    <w:rsid w:val="00066AE4"/>
    <w:rsid w:val="00066CB9"/>
    <w:rsid w:val="00066D1A"/>
    <w:rsid w:val="00067935"/>
    <w:rsid w:val="00074167"/>
    <w:rsid w:val="00074CF9"/>
    <w:rsid w:val="0007645C"/>
    <w:rsid w:val="000764A1"/>
    <w:rsid w:val="00076D17"/>
    <w:rsid w:val="0007724A"/>
    <w:rsid w:val="000815B8"/>
    <w:rsid w:val="00081DE6"/>
    <w:rsid w:val="00083901"/>
    <w:rsid w:val="00083CA1"/>
    <w:rsid w:val="00083EF0"/>
    <w:rsid w:val="000844BB"/>
    <w:rsid w:val="00084F96"/>
    <w:rsid w:val="00085CC7"/>
    <w:rsid w:val="000865AF"/>
    <w:rsid w:val="000869F6"/>
    <w:rsid w:val="00086B3B"/>
    <w:rsid w:val="0008723C"/>
    <w:rsid w:val="00087D90"/>
    <w:rsid w:val="00087FC9"/>
    <w:rsid w:val="00090E7E"/>
    <w:rsid w:val="00093B12"/>
    <w:rsid w:val="000950CC"/>
    <w:rsid w:val="00097C1E"/>
    <w:rsid w:val="000A6D46"/>
    <w:rsid w:val="000A7630"/>
    <w:rsid w:val="000A7D32"/>
    <w:rsid w:val="000B0160"/>
    <w:rsid w:val="000B0430"/>
    <w:rsid w:val="000B0B94"/>
    <w:rsid w:val="000B18F8"/>
    <w:rsid w:val="000B4E38"/>
    <w:rsid w:val="000B4F92"/>
    <w:rsid w:val="000B779F"/>
    <w:rsid w:val="000C0EF7"/>
    <w:rsid w:val="000C62EE"/>
    <w:rsid w:val="000C7ECB"/>
    <w:rsid w:val="000D249F"/>
    <w:rsid w:val="000D42D7"/>
    <w:rsid w:val="000D547F"/>
    <w:rsid w:val="000D662A"/>
    <w:rsid w:val="000D6CAF"/>
    <w:rsid w:val="000E0870"/>
    <w:rsid w:val="000E0EF9"/>
    <w:rsid w:val="000E3F47"/>
    <w:rsid w:val="000E4783"/>
    <w:rsid w:val="000E4C15"/>
    <w:rsid w:val="000E6B72"/>
    <w:rsid w:val="000E6EF5"/>
    <w:rsid w:val="000F4DA5"/>
    <w:rsid w:val="000F65C3"/>
    <w:rsid w:val="00102867"/>
    <w:rsid w:val="0010339D"/>
    <w:rsid w:val="00103AB5"/>
    <w:rsid w:val="00104004"/>
    <w:rsid w:val="001065B5"/>
    <w:rsid w:val="00107172"/>
    <w:rsid w:val="00107ED0"/>
    <w:rsid w:val="00110CF9"/>
    <w:rsid w:val="00111E21"/>
    <w:rsid w:val="001125AB"/>
    <w:rsid w:val="00115B7F"/>
    <w:rsid w:val="001170CF"/>
    <w:rsid w:val="00121587"/>
    <w:rsid w:val="00123AE4"/>
    <w:rsid w:val="00124E83"/>
    <w:rsid w:val="00131098"/>
    <w:rsid w:val="00131649"/>
    <w:rsid w:val="00131EF0"/>
    <w:rsid w:val="00132BB5"/>
    <w:rsid w:val="00134E71"/>
    <w:rsid w:val="0013512D"/>
    <w:rsid w:val="00135F8E"/>
    <w:rsid w:val="001420D3"/>
    <w:rsid w:val="00142D92"/>
    <w:rsid w:val="001450F2"/>
    <w:rsid w:val="0014574E"/>
    <w:rsid w:val="00146A02"/>
    <w:rsid w:val="001509A6"/>
    <w:rsid w:val="00156317"/>
    <w:rsid w:val="00156582"/>
    <w:rsid w:val="001604C1"/>
    <w:rsid w:val="001605BE"/>
    <w:rsid w:val="00162182"/>
    <w:rsid w:val="00162F42"/>
    <w:rsid w:val="00164E25"/>
    <w:rsid w:val="001709EF"/>
    <w:rsid w:val="00171619"/>
    <w:rsid w:val="00172264"/>
    <w:rsid w:val="0017275F"/>
    <w:rsid w:val="00180991"/>
    <w:rsid w:val="001827DE"/>
    <w:rsid w:val="001829E3"/>
    <w:rsid w:val="001836DD"/>
    <w:rsid w:val="00186CBB"/>
    <w:rsid w:val="001907FB"/>
    <w:rsid w:val="00194B33"/>
    <w:rsid w:val="001951F7"/>
    <w:rsid w:val="00197797"/>
    <w:rsid w:val="00197B9B"/>
    <w:rsid w:val="001A22CF"/>
    <w:rsid w:val="001A3A99"/>
    <w:rsid w:val="001A3D31"/>
    <w:rsid w:val="001A5F65"/>
    <w:rsid w:val="001B061B"/>
    <w:rsid w:val="001B2E3B"/>
    <w:rsid w:val="001B4002"/>
    <w:rsid w:val="001B6213"/>
    <w:rsid w:val="001B6A6E"/>
    <w:rsid w:val="001C0DBA"/>
    <w:rsid w:val="001C5810"/>
    <w:rsid w:val="001C7282"/>
    <w:rsid w:val="001C760B"/>
    <w:rsid w:val="001C7887"/>
    <w:rsid w:val="001D1654"/>
    <w:rsid w:val="001D48D0"/>
    <w:rsid w:val="001E1E2A"/>
    <w:rsid w:val="001E2867"/>
    <w:rsid w:val="001E4755"/>
    <w:rsid w:val="001E770F"/>
    <w:rsid w:val="001F1541"/>
    <w:rsid w:val="001F1BDB"/>
    <w:rsid w:val="001F2523"/>
    <w:rsid w:val="001F32F9"/>
    <w:rsid w:val="00200ECB"/>
    <w:rsid w:val="00202DF7"/>
    <w:rsid w:val="002037D8"/>
    <w:rsid w:val="002041FA"/>
    <w:rsid w:val="00206986"/>
    <w:rsid w:val="0021516E"/>
    <w:rsid w:val="00216AA1"/>
    <w:rsid w:val="00217D55"/>
    <w:rsid w:val="00220331"/>
    <w:rsid w:val="00220745"/>
    <w:rsid w:val="00223054"/>
    <w:rsid w:val="00223B15"/>
    <w:rsid w:val="002277FA"/>
    <w:rsid w:val="00227B53"/>
    <w:rsid w:val="00227C2B"/>
    <w:rsid w:val="00231F90"/>
    <w:rsid w:val="00234174"/>
    <w:rsid w:val="002343D1"/>
    <w:rsid w:val="00250254"/>
    <w:rsid w:val="0025087F"/>
    <w:rsid w:val="002509C5"/>
    <w:rsid w:val="00250CC7"/>
    <w:rsid w:val="002539F5"/>
    <w:rsid w:val="00254948"/>
    <w:rsid w:val="00255F38"/>
    <w:rsid w:val="002566DE"/>
    <w:rsid w:val="0026010F"/>
    <w:rsid w:val="00263BF8"/>
    <w:rsid w:val="0026546D"/>
    <w:rsid w:val="00265CA1"/>
    <w:rsid w:val="002668DA"/>
    <w:rsid w:val="002708ED"/>
    <w:rsid w:val="002747D6"/>
    <w:rsid w:val="00274A00"/>
    <w:rsid w:val="00274B0A"/>
    <w:rsid w:val="00274C05"/>
    <w:rsid w:val="0027648E"/>
    <w:rsid w:val="00276A28"/>
    <w:rsid w:val="00277671"/>
    <w:rsid w:val="00277AA6"/>
    <w:rsid w:val="00277BE6"/>
    <w:rsid w:val="00277F36"/>
    <w:rsid w:val="0028191F"/>
    <w:rsid w:val="002825CB"/>
    <w:rsid w:val="00283554"/>
    <w:rsid w:val="002861E2"/>
    <w:rsid w:val="002862AC"/>
    <w:rsid w:val="002872C4"/>
    <w:rsid w:val="00290807"/>
    <w:rsid w:val="00290B67"/>
    <w:rsid w:val="002911EF"/>
    <w:rsid w:val="002920F4"/>
    <w:rsid w:val="00293D87"/>
    <w:rsid w:val="00294937"/>
    <w:rsid w:val="00294EDA"/>
    <w:rsid w:val="00295975"/>
    <w:rsid w:val="002A0417"/>
    <w:rsid w:val="002A1430"/>
    <w:rsid w:val="002A2A2B"/>
    <w:rsid w:val="002A37A8"/>
    <w:rsid w:val="002A5580"/>
    <w:rsid w:val="002A65D3"/>
    <w:rsid w:val="002A6B86"/>
    <w:rsid w:val="002A7874"/>
    <w:rsid w:val="002B159E"/>
    <w:rsid w:val="002B212A"/>
    <w:rsid w:val="002B4B83"/>
    <w:rsid w:val="002B5141"/>
    <w:rsid w:val="002C2BCE"/>
    <w:rsid w:val="002D2F8E"/>
    <w:rsid w:val="002D3931"/>
    <w:rsid w:val="002D3E97"/>
    <w:rsid w:val="002D7553"/>
    <w:rsid w:val="002E0235"/>
    <w:rsid w:val="002E23CD"/>
    <w:rsid w:val="002E342B"/>
    <w:rsid w:val="002E42C7"/>
    <w:rsid w:val="002E460A"/>
    <w:rsid w:val="002E4CC1"/>
    <w:rsid w:val="002E7774"/>
    <w:rsid w:val="002E7EE1"/>
    <w:rsid w:val="002F08D8"/>
    <w:rsid w:val="002F6758"/>
    <w:rsid w:val="002F7B5A"/>
    <w:rsid w:val="00301E51"/>
    <w:rsid w:val="003023E5"/>
    <w:rsid w:val="00302D65"/>
    <w:rsid w:val="00303EE1"/>
    <w:rsid w:val="00304C1A"/>
    <w:rsid w:val="00306F3E"/>
    <w:rsid w:val="00307D63"/>
    <w:rsid w:val="003105CF"/>
    <w:rsid w:val="00311EEB"/>
    <w:rsid w:val="00312450"/>
    <w:rsid w:val="00313F0A"/>
    <w:rsid w:val="00320A23"/>
    <w:rsid w:val="00321197"/>
    <w:rsid w:val="00321418"/>
    <w:rsid w:val="00330755"/>
    <w:rsid w:val="00331DF4"/>
    <w:rsid w:val="00331F9B"/>
    <w:rsid w:val="003329F3"/>
    <w:rsid w:val="00333C24"/>
    <w:rsid w:val="00333F5A"/>
    <w:rsid w:val="003348E3"/>
    <w:rsid w:val="003367A0"/>
    <w:rsid w:val="00336DDD"/>
    <w:rsid w:val="00336E6A"/>
    <w:rsid w:val="003413FA"/>
    <w:rsid w:val="003416A4"/>
    <w:rsid w:val="00343649"/>
    <w:rsid w:val="00343B35"/>
    <w:rsid w:val="00346E3C"/>
    <w:rsid w:val="00350FD4"/>
    <w:rsid w:val="00351A99"/>
    <w:rsid w:val="00353BD6"/>
    <w:rsid w:val="0035443D"/>
    <w:rsid w:val="00355B90"/>
    <w:rsid w:val="00356A49"/>
    <w:rsid w:val="003613D0"/>
    <w:rsid w:val="003615E4"/>
    <w:rsid w:val="00366EC8"/>
    <w:rsid w:val="00367DA2"/>
    <w:rsid w:val="003706AE"/>
    <w:rsid w:val="00370B3E"/>
    <w:rsid w:val="00373A56"/>
    <w:rsid w:val="00374319"/>
    <w:rsid w:val="003803CE"/>
    <w:rsid w:val="00380E97"/>
    <w:rsid w:val="00383DEF"/>
    <w:rsid w:val="00386DB3"/>
    <w:rsid w:val="003909EB"/>
    <w:rsid w:val="003927B3"/>
    <w:rsid w:val="00395B63"/>
    <w:rsid w:val="00396F09"/>
    <w:rsid w:val="003A0BE8"/>
    <w:rsid w:val="003A25F8"/>
    <w:rsid w:val="003A36C6"/>
    <w:rsid w:val="003A482E"/>
    <w:rsid w:val="003A489F"/>
    <w:rsid w:val="003A55A4"/>
    <w:rsid w:val="003A7796"/>
    <w:rsid w:val="003B02B8"/>
    <w:rsid w:val="003B248E"/>
    <w:rsid w:val="003B5B5E"/>
    <w:rsid w:val="003B5B67"/>
    <w:rsid w:val="003B6868"/>
    <w:rsid w:val="003B690C"/>
    <w:rsid w:val="003B6FA9"/>
    <w:rsid w:val="003B7045"/>
    <w:rsid w:val="003C18E9"/>
    <w:rsid w:val="003C3EB3"/>
    <w:rsid w:val="003C5C40"/>
    <w:rsid w:val="003D0C94"/>
    <w:rsid w:val="003D3940"/>
    <w:rsid w:val="003D6381"/>
    <w:rsid w:val="003E6226"/>
    <w:rsid w:val="003E6C67"/>
    <w:rsid w:val="003F13EF"/>
    <w:rsid w:val="003F264E"/>
    <w:rsid w:val="003F66B2"/>
    <w:rsid w:val="00403669"/>
    <w:rsid w:val="00405C77"/>
    <w:rsid w:val="00406A9B"/>
    <w:rsid w:val="0040733E"/>
    <w:rsid w:val="004109A3"/>
    <w:rsid w:val="004207AC"/>
    <w:rsid w:val="00420948"/>
    <w:rsid w:val="004210A5"/>
    <w:rsid w:val="00421392"/>
    <w:rsid w:val="004249DE"/>
    <w:rsid w:val="004255EB"/>
    <w:rsid w:val="00427B7B"/>
    <w:rsid w:val="00431E59"/>
    <w:rsid w:val="00433918"/>
    <w:rsid w:val="00433DC0"/>
    <w:rsid w:val="00440886"/>
    <w:rsid w:val="004443E1"/>
    <w:rsid w:val="00444CC2"/>
    <w:rsid w:val="00444F23"/>
    <w:rsid w:val="0044743B"/>
    <w:rsid w:val="0044779C"/>
    <w:rsid w:val="004655E2"/>
    <w:rsid w:val="0046609F"/>
    <w:rsid w:val="004711EA"/>
    <w:rsid w:val="00471D39"/>
    <w:rsid w:val="00474AB7"/>
    <w:rsid w:val="00475B0D"/>
    <w:rsid w:val="004761D0"/>
    <w:rsid w:val="00476F1E"/>
    <w:rsid w:val="00480348"/>
    <w:rsid w:val="0048104B"/>
    <w:rsid w:val="00483B0A"/>
    <w:rsid w:val="00483FEF"/>
    <w:rsid w:val="00484372"/>
    <w:rsid w:val="004843F4"/>
    <w:rsid w:val="00486E85"/>
    <w:rsid w:val="00490B66"/>
    <w:rsid w:val="00491B86"/>
    <w:rsid w:val="004928B5"/>
    <w:rsid w:val="00493A23"/>
    <w:rsid w:val="00494C6A"/>
    <w:rsid w:val="0049667C"/>
    <w:rsid w:val="00496EB6"/>
    <w:rsid w:val="004A221D"/>
    <w:rsid w:val="004A3497"/>
    <w:rsid w:val="004A38DF"/>
    <w:rsid w:val="004A6B18"/>
    <w:rsid w:val="004B18A5"/>
    <w:rsid w:val="004B4C14"/>
    <w:rsid w:val="004B6BB5"/>
    <w:rsid w:val="004B71B1"/>
    <w:rsid w:val="004C0027"/>
    <w:rsid w:val="004C1103"/>
    <w:rsid w:val="004C38CA"/>
    <w:rsid w:val="004D0F47"/>
    <w:rsid w:val="004D0FAA"/>
    <w:rsid w:val="004D18E0"/>
    <w:rsid w:val="004D3519"/>
    <w:rsid w:val="004D3D23"/>
    <w:rsid w:val="004D5664"/>
    <w:rsid w:val="004D5ECA"/>
    <w:rsid w:val="004D70EB"/>
    <w:rsid w:val="004D75A6"/>
    <w:rsid w:val="004D7BAD"/>
    <w:rsid w:val="004E0034"/>
    <w:rsid w:val="004E1923"/>
    <w:rsid w:val="004E1932"/>
    <w:rsid w:val="004E36C7"/>
    <w:rsid w:val="004E381D"/>
    <w:rsid w:val="004E4221"/>
    <w:rsid w:val="004E741E"/>
    <w:rsid w:val="004E7623"/>
    <w:rsid w:val="004E778C"/>
    <w:rsid w:val="004F4706"/>
    <w:rsid w:val="004F4781"/>
    <w:rsid w:val="004F6EF6"/>
    <w:rsid w:val="0050037D"/>
    <w:rsid w:val="005020D8"/>
    <w:rsid w:val="00512700"/>
    <w:rsid w:val="00513639"/>
    <w:rsid w:val="00516A53"/>
    <w:rsid w:val="00517B39"/>
    <w:rsid w:val="00523579"/>
    <w:rsid w:val="00523915"/>
    <w:rsid w:val="00523F41"/>
    <w:rsid w:val="00527BF2"/>
    <w:rsid w:val="00527FCB"/>
    <w:rsid w:val="0053143E"/>
    <w:rsid w:val="00532543"/>
    <w:rsid w:val="005358E2"/>
    <w:rsid w:val="00536279"/>
    <w:rsid w:val="00542902"/>
    <w:rsid w:val="00542E49"/>
    <w:rsid w:val="005433E7"/>
    <w:rsid w:val="00550457"/>
    <w:rsid w:val="00550CE0"/>
    <w:rsid w:val="00551E10"/>
    <w:rsid w:val="00552B4D"/>
    <w:rsid w:val="00553945"/>
    <w:rsid w:val="00554E18"/>
    <w:rsid w:val="0055536F"/>
    <w:rsid w:val="005564AD"/>
    <w:rsid w:val="005564DA"/>
    <w:rsid w:val="00556FC3"/>
    <w:rsid w:val="005577F0"/>
    <w:rsid w:val="00557C59"/>
    <w:rsid w:val="0056361F"/>
    <w:rsid w:val="00566C17"/>
    <w:rsid w:val="00572914"/>
    <w:rsid w:val="00575757"/>
    <w:rsid w:val="00575E67"/>
    <w:rsid w:val="005818FD"/>
    <w:rsid w:val="00582103"/>
    <w:rsid w:val="00582FDE"/>
    <w:rsid w:val="005832A2"/>
    <w:rsid w:val="00584389"/>
    <w:rsid w:val="00584B15"/>
    <w:rsid w:val="005871FE"/>
    <w:rsid w:val="0059166F"/>
    <w:rsid w:val="00596D23"/>
    <w:rsid w:val="005A0FE5"/>
    <w:rsid w:val="005A1E7D"/>
    <w:rsid w:val="005A1FBE"/>
    <w:rsid w:val="005A4C89"/>
    <w:rsid w:val="005A4C94"/>
    <w:rsid w:val="005A5D13"/>
    <w:rsid w:val="005B11BD"/>
    <w:rsid w:val="005B1EAA"/>
    <w:rsid w:val="005B2DCE"/>
    <w:rsid w:val="005B349D"/>
    <w:rsid w:val="005C3866"/>
    <w:rsid w:val="005C412C"/>
    <w:rsid w:val="005C4810"/>
    <w:rsid w:val="005C5854"/>
    <w:rsid w:val="005C5B76"/>
    <w:rsid w:val="005C6703"/>
    <w:rsid w:val="005C6923"/>
    <w:rsid w:val="005D3596"/>
    <w:rsid w:val="005E0491"/>
    <w:rsid w:val="005E08E7"/>
    <w:rsid w:val="005E19D9"/>
    <w:rsid w:val="005E39DE"/>
    <w:rsid w:val="005E3DBD"/>
    <w:rsid w:val="005E469F"/>
    <w:rsid w:val="005E4C94"/>
    <w:rsid w:val="005E70F8"/>
    <w:rsid w:val="005F0837"/>
    <w:rsid w:val="005F1733"/>
    <w:rsid w:val="005F21EA"/>
    <w:rsid w:val="005F3971"/>
    <w:rsid w:val="005F506E"/>
    <w:rsid w:val="005F5402"/>
    <w:rsid w:val="005F5A36"/>
    <w:rsid w:val="005F6349"/>
    <w:rsid w:val="005F63B0"/>
    <w:rsid w:val="005F6841"/>
    <w:rsid w:val="005F78A9"/>
    <w:rsid w:val="006010E4"/>
    <w:rsid w:val="00602996"/>
    <w:rsid w:val="006036B4"/>
    <w:rsid w:val="00604EB8"/>
    <w:rsid w:val="0061013F"/>
    <w:rsid w:val="00610D68"/>
    <w:rsid w:val="00613191"/>
    <w:rsid w:val="00614B78"/>
    <w:rsid w:val="00625EF4"/>
    <w:rsid w:val="00630623"/>
    <w:rsid w:val="00632E78"/>
    <w:rsid w:val="006336A0"/>
    <w:rsid w:val="00635619"/>
    <w:rsid w:val="00635B8D"/>
    <w:rsid w:val="00637AD5"/>
    <w:rsid w:val="006407DB"/>
    <w:rsid w:val="00644001"/>
    <w:rsid w:val="006516E7"/>
    <w:rsid w:val="00652875"/>
    <w:rsid w:val="00654B94"/>
    <w:rsid w:val="00654F5D"/>
    <w:rsid w:val="00663B4D"/>
    <w:rsid w:val="00664AA3"/>
    <w:rsid w:val="00666FDB"/>
    <w:rsid w:val="0066725B"/>
    <w:rsid w:val="00667475"/>
    <w:rsid w:val="006709EB"/>
    <w:rsid w:val="00671AD8"/>
    <w:rsid w:val="00677CCB"/>
    <w:rsid w:val="006811D0"/>
    <w:rsid w:val="00684EE3"/>
    <w:rsid w:val="00686B01"/>
    <w:rsid w:val="0069017D"/>
    <w:rsid w:val="00691AB7"/>
    <w:rsid w:val="006934AE"/>
    <w:rsid w:val="006935C9"/>
    <w:rsid w:val="00694220"/>
    <w:rsid w:val="00694FCC"/>
    <w:rsid w:val="006970FB"/>
    <w:rsid w:val="006A28F3"/>
    <w:rsid w:val="006A2A9C"/>
    <w:rsid w:val="006A3788"/>
    <w:rsid w:val="006A3FC2"/>
    <w:rsid w:val="006A485E"/>
    <w:rsid w:val="006A4902"/>
    <w:rsid w:val="006A4DFF"/>
    <w:rsid w:val="006A673F"/>
    <w:rsid w:val="006A6C1F"/>
    <w:rsid w:val="006A714F"/>
    <w:rsid w:val="006A7C24"/>
    <w:rsid w:val="006A7E48"/>
    <w:rsid w:val="006B0D35"/>
    <w:rsid w:val="006B106D"/>
    <w:rsid w:val="006B155D"/>
    <w:rsid w:val="006B1D01"/>
    <w:rsid w:val="006B3F5C"/>
    <w:rsid w:val="006B4F29"/>
    <w:rsid w:val="006C3722"/>
    <w:rsid w:val="006C525A"/>
    <w:rsid w:val="006C5CF6"/>
    <w:rsid w:val="006C6405"/>
    <w:rsid w:val="006D1733"/>
    <w:rsid w:val="006D1E67"/>
    <w:rsid w:val="006D37D7"/>
    <w:rsid w:val="006D524C"/>
    <w:rsid w:val="006D5661"/>
    <w:rsid w:val="006D60F3"/>
    <w:rsid w:val="006D77D1"/>
    <w:rsid w:val="006E0ACE"/>
    <w:rsid w:val="006E5120"/>
    <w:rsid w:val="006E69B9"/>
    <w:rsid w:val="006F031C"/>
    <w:rsid w:val="006F2E12"/>
    <w:rsid w:val="006F2EBE"/>
    <w:rsid w:val="006F34E6"/>
    <w:rsid w:val="006F35C2"/>
    <w:rsid w:val="006F5BBD"/>
    <w:rsid w:val="006F7392"/>
    <w:rsid w:val="006F7B92"/>
    <w:rsid w:val="0070028B"/>
    <w:rsid w:val="00701197"/>
    <w:rsid w:val="007013E5"/>
    <w:rsid w:val="00702B42"/>
    <w:rsid w:val="00704445"/>
    <w:rsid w:val="00706058"/>
    <w:rsid w:val="00706D69"/>
    <w:rsid w:val="0071197F"/>
    <w:rsid w:val="00711B59"/>
    <w:rsid w:val="00714268"/>
    <w:rsid w:val="0071540A"/>
    <w:rsid w:val="007160B4"/>
    <w:rsid w:val="007164E3"/>
    <w:rsid w:val="00717337"/>
    <w:rsid w:val="00717E8E"/>
    <w:rsid w:val="0072516E"/>
    <w:rsid w:val="007251C5"/>
    <w:rsid w:val="007261EA"/>
    <w:rsid w:val="007270AC"/>
    <w:rsid w:val="00727BDE"/>
    <w:rsid w:val="007309CA"/>
    <w:rsid w:val="007320FC"/>
    <w:rsid w:val="00736FAE"/>
    <w:rsid w:val="00737EBF"/>
    <w:rsid w:val="007404E3"/>
    <w:rsid w:val="00742C4B"/>
    <w:rsid w:val="00742E9E"/>
    <w:rsid w:val="00745E60"/>
    <w:rsid w:val="00746168"/>
    <w:rsid w:val="007468AD"/>
    <w:rsid w:val="00747EE2"/>
    <w:rsid w:val="007505C9"/>
    <w:rsid w:val="00751DD1"/>
    <w:rsid w:val="00752117"/>
    <w:rsid w:val="00753A21"/>
    <w:rsid w:val="00753F50"/>
    <w:rsid w:val="00756FBE"/>
    <w:rsid w:val="007619CC"/>
    <w:rsid w:val="00762576"/>
    <w:rsid w:val="00763A8A"/>
    <w:rsid w:val="00767825"/>
    <w:rsid w:val="0076788A"/>
    <w:rsid w:val="00770074"/>
    <w:rsid w:val="00771867"/>
    <w:rsid w:val="00771B3B"/>
    <w:rsid w:val="007805D1"/>
    <w:rsid w:val="00784E5B"/>
    <w:rsid w:val="00786D4E"/>
    <w:rsid w:val="0078791E"/>
    <w:rsid w:val="00787A3F"/>
    <w:rsid w:val="007900E0"/>
    <w:rsid w:val="007905F0"/>
    <w:rsid w:val="00790B5B"/>
    <w:rsid w:val="00790C2B"/>
    <w:rsid w:val="007910EF"/>
    <w:rsid w:val="00792508"/>
    <w:rsid w:val="00792ACE"/>
    <w:rsid w:val="00793FE1"/>
    <w:rsid w:val="0079660E"/>
    <w:rsid w:val="00796BA9"/>
    <w:rsid w:val="00797B19"/>
    <w:rsid w:val="007A1CC8"/>
    <w:rsid w:val="007A215A"/>
    <w:rsid w:val="007A3E53"/>
    <w:rsid w:val="007A678A"/>
    <w:rsid w:val="007B0D7C"/>
    <w:rsid w:val="007B0EB2"/>
    <w:rsid w:val="007B3DD8"/>
    <w:rsid w:val="007B4160"/>
    <w:rsid w:val="007B4D24"/>
    <w:rsid w:val="007B5EB2"/>
    <w:rsid w:val="007C13A6"/>
    <w:rsid w:val="007C3FF1"/>
    <w:rsid w:val="007C516B"/>
    <w:rsid w:val="007C645E"/>
    <w:rsid w:val="007C711C"/>
    <w:rsid w:val="007C7A89"/>
    <w:rsid w:val="007D0033"/>
    <w:rsid w:val="007D1747"/>
    <w:rsid w:val="007D1FA8"/>
    <w:rsid w:val="007D5003"/>
    <w:rsid w:val="007D7A06"/>
    <w:rsid w:val="007E1B5D"/>
    <w:rsid w:val="007E21AB"/>
    <w:rsid w:val="007E3454"/>
    <w:rsid w:val="007E5CB5"/>
    <w:rsid w:val="007F4525"/>
    <w:rsid w:val="007F4614"/>
    <w:rsid w:val="007F4E8D"/>
    <w:rsid w:val="007F51B6"/>
    <w:rsid w:val="007F5754"/>
    <w:rsid w:val="007F6F56"/>
    <w:rsid w:val="008006F9"/>
    <w:rsid w:val="00802679"/>
    <w:rsid w:val="00802E51"/>
    <w:rsid w:val="008054D0"/>
    <w:rsid w:val="00805CC4"/>
    <w:rsid w:val="00807763"/>
    <w:rsid w:val="00807F91"/>
    <w:rsid w:val="00810909"/>
    <w:rsid w:val="00811548"/>
    <w:rsid w:val="00814DD0"/>
    <w:rsid w:val="0081522A"/>
    <w:rsid w:val="00815629"/>
    <w:rsid w:val="00817611"/>
    <w:rsid w:val="00817CD2"/>
    <w:rsid w:val="00821560"/>
    <w:rsid w:val="00821839"/>
    <w:rsid w:val="00821BB0"/>
    <w:rsid w:val="0082367D"/>
    <w:rsid w:val="00826A98"/>
    <w:rsid w:val="00826ECA"/>
    <w:rsid w:val="00830D87"/>
    <w:rsid w:val="00830F21"/>
    <w:rsid w:val="00831F2B"/>
    <w:rsid w:val="00832A67"/>
    <w:rsid w:val="00834258"/>
    <w:rsid w:val="00837ACB"/>
    <w:rsid w:val="008406BC"/>
    <w:rsid w:val="00841305"/>
    <w:rsid w:val="0084176F"/>
    <w:rsid w:val="0084353B"/>
    <w:rsid w:val="008515C0"/>
    <w:rsid w:val="00851A4E"/>
    <w:rsid w:val="00852BF8"/>
    <w:rsid w:val="00852D44"/>
    <w:rsid w:val="00852E3F"/>
    <w:rsid w:val="00855703"/>
    <w:rsid w:val="00855C20"/>
    <w:rsid w:val="00856EB9"/>
    <w:rsid w:val="00857BC2"/>
    <w:rsid w:val="00857F10"/>
    <w:rsid w:val="00861EEC"/>
    <w:rsid w:val="00862500"/>
    <w:rsid w:val="00864A76"/>
    <w:rsid w:val="00865EB2"/>
    <w:rsid w:val="00873E76"/>
    <w:rsid w:val="008754D8"/>
    <w:rsid w:val="00880522"/>
    <w:rsid w:val="00881100"/>
    <w:rsid w:val="00881D7F"/>
    <w:rsid w:val="00882574"/>
    <w:rsid w:val="00884E79"/>
    <w:rsid w:val="00886CAF"/>
    <w:rsid w:val="00887593"/>
    <w:rsid w:val="00892D55"/>
    <w:rsid w:val="008979A7"/>
    <w:rsid w:val="008A04FE"/>
    <w:rsid w:val="008A292C"/>
    <w:rsid w:val="008A3DEC"/>
    <w:rsid w:val="008A5E37"/>
    <w:rsid w:val="008A6948"/>
    <w:rsid w:val="008A75D7"/>
    <w:rsid w:val="008A785B"/>
    <w:rsid w:val="008B00EB"/>
    <w:rsid w:val="008B1BF3"/>
    <w:rsid w:val="008B2302"/>
    <w:rsid w:val="008C0180"/>
    <w:rsid w:val="008C1015"/>
    <w:rsid w:val="008E1582"/>
    <w:rsid w:val="008E1A10"/>
    <w:rsid w:val="008E43D3"/>
    <w:rsid w:val="008E4FDA"/>
    <w:rsid w:val="008E5FBC"/>
    <w:rsid w:val="008E6B21"/>
    <w:rsid w:val="008E6CAF"/>
    <w:rsid w:val="008F0F50"/>
    <w:rsid w:val="008F2C4C"/>
    <w:rsid w:val="008F2E51"/>
    <w:rsid w:val="008F5BDC"/>
    <w:rsid w:val="00900629"/>
    <w:rsid w:val="009017DB"/>
    <w:rsid w:val="00902FD7"/>
    <w:rsid w:val="0090588A"/>
    <w:rsid w:val="00905894"/>
    <w:rsid w:val="00906D5A"/>
    <w:rsid w:val="00907828"/>
    <w:rsid w:val="00910B9A"/>
    <w:rsid w:val="00911E61"/>
    <w:rsid w:val="0091218E"/>
    <w:rsid w:val="00913B71"/>
    <w:rsid w:val="00914B71"/>
    <w:rsid w:val="00914C52"/>
    <w:rsid w:val="00915478"/>
    <w:rsid w:val="00915D7D"/>
    <w:rsid w:val="0091672B"/>
    <w:rsid w:val="00920BF6"/>
    <w:rsid w:val="00926F0B"/>
    <w:rsid w:val="009270B4"/>
    <w:rsid w:val="00930100"/>
    <w:rsid w:val="00932617"/>
    <w:rsid w:val="00933BEB"/>
    <w:rsid w:val="00933C62"/>
    <w:rsid w:val="009352FE"/>
    <w:rsid w:val="00935881"/>
    <w:rsid w:val="00935B15"/>
    <w:rsid w:val="009368E9"/>
    <w:rsid w:val="00940997"/>
    <w:rsid w:val="0094117D"/>
    <w:rsid w:val="0094398F"/>
    <w:rsid w:val="00944A5E"/>
    <w:rsid w:val="00944E23"/>
    <w:rsid w:val="00945458"/>
    <w:rsid w:val="00945DB2"/>
    <w:rsid w:val="0094698E"/>
    <w:rsid w:val="009475E6"/>
    <w:rsid w:val="00947AA1"/>
    <w:rsid w:val="00950D51"/>
    <w:rsid w:val="00952425"/>
    <w:rsid w:val="00954259"/>
    <w:rsid w:val="009542FF"/>
    <w:rsid w:val="009545CF"/>
    <w:rsid w:val="00954E6E"/>
    <w:rsid w:val="009609B6"/>
    <w:rsid w:val="00961BCF"/>
    <w:rsid w:val="00961F70"/>
    <w:rsid w:val="00962344"/>
    <w:rsid w:val="0096328C"/>
    <w:rsid w:val="00963AE0"/>
    <w:rsid w:val="00963C1C"/>
    <w:rsid w:val="009642DB"/>
    <w:rsid w:val="00972431"/>
    <w:rsid w:val="00972513"/>
    <w:rsid w:val="0097262C"/>
    <w:rsid w:val="00972B8C"/>
    <w:rsid w:val="00973A0A"/>
    <w:rsid w:val="00973A4A"/>
    <w:rsid w:val="0097563F"/>
    <w:rsid w:val="00980B65"/>
    <w:rsid w:val="00983248"/>
    <w:rsid w:val="00986332"/>
    <w:rsid w:val="0098719D"/>
    <w:rsid w:val="009901C4"/>
    <w:rsid w:val="00991BC2"/>
    <w:rsid w:val="00995A76"/>
    <w:rsid w:val="00997951"/>
    <w:rsid w:val="009A22AF"/>
    <w:rsid w:val="009A2BDF"/>
    <w:rsid w:val="009A5720"/>
    <w:rsid w:val="009A5CBC"/>
    <w:rsid w:val="009A7C8E"/>
    <w:rsid w:val="009B13FC"/>
    <w:rsid w:val="009B14EF"/>
    <w:rsid w:val="009B2682"/>
    <w:rsid w:val="009B2EB8"/>
    <w:rsid w:val="009B41AD"/>
    <w:rsid w:val="009B4460"/>
    <w:rsid w:val="009B4FD5"/>
    <w:rsid w:val="009C0800"/>
    <w:rsid w:val="009C090B"/>
    <w:rsid w:val="009C33B8"/>
    <w:rsid w:val="009C4975"/>
    <w:rsid w:val="009C498A"/>
    <w:rsid w:val="009C6CD8"/>
    <w:rsid w:val="009C7B54"/>
    <w:rsid w:val="009D1DF2"/>
    <w:rsid w:val="009D22AD"/>
    <w:rsid w:val="009D313A"/>
    <w:rsid w:val="009D4A5A"/>
    <w:rsid w:val="009D5EC4"/>
    <w:rsid w:val="009D7E68"/>
    <w:rsid w:val="009E042E"/>
    <w:rsid w:val="009E2472"/>
    <w:rsid w:val="009E2EC4"/>
    <w:rsid w:val="009E3047"/>
    <w:rsid w:val="009E4A5E"/>
    <w:rsid w:val="009E64BC"/>
    <w:rsid w:val="009F2707"/>
    <w:rsid w:val="009F52CD"/>
    <w:rsid w:val="009F70A4"/>
    <w:rsid w:val="00A004EA"/>
    <w:rsid w:val="00A02683"/>
    <w:rsid w:val="00A03209"/>
    <w:rsid w:val="00A052FE"/>
    <w:rsid w:val="00A100E2"/>
    <w:rsid w:val="00A1305F"/>
    <w:rsid w:val="00A14256"/>
    <w:rsid w:val="00A156FA"/>
    <w:rsid w:val="00A164C5"/>
    <w:rsid w:val="00A16835"/>
    <w:rsid w:val="00A16CB7"/>
    <w:rsid w:val="00A17E70"/>
    <w:rsid w:val="00A21765"/>
    <w:rsid w:val="00A2205B"/>
    <w:rsid w:val="00A2329F"/>
    <w:rsid w:val="00A24034"/>
    <w:rsid w:val="00A252B1"/>
    <w:rsid w:val="00A26A00"/>
    <w:rsid w:val="00A26C64"/>
    <w:rsid w:val="00A27E1A"/>
    <w:rsid w:val="00A301BA"/>
    <w:rsid w:val="00A31277"/>
    <w:rsid w:val="00A36452"/>
    <w:rsid w:val="00A370E5"/>
    <w:rsid w:val="00A37717"/>
    <w:rsid w:val="00A37FDA"/>
    <w:rsid w:val="00A4032C"/>
    <w:rsid w:val="00A41951"/>
    <w:rsid w:val="00A43603"/>
    <w:rsid w:val="00A43884"/>
    <w:rsid w:val="00A454F4"/>
    <w:rsid w:val="00A45BCF"/>
    <w:rsid w:val="00A45E26"/>
    <w:rsid w:val="00A478C3"/>
    <w:rsid w:val="00A51342"/>
    <w:rsid w:val="00A514B2"/>
    <w:rsid w:val="00A55A8E"/>
    <w:rsid w:val="00A56A23"/>
    <w:rsid w:val="00A5771D"/>
    <w:rsid w:val="00A57C2A"/>
    <w:rsid w:val="00A61130"/>
    <w:rsid w:val="00A63125"/>
    <w:rsid w:val="00A658E8"/>
    <w:rsid w:val="00A66DCE"/>
    <w:rsid w:val="00A674F7"/>
    <w:rsid w:val="00A72532"/>
    <w:rsid w:val="00A73752"/>
    <w:rsid w:val="00A7583A"/>
    <w:rsid w:val="00A76BA7"/>
    <w:rsid w:val="00A779B3"/>
    <w:rsid w:val="00A803C1"/>
    <w:rsid w:val="00A831D5"/>
    <w:rsid w:val="00A85C00"/>
    <w:rsid w:val="00A8625E"/>
    <w:rsid w:val="00A864C9"/>
    <w:rsid w:val="00A93083"/>
    <w:rsid w:val="00A932F6"/>
    <w:rsid w:val="00A94569"/>
    <w:rsid w:val="00A94FC2"/>
    <w:rsid w:val="00A95BF9"/>
    <w:rsid w:val="00A95C15"/>
    <w:rsid w:val="00A97624"/>
    <w:rsid w:val="00AA0294"/>
    <w:rsid w:val="00AA11E5"/>
    <w:rsid w:val="00AA7896"/>
    <w:rsid w:val="00AA7E70"/>
    <w:rsid w:val="00AB28E7"/>
    <w:rsid w:val="00AB3873"/>
    <w:rsid w:val="00AB427E"/>
    <w:rsid w:val="00AB59DD"/>
    <w:rsid w:val="00AB6C91"/>
    <w:rsid w:val="00AB6D23"/>
    <w:rsid w:val="00AC6394"/>
    <w:rsid w:val="00AD03E9"/>
    <w:rsid w:val="00AD1907"/>
    <w:rsid w:val="00AD2B3F"/>
    <w:rsid w:val="00AD4844"/>
    <w:rsid w:val="00AD6150"/>
    <w:rsid w:val="00AD75BD"/>
    <w:rsid w:val="00AD7643"/>
    <w:rsid w:val="00AE0161"/>
    <w:rsid w:val="00AE129D"/>
    <w:rsid w:val="00AE1C09"/>
    <w:rsid w:val="00AE2778"/>
    <w:rsid w:val="00AE44FA"/>
    <w:rsid w:val="00AF18ED"/>
    <w:rsid w:val="00AF24C2"/>
    <w:rsid w:val="00AF2770"/>
    <w:rsid w:val="00AF29B6"/>
    <w:rsid w:val="00AF2E9A"/>
    <w:rsid w:val="00AF3419"/>
    <w:rsid w:val="00AF4F9F"/>
    <w:rsid w:val="00AF7157"/>
    <w:rsid w:val="00AF7179"/>
    <w:rsid w:val="00AF779D"/>
    <w:rsid w:val="00B006C7"/>
    <w:rsid w:val="00B00BBD"/>
    <w:rsid w:val="00B023DF"/>
    <w:rsid w:val="00B036A4"/>
    <w:rsid w:val="00B03B28"/>
    <w:rsid w:val="00B06768"/>
    <w:rsid w:val="00B137F0"/>
    <w:rsid w:val="00B15722"/>
    <w:rsid w:val="00B22BF6"/>
    <w:rsid w:val="00B23F5D"/>
    <w:rsid w:val="00B25CDE"/>
    <w:rsid w:val="00B25DC7"/>
    <w:rsid w:val="00B267D2"/>
    <w:rsid w:val="00B26A8A"/>
    <w:rsid w:val="00B26DB6"/>
    <w:rsid w:val="00B27DF8"/>
    <w:rsid w:val="00B320D2"/>
    <w:rsid w:val="00B33697"/>
    <w:rsid w:val="00B34F16"/>
    <w:rsid w:val="00B37BCC"/>
    <w:rsid w:val="00B52D0C"/>
    <w:rsid w:val="00B53DB3"/>
    <w:rsid w:val="00B54115"/>
    <w:rsid w:val="00B56977"/>
    <w:rsid w:val="00B60745"/>
    <w:rsid w:val="00B60929"/>
    <w:rsid w:val="00B60FC8"/>
    <w:rsid w:val="00B61EE7"/>
    <w:rsid w:val="00B65F7E"/>
    <w:rsid w:val="00B65F8A"/>
    <w:rsid w:val="00B675FE"/>
    <w:rsid w:val="00B67A5A"/>
    <w:rsid w:val="00B747BD"/>
    <w:rsid w:val="00B75000"/>
    <w:rsid w:val="00B75638"/>
    <w:rsid w:val="00B75DEE"/>
    <w:rsid w:val="00B75E3A"/>
    <w:rsid w:val="00B803EB"/>
    <w:rsid w:val="00B87EBD"/>
    <w:rsid w:val="00B90FE1"/>
    <w:rsid w:val="00B91113"/>
    <w:rsid w:val="00B91686"/>
    <w:rsid w:val="00B91AD3"/>
    <w:rsid w:val="00B92FA4"/>
    <w:rsid w:val="00B97407"/>
    <w:rsid w:val="00B97A8C"/>
    <w:rsid w:val="00B97D65"/>
    <w:rsid w:val="00BA08CA"/>
    <w:rsid w:val="00BA0C82"/>
    <w:rsid w:val="00BA1EF2"/>
    <w:rsid w:val="00BA237B"/>
    <w:rsid w:val="00BA255A"/>
    <w:rsid w:val="00BA7221"/>
    <w:rsid w:val="00BA798F"/>
    <w:rsid w:val="00BB0BAF"/>
    <w:rsid w:val="00BB0DC2"/>
    <w:rsid w:val="00BB3E7A"/>
    <w:rsid w:val="00BB463E"/>
    <w:rsid w:val="00BC4B27"/>
    <w:rsid w:val="00BC50E4"/>
    <w:rsid w:val="00BC5632"/>
    <w:rsid w:val="00BD16EB"/>
    <w:rsid w:val="00BD31D1"/>
    <w:rsid w:val="00BD4784"/>
    <w:rsid w:val="00BD55F3"/>
    <w:rsid w:val="00BD592B"/>
    <w:rsid w:val="00BD603F"/>
    <w:rsid w:val="00BD6938"/>
    <w:rsid w:val="00BE0A97"/>
    <w:rsid w:val="00BE1075"/>
    <w:rsid w:val="00BE5470"/>
    <w:rsid w:val="00BE7043"/>
    <w:rsid w:val="00BF3403"/>
    <w:rsid w:val="00BF39F7"/>
    <w:rsid w:val="00BF6E1A"/>
    <w:rsid w:val="00C016AF"/>
    <w:rsid w:val="00C0310D"/>
    <w:rsid w:val="00C034A4"/>
    <w:rsid w:val="00C03726"/>
    <w:rsid w:val="00C03837"/>
    <w:rsid w:val="00C0538C"/>
    <w:rsid w:val="00C05853"/>
    <w:rsid w:val="00C06E28"/>
    <w:rsid w:val="00C07795"/>
    <w:rsid w:val="00C10DB2"/>
    <w:rsid w:val="00C1132E"/>
    <w:rsid w:val="00C141EE"/>
    <w:rsid w:val="00C20DB2"/>
    <w:rsid w:val="00C21025"/>
    <w:rsid w:val="00C21582"/>
    <w:rsid w:val="00C240CA"/>
    <w:rsid w:val="00C27E73"/>
    <w:rsid w:val="00C3167D"/>
    <w:rsid w:val="00C32669"/>
    <w:rsid w:val="00C331EE"/>
    <w:rsid w:val="00C3565D"/>
    <w:rsid w:val="00C407E5"/>
    <w:rsid w:val="00C40BD3"/>
    <w:rsid w:val="00C45618"/>
    <w:rsid w:val="00C50504"/>
    <w:rsid w:val="00C50700"/>
    <w:rsid w:val="00C5090D"/>
    <w:rsid w:val="00C5347E"/>
    <w:rsid w:val="00C5348C"/>
    <w:rsid w:val="00C5583B"/>
    <w:rsid w:val="00C56D1A"/>
    <w:rsid w:val="00C57790"/>
    <w:rsid w:val="00C57D75"/>
    <w:rsid w:val="00C57E8B"/>
    <w:rsid w:val="00C600C2"/>
    <w:rsid w:val="00C61CE3"/>
    <w:rsid w:val="00C63538"/>
    <w:rsid w:val="00C635E9"/>
    <w:rsid w:val="00C639F7"/>
    <w:rsid w:val="00C63FB5"/>
    <w:rsid w:val="00C64104"/>
    <w:rsid w:val="00C6475E"/>
    <w:rsid w:val="00C70845"/>
    <w:rsid w:val="00C7217B"/>
    <w:rsid w:val="00C72C20"/>
    <w:rsid w:val="00C73035"/>
    <w:rsid w:val="00C754D4"/>
    <w:rsid w:val="00C7563A"/>
    <w:rsid w:val="00C756B8"/>
    <w:rsid w:val="00C81B57"/>
    <w:rsid w:val="00C81E80"/>
    <w:rsid w:val="00C9056D"/>
    <w:rsid w:val="00C918EB"/>
    <w:rsid w:val="00C93075"/>
    <w:rsid w:val="00C93B59"/>
    <w:rsid w:val="00C9563F"/>
    <w:rsid w:val="00C95D6D"/>
    <w:rsid w:val="00C96104"/>
    <w:rsid w:val="00C96674"/>
    <w:rsid w:val="00C97151"/>
    <w:rsid w:val="00CA08AB"/>
    <w:rsid w:val="00CA0F21"/>
    <w:rsid w:val="00CA120D"/>
    <w:rsid w:val="00CA19A9"/>
    <w:rsid w:val="00CA1D48"/>
    <w:rsid w:val="00CA3C7A"/>
    <w:rsid w:val="00CA43BD"/>
    <w:rsid w:val="00CA4B75"/>
    <w:rsid w:val="00CA6F82"/>
    <w:rsid w:val="00CA7806"/>
    <w:rsid w:val="00CB0F54"/>
    <w:rsid w:val="00CB293B"/>
    <w:rsid w:val="00CB2CC0"/>
    <w:rsid w:val="00CB7DE9"/>
    <w:rsid w:val="00CC04BD"/>
    <w:rsid w:val="00CC167E"/>
    <w:rsid w:val="00CC280E"/>
    <w:rsid w:val="00CC48CD"/>
    <w:rsid w:val="00CC547F"/>
    <w:rsid w:val="00CC6FCC"/>
    <w:rsid w:val="00CC748D"/>
    <w:rsid w:val="00CD03A9"/>
    <w:rsid w:val="00CD16E0"/>
    <w:rsid w:val="00CD3DB4"/>
    <w:rsid w:val="00CD3FD8"/>
    <w:rsid w:val="00CD4BC9"/>
    <w:rsid w:val="00CD5A62"/>
    <w:rsid w:val="00CD5AC3"/>
    <w:rsid w:val="00CD73B3"/>
    <w:rsid w:val="00CD74E8"/>
    <w:rsid w:val="00CD7AAB"/>
    <w:rsid w:val="00CE039B"/>
    <w:rsid w:val="00CE095E"/>
    <w:rsid w:val="00CE0CB5"/>
    <w:rsid w:val="00CE0FDD"/>
    <w:rsid w:val="00CF02F4"/>
    <w:rsid w:val="00CF0721"/>
    <w:rsid w:val="00CF2D7C"/>
    <w:rsid w:val="00CF7681"/>
    <w:rsid w:val="00D00447"/>
    <w:rsid w:val="00D007C0"/>
    <w:rsid w:val="00D018D4"/>
    <w:rsid w:val="00D0238E"/>
    <w:rsid w:val="00D0503B"/>
    <w:rsid w:val="00D07019"/>
    <w:rsid w:val="00D10920"/>
    <w:rsid w:val="00D114E2"/>
    <w:rsid w:val="00D13F7F"/>
    <w:rsid w:val="00D165F8"/>
    <w:rsid w:val="00D17583"/>
    <w:rsid w:val="00D177BE"/>
    <w:rsid w:val="00D21821"/>
    <w:rsid w:val="00D21E45"/>
    <w:rsid w:val="00D22229"/>
    <w:rsid w:val="00D23458"/>
    <w:rsid w:val="00D251FF"/>
    <w:rsid w:val="00D25222"/>
    <w:rsid w:val="00D2647A"/>
    <w:rsid w:val="00D3312B"/>
    <w:rsid w:val="00D33422"/>
    <w:rsid w:val="00D355C6"/>
    <w:rsid w:val="00D3573C"/>
    <w:rsid w:val="00D3623A"/>
    <w:rsid w:val="00D37F8E"/>
    <w:rsid w:val="00D407C2"/>
    <w:rsid w:val="00D41397"/>
    <w:rsid w:val="00D41E37"/>
    <w:rsid w:val="00D4239C"/>
    <w:rsid w:val="00D43BFA"/>
    <w:rsid w:val="00D47BFE"/>
    <w:rsid w:val="00D5289D"/>
    <w:rsid w:val="00D53EB8"/>
    <w:rsid w:val="00D54422"/>
    <w:rsid w:val="00D55599"/>
    <w:rsid w:val="00D55637"/>
    <w:rsid w:val="00D55B97"/>
    <w:rsid w:val="00D55D18"/>
    <w:rsid w:val="00D57473"/>
    <w:rsid w:val="00D57D0C"/>
    <w:rsid w:val="00D62305"/>
    <w:rsid w:val="00D6392E"/>
    <w:rsid w:val="00D667C7"/>
    <w:rsid w:val="00D66B77"/>
    <w:rsid w:val="00D67E81"/>
    <w:rsid w:val="00D70E61"/>
    <w:rsid w:val="00D719F7"/>
    <w:rsid w:val="00D72217"/>
    <w:rsid w:val="00D74BBB"/>
    <w:rsid w:val="00D777D1"/>
    <w:rsid w:val="00D81E1D"/>
    <w:rsid w:val="00D829AB"/>
    <w:rsid w:val="00D831EA"/>
    <w:rsid w:val="00D83A61"/>
    <w:rsid w:val="00D84531"/>
    <w:rsid w:val="00D856AC"/>
    <w:rsid w:val="00D8649B"/>
    <w:rsid w:val="00D86BA5"/>
    <w:rsid w:val="00D87611"/>
    <w:rsid w:val="00D87C31"/>
    <w:rsid w:val="00D87D13"/>
    <w:rsid w:val="00D91A32"/>
    <w:rsid w:val="00D9278A"/>
    <w:rsid w:val="00D9352B"/>
    <w:rsid w:val="00D9447A"/>
    <w:rsid w:val="00D9635D"/>
    <w:rsid w:val="00D969A4"/>
    <w:rsid w:val="00D96B97"/>
    <w:rsid w:val="00DA05A1"/>
    <w:rsid w:val="00DA47EC"/>
    <w:rsid w:val="00DA4E6C"/>
    <w:rsid w:val="00DA50CD"/>
    <w:rsid w:val="00DA590F"/>
    <w:rsid w:val="00DA6486"/>
    <w:rsid w:val="00DA70EA"/>
    <w:rsid w:val="00DB00B7"/>
    <w:rsid w:val="00DB2E9D"/>
    <w:rsid w:val="00DB508C"/>
    <w:rsid w:val="00DC00C9"/>
    <w:rsid w:val="00DC01E6"/>
    <w:rsid w:val="00DC0F21"/>
    <w:rsid w:val="00DC20C0"/>
    <w:rsid w:val="00DC5221"/>
    <w:rsid w:val="00DC5B87"/>
    <w:rsid w:val="00DC6772"/>
    <w:rsid w:val="00DD0049"/>
    <w:rsid w:val="00DD0654"/>
    <w:rsid w:val="00DD1334"/>
    <w:rsid w:val="00DD146A"/>
    <w:rsid w:val="00DD28B7"/>
    <w:rsid w:val="00DD2DAA"/>
    <w:rsid w:val="00DD2F24"/>
    <w:rsid w:val="00DD3118"/>
    <w:rsid w:val="00DD4460"/>
    <w:rsid w:val="00DD7291"/>
    <w:rsid w:val="00DE29B9"/>
    <w:rsid w:val="00DE3F3F"/>
    <w:rsid w:val="00DE586A"/>
    <w:rsid w:val="00DE5B8F"/>
    <w:rsid w:val="00DE5DBF"/>
    <w:rsid w:val="00DF09D4"/>
    <w:rsid w:val="00DF3E9D"/>
    <w:rsid w:val="00DF4BB1"/>
    <w:rsid w:val="00DF5683"/>
    <w:rsid w:val="00DF57EC"/>
    <w:rsid w:val="00E01B08"/>
    <w:rsid w:val="00E0326B"/>
    <w:rsid w:val="00E05C9D"/>
    <w:rsid w:val="00E13E29"/>
    <w:rsid w:val="00E1625F"/>
    <w:rsid w:val="00E1682D"/>
    <w:rsid w:val="00E178B6"/>
    <w:rsid w:val="00E20A66"/>
    <w:rsid w:val="00E21172"/>
    <w:rsid w:val="00E24364"/>
    <w:rsid w:val="00E24502"/>
    <w:rsid w:val="00E245F4"/>
    <w:rsid w:val="00E26C0C"/>
    <w:rsid w:val="00E30995"/>
    <w:rsid w:val="00E30FA8"/>
    <w:rsid w:val="00E31251"/>
    <w:rsid w:val="00E31AB8"/>
    <w:rsid w:val="00E32866"/>
    <w:rsid w:val="00E36693"/>
    <w:rsid w:val="00E371A7"/>
    <w:rsid w:val="00E378D4"/>
    <w:rsid w:val="00E37C20"/>
    <w:rsid w:val="00E4337B"/>
    <w:rsid w:val="00E437E4"/>
    <w:rsid w:val="00E4581C"/>
    <w:rsid w:val="00E471E0"/>
    <w:rsid w:val="00E47760"/>
    <w:rsid w:val="00E50687"/>
    <w:rsid w:val="00E507AF"/>
    <w:rsid w:val="00E50FB1"/>
    <w:rsid w:val="00E53A43"/>
    <w:rsid w:val="00E541BA"/>
    <w:rsid w:val="00E5443C"/>
    <w:rsid w:val="00E54F9F"/>
    <w:rsid w:val="00E56524"/>
    <w:rsid w:val="00E61046"/>
    <w:rsid w:val="00E62BF6"/>
    <w:rsid w:val="00E65154"/>
    <w:rsid w:val="00E677EF"/>
    <w:rsid w:val="00E67E57"/>
    <w:rsid w:val="00E737AB"/>
    <w:rsid w:val="00E7392A"/>
    <w:rsid w:val="00E7472B"/>
    <w:rsid w:val="00E77038"/>
    <w:rsid w:val="00E854A2"/>
    <w:rsid w:val="00E857C2"/>
    <w:rsid w:val="00E858D0"/>
    <w:rsid w:val="00E9191A"/>
    <w:rsid w:val="00E91BDB"/>
    <w:rsid w:val="00E921C7"/>
    <w:rsid w:val="00E9342F"/>
    <w:rsid w:val="00E95586"/>
    <w:rsid w:val="00EA112F"/>
    <w:rsid w:val="00EA16DB"/>
    <w:rsid w:val="00EA7A1F"/>
    <w:rsid w:val="00EB0924"/>
    <w:rsid w:val="00EB14FA"/>
    <w:rsid w:val="00EB5A6A"/>
    <w:rsid w:val="00EB7C11"/>
    <w:rsid w:val="00EC1423"/>
    <w:rsid w:val="00EC75FA"/>
    <w:rsid w:val="00EC7E80"/>
    <w:rsid w:val="00ED1884"/>
    <w:rsid w:val="00ED2B78"/>
    <w:rsid w:val="00ED70D7"/>
    <w:rsid w:val="00EE0DCA"/>
    <w:rsid w:val="00EE1D90"/>
    <w:rsid w:val="00EE2A54"/>
    <w:rsid w:val="00EE4CAE"/>
    <w:rsid w:val="00EE55FF"/>
    <w:rsid w:val="00EE7F0F"/>
    <w:rsid w:val="00EE7F13"/>
    <w:rsid w:val="00EF0F6B"/>
    <w:rsid w:val="00EF43CD"/>
    <w:rsid w:val="00F0115B"/>
    <w:rsid w:val="00F0227B"/>
    <w:rsid w:val="00F026F2"/>
    <w:rsid w:val="00F074C5"/>
    <w:rsid w:val="00F07E94"/>
    <w:rsid w:val="00F1089F"/>
    <w:rsid w:val="00F10CF5"/>
    <w:rsid w:val="00F118C9"/>
    <w:rsid w:val="00F137FC"/>
    <w:rsid w:val="00F13A8B"/>
    <w:rsid w:val="00F15AAF"/>
    <w:rsid w:val="00F16F52"/>
    <w:rsid w:val="00F17615"/>
    <w:rsid w:val="00F21661"/>
    <w:rsid w:val="00F232CB"/>
    <w:rsid w:val="00F2373A"/>
    <w:rsid w:val="00F23D23"/>
    <w:rsid w:val="00F24451"/>
    <w:rsid w:val="00F24F04"/>
    <w:rsid w:val="00F271B9"/>
    <w:rsid w:val="00F27568"/>
    <w:rsid w:val="00F27B95"/>
    <w:rsid w:val="00F31654"/>
    <w:rsid w:val="00F3250A"/>
    <w:rsid w:val="00F325B1"/>
    <w:rsid w:val="00F33175"/>
    <w:rsid w:val="00F361D8"/>
    <w:rsid w:val="00F372CD"/>
    <w:rsid w:val="00F430B6"/>
    <w:rsid w:val="00F43120"/>
    <w:rsid w:val="00F50283"/>
    <w:rsid w:val="00F52893"/>
    <w:rsid w:val="00F5410B"/>
    <w:rsid w:val="00F5673E"/>
    <w:rsid w:val="00F56C01"/>
    <w:rsid w:val="00F62BAA"/>
    <w:rsid w:val="00F649F4"/>
    <w:rsid w:val="00F64CE9"/>
    <w:rsid w:val="00F64FBD"/>
    <w:rsid w:val="00F6525D"/>
    <w:rsid w:val="00F6638B"/>
    <w:rsid w:val="00F7121C"/>
    <w:rsid w:val="00F71987"/>
    <w:rsid w:val="00F72D0D"/>
    <w:rsid w:val="00F7309A"/>
    <w:rsid w:val="00F7366C"/>
    <w:rsid w:val="00F74045"/>
    <w:rsid w:val="00F74420"/>
    <w:rsid w:val="00F74492"/>
    <w:rsid w:val="00F80FD3"/>
    <w:rsid w:val="00F81CE1"/>
    <w:rsid w:val="00F82D1E"/>
    <w:rsid w:val="00F838AC"/>
    <w:rsid w:val="00F85265"/>
    <w:rsid w:val="00F913B8"/>
    <w:rsid w:val="00F92909"/>
    <w:rsid w:val="00F93760"/>
    <w:rsid w:val="00F93CAA"/>
    <w:rsid w:val="00F94DA4"/>
    <w:rsid w:val="00F96D03"/>
    <w:rsid w:val="00FA3AA1"/>
    <w:rsid w:val="00FA5134"/>
    <w:rsid w:val="00FB2789"/>
    <w:rsid w:val="00FB54E4"/>
    <w:rsid w:val="00FB57AC"/>
    <w:rsid w:val="00FB5E3B"/>
    <w:rsid w:val="00FB6DC9"/>
    <w:rsid w:val="00FC09EB"/>
    <w:rsid w:val="00FC7629"/>
    <w:rsid w:val="00FD1781"/>
    <w:rsid w:val="00FD23B7"/>
    <w:rsid w:val="00FD50AC"/>
    <w:rsid w:val="00FD6127"/>
    <w:rsid w:val="00FD7602"/>
    <w:rsid w:val="00FE11A9"/>
    <w:rsid w:val="00FE1E1B"/>
    <w:rsid w:val="00FE2480"/>
    <w:rsid w:val="00FE2C17"/>
    <w:rsid w:val="00FE4CF6"/>
    <w:rsid w:val="00FE5240"/>
    <w:rsid w:val="00FE71EB"/>
    <w:rsid w:val="00FE75FC"/>
    <w:rsid w:val="00FF3A4C"/>
    <w:rsid w:val="00FF40B6"/>
    <w:rsid w:val="00FF450F"/>
    <w:rsid w:val="00FF4C38"/>
    <w:rsid w:val="00FF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719F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21172"/>
    <w:pPr>
      <w:keepNext/>
      <w:keepLines/>
      <w:suppressAutoHyphens/>
      <w:spacing w:before="240" w:after="240" w:line="360" w:lineRule="auto"/>
      <w:jc w:val="center"/>
      <w:outlineLvl w:val="0"/>
    </w:pPr>
    <w:rPr>
      <w:rFonts w:ascii="Times New Roman" w:hAnsi="Times New Roman"/>
      <w:b/>
      <w:bCs/>
      <w:caps/>
      <w:sz w:val="28"/>
      <w:szCs w:val="28"/>
    </w:rPr>
  </w:style>
  <w:style w:type="paragraph" w:styleId="Heading2">
    <w:name w:val="heading 2"/>
    <w:aliases w:val="Заголовок 2 Знак Знак Знак Знак,Заголовок 2 Знак Знак Знак Знак Знак Знак Знак"/>
    <w:basedOn w:val="Normal"/>
    <w:next w:val="Normal"/>
    <w:link w:val="Heading2Char"/>
    <w:uiPriority w:val="99"/>
    <w:qFormat/>
    <w:rsid w:val="00E21172"/>
    <w:pPr>
      <w:keepNext/>
      <w:suppressAutoHyphens/>
      <w:spacing w:before="240" w:after="240" w:line="240" w:lineRule="auto"/>
      <w:jc w:val="center"/>
      <w:outlineLvl w:val="1"/>
    </w:pPr>
    <w:rPr>
      <w:rFonts w:ascii="Times New Roman" w:hAnsi="Times New Roman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1172"/>
    <w:pPr>
      <w:keepNext/>
      <w:suppressAutoHyphens/>
      <w:spacing w:before="240" w:after="240" w:line="240" w:lineRule="auto"/>
      <w:jc w:val="center"/>
      <w:outlineLvl w:val="2"/>
    </w:pPr>
    <w:rPr>
      <w:rFonts w:ascii="Times New Roman" w:hAnsi="Times New Roman" w:cs="Arial"/>
      <w:bCs/>
      <w:i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E4CF6"/>
    <w:pPr>
      <w:keepNext/>
      <w:spacing w:before="240" w:after="240" w:line="240" w:lineRule="auto"/>
      <w:jc w:val="center"/>
      <w:outlineLvl w:val="3"/>
    </w:pPr>
    <w:rPr>
      <w:rFonts w:ascii="Times New Roman" w:hAnsi="Times New Roman"/>
      <w:bCs/>
      <w:sz w:val="24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3A8A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E741E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63A8A"/>
    <w:pPr>
      <w:spacing w:before="240" w:after="60"/>
      <w:outlineLvl w:val="6"/>
    </w:pPr>
    <w:rPr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E741E"/>
    <w:pPr>
      <w:keepNext/>
      <w:keepLines/>
      <w:spacing w:before="200" w:after="0"/>
      <w:outlineLvl w:val="7"/>
    </w:pPr>
    <w:rPr>
      <w:rFonts w:ascii="Cambria" w:hAnsi="Cambria" w:cs="Cambria"/>
      <w:color w:val="4F81BD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E741E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1172"/>
    <w:rPr>
      <w:rFonts w:ascii="Times New Roman" w:hAnsi="Times New Roman" w:cs="Times New Roman"/>
      <w:b/>
      <w:bCs/>
      <w:caps/>
      <w:sz w:val="28"/>
      <w:szCs w:val="28"/>
    </w:rPr>
  </w:style>
  <w:style w:type="character" w:customStyle="1" w:styleId="Heading2Char">
    <w:name w:val="Heading 2 Char"/>
    <w:aliases w:val="Заголовок 2 Знак Знак Знак Знак Char,Заголовок 2 Знак Знак Знак Знак Знак Знак Знак Char"/>
    <w:basedOn w:val="DefaultParagraphFont"/>
    <w:link w:val="Heading2"/>
    <w:uiPriority w:val="99"/>
    <w:locked/>
    <w:rsid w:val="00E21172"/>
    <w:rPr>
      <w:rFonts w:ascii="Times New Roman" w:hAnsi="Times New Roman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21172"/>
    <w:rPr>
      <w:rFonts w:ascii="Times New Roman" w:hAnsi="Times New Roman" w:cs="Arial"/>
      <w:bCs/>
      <w:i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E4CF6"/>
    <w:rPr>
      <w:rFonts w:ascii="Times New Roman" w:hAnsi="Times New Roman" w:cs="Times New Roman"/>
      <w:bCs/>
      <w:sz w:val="28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3A8A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E741E"/>
    <w:rPr>
      <w:rFonts w:ascii="Cambria" w:hAnsi="Cambria" w:cs="Cambria"/>
      <w:i/>
      <w:iCs/>
      <w:color w:val="243F60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63A8A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E741E"/>
    <w:rPr>
      <w:rFonts w:ascii="Cambria" w:hAnsi="Cambria" w:cs="Cambria"/>
      <w:color w:val="4F81BD"/>
      <w:sz w:val="20"/>
      <w:szCs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E741E"/>
    <w:rPr>
      <w:rFonts w:ascii="Cambria" w:hAnsi="Cambria" w:cs="Cambria"/>
      <w:i/>
      <w:iCs/>
      <w:color w:val="404040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406A9B"/>
    <w:rPr>
      <w:rFonts w:cs="Times New Roman"/>
      <w:color w:val="0000FF"/>
      <w:u w:val="single"/>
    </w:rPr>
  </w:style>
  <w:style w:type="paragraph" w:customStyle="1" w:styleId="a">
    <w:name w:val="Егор"/>
    <w:basedOn w:val="Heading1"/>
    <w:uiPriority w:val="99"/>
    <w:rsid w:val="00406A9B"/>
    <w:pPr>
      <w:keepNext w:val="0"/>
      <w:keepLines w:val="0"/>
      <w:pageBreakBefore/>
      <w:spacing w:before="120" w:after="120" w:line="240" w:lineRule="auto"/>
    </w:pPr>
    <w:rPr>
      <w:kern w:val="36"/>
      <w:sz w:val="32"/>
      <w:szCs w:val="32"/>
    </w:rPr>
  </w:style>
  <w:style w:type="paragraph" w:customStyle="1" w:styleId="a0">
    <w:name w:val="Егор+"/>
    <w:basedOn w:val="Normal"/>
    <w:uiPriority w:val="99"/>
    <w:rsid w:val="00406A9B"/>
    <w:pPr>
      <w:spacing w:before="120" w:after="120" w:line="240" w:lineRule="auto"/>
      <w:ind w:firstLine="709"/>
      <w:jc w:val="center"/>
    </w:pPr>
    <w:rPr>
      <w:rFonts w:ascii="Times New Roman" w:hAnsi="Times New Roman"/>
      <w:b/>
      <w:sz w:val="32"/>
      <w:szCs w:val="28"/>
      <w:lang w:eastAsia="en-US"/>
    </w:rPr>
  </w:style>
  <w:style w:type="paragraph" w:customStyle="1" w:styleId="1">
    <w:name w:val="Егор1+"/>
    <w:basedOn w:val="a0"/>
    <w:uiPriority w:val="99"/>
    <w:rsid w:val="00406A9B"/>
  </w:style>
  <w:style w:type="paragraph" w:customStyle="1" w:styleId="10">
    <w:name w:val="Егор1"/>
    <w:basedOn w:val="Normal"/>
    <w:link w:val="11"/>
    <w:uiPriority w:val="99"/>
    <w:rsid w:val="00406A9B"/>
    <w:pPr>
      <w:spacing w:before="120" w:after="120" w:line="240" w:lineRule="auto"/>
      <w:ind w:firstLine="709"/>
      <w:jc w:val="center"/>
    </w:pPr>
    <w:rPr>
      <w:rFonts w:ascii="Times New Roman" w:hAnsi="Times New Roman"/>
      <w:b/>
      <w:i/>
      <w:sz w:val="28"/>
      <w:szCs w:val="26"/>
    </w:rPr>
  </w:style>
  <w:style w:type="character" w:customStyle="1" w:styleId="11">
    <w:name w:val="Егор1 Знак"/>
    <w:basedOn w:val="DefaultParagraphFont"/>
    <w:link w:val="10"/>
    <w:uiPriority w:val="99"/>
    <w:locked/>
    <w:rsid w:val="00406A9B"/>
    <w:rPr>
      <w:rFonts w:ascii="Times New Roman" w:hAnsi="Times New Roman" w:cs="Times New Roman"/>
      <w:b/>
      <w:i/>
      <w:sz w:val="26"/>
      <w:szCs w:val="26"/>
    </w:rPr>
  </w:style>
  <w:style w:type="paragraph" w:styleId="NoSpacing">
    <w:name w:val="No Spacing"/>
    <w:basedOn w:val="Normal"/>
    <w:link w:val="NoSpacingChar"/>
    <w:uiPriority w:val="99"/>
    <w:qFormat/>
    <w:rsid w:val="00406A9B"/>
    <w:pPr>
      <w:spacing w:after="0" w:line="240" w:lineRule="auto"/>
    </w:pPr>
    <w:rPr>
      <w:rFonts w:ascii="Times New Roman" w:hAnsi="Times New Roman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06A9B"/>
    <w:rPr>
      <w:rFonts w:ascii="Times New Roman" w:hAnsi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06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6A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06A9B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aliases w:val="Table Grid Report"/>
    <w:basedOn w:val="TableNormal"/>
    <w:uiPriority w:val="99"/>
    <w:rsid w:val="00406A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rsid w:val="000B18F8"/>
    <w:pPr>
      <w:spacing w:before="120" w:after="120" w:line="240" w:lineRule="auto"/>
      <w:ind w:left="221"/>
    </w:pPr>
    <w:rPr>
      <w:rFonts w:ascii="Times New Roman" w:hAnsi="Times New Roman"/>
      <w:b/>
      <w:bCs/>
      <w:caps/>
      <w:sz w:val="24"/>
      <w:szCs w:val="32"/>
      <w:lang w:eastAsia="en-US"/>
    </w:rPr>
  </w:style>
  <w:style w:type="paragraph" w:styleId="TOCHeading">
    <w:name w:val="TOC Heading"/>
    <w:basedOn w:val="Heading1"/>
    <w:next w:val="Normal"/>
    <w:uiPriority w:val="99"/>
    <w:qFormat/>
    <w:rsid w:val="00D86BA5"/>
    <w:pPr>
      <w:outlineLvl w:val="9"/>
    </w:pPr>
    <w:rPr>
      <w:rFonts w:ascii="Cambria" w:hAnsi="Cambria"/>
      <w:color w:val="365F91"/>
      <w:lang w:eastAsia="en-US"/>
    </w:rPr>
  </w:style>
  <w:style w:type="paragraph" w:styleId="TOC2">
    <w:name w:val="toc 2"/>
    <w:basedOn w:val="Normal"/>
    <w:next w:val="Normal"/>
    <w:autoRedefine/>
    <w:uiPriority w:val="99"/>
    <w:rsid w:val="000B18F8"/>
    <w:pPr>
      <w:tabs>
        <w:tab w:val="right" w:leader="dot" w:pos="9344"/>
      </w:tabs>
      <w:spacing w:before="120" w:after="120" w:line="240" w:lineRule="auto"/>
      <w:ind w:left="442"/>
    </w:pPr>
    <w:rPr>
      <w:rFonts w:ascii="Times New Roman" w:hAnsi="Times New Roman"/>
      <w:iCs/>
      <w:sz w:val="24"/>
      <w:szCs w:val="20"/>
      <w:lang w:eastAsia="en-US"/>
    </w:rPr>
  </w:style>
  <w:style w:type="paragraph" w:styleId="TOC3">
    <w:name w:val="toc 3"/>
    <w:basedOn w:val="Normal"/>
    <w:next w:val="Normal"/>
    <w:autoRedefine/>
    <w:uiPriority w:val="99"/>
    <w:rsid w:val="008A6948"/>
    <w:pPr>
      <w:tabs>
        <w:tab w:val="right" w:leader="dot" w:pos="9344"/>
      </w:tabs>
      <w:spacing w:before="120" w:after="0" w:line="240" w:lineRule="auto"/>
      <w:ind w:left="663"/>
    </w:pPr>
    <w:rPr>
      <w:rFonts w:ascii="Times New Roman" w:hAnsi="Times New Roman"/>
      <w:sz w:val="24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E741E"/>
    <w:pPr>
      <w:spacing w:after="120"/>
    </w:pPr>
    <w:rPr>
      <w:rFonts w:cs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E741E"/>
    <w:rPr>
      <w:rFonts w:ascii="Calibri" w:hAnsi="Calibri" w:cs="Calibri"/>
      <w:lang w:val="en-US" w:eastAsia="en-US"/>
    </w:rPr>
  </w:style>
  <w:style w:type="paragraph" w:styleId="BodyTextFirstIndent">
    <w:name w:val="Body Text First Indent"/>
    <w:basedOn w:val="Normal"/>
    <w:link w:val="BodyTextFirstIndentChar"/>
    <w:uiPriority w:val="99"/>
    <w:semiHidden/>
    <w:rsid w:val="00E37C20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locked/>
    <w:rsid w:val="00E37C20"/>
    <w:rPr>
      <w:rFonts w:ascii="Calibri" w:hAnsi="Calibri" w:cs="Times New Roman"/>
      <w:lang w:eastAsia="en-US"/>
    </w:rPr>
  </w:style>
  <w:style w:type="paragraph" w:customStyle="1" w:styleId="3">
    <w:name w:val="Егор3"/>
    <w:basedOn w:val="a"/>
    <w:uiPriority w:val="99"/>
    <w:rsid w:val="00D43BFA"/>
    <w:pPr>
      <w:pageBreakBefore w:val="0"/>
      <w:spacing w:before="0" w:after="200" w:line="276" w:lineRule="auto"/>
      <w:ind w:firstLine="851"/>
      <w:outlineLvl w:val="9"/>
    </w:pPr>
    <w:rPr>
      <w:b w:val="0"/>
      <w:bCs w:val="0"/>
      <w:i/>
      <w:kern w:val="0"/>
      <w:sz w:val="26"/>
      <w:szCs w:val="22"/>
      <w:lang w:eastAsia="en-US"/>
    </w:rPr>
  </w:style>
  <w:style w:type="paragraph" w:styleId="PlainText">
    <w:name w:val="Plain Text"/>
    <w:aliases w:val="Текст1,TEXT"/>
    <w:basedOn w:val="Normal"/>
    <w:link w:val="PlainTextChar"/>
    <w:uiPriority w:val="99"/>
    <w:rsid w:val="00D43BF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aliases w:val="Текст1 Char,TEXT Char"/>
    <w:basedOn w:val="DefaultParagraphFont"/>
    <w:link w:val="PlainText"/>
    <w:uiPriority w:val="99"/>
    <w:locked/>
    <w:rsid w:val="00D43BFA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4E7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E778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06D6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06D69"/>
    <w:rPr>
      <w:rFonts w:ascii="Times New Roman" w:hAnsi="Times New Roman" w:cs="Times New Roman"/>
      <w:sz w:val="20"/>
    </w:rPr>
  </w:style>
  <w:style w:type="paragraph" w:styleId="Caption">
    <w:name w:val="caption"/>
    <w:basedOn w:val="Normal"/>
    <w:next w:val="Normal"/>
    <w:uiPriority w:val="99"/>
    <w:qFormat/>
    <w:rsid w:val="00763A8A"/>
    <w:pPr>
      <w:spacing w:before="120" w:after="120" w:line="240" w:lineRule="auto"/>
      <w:ind w:left="709"/>
      <w:jc w:val="center"/>
    </w:pPr>
    <w:rPr>
      <w:b/>
      <w:bCs/>
      <w:sz w:val="20"/>
      <w:szCs w:val="20"/>
      <w:lang w:eastAsia="en-US"/>
    </w:rPr>
  </w:style>
  <w:style w:type="character" w:customStyle="1" w:styleId="DocumentMapChar">
    <w:name w:val="Document Map Char"/>
    <w:uiPriority w:val="99"/>
    <w:locked/>
    <w:rsid w:val="00763A8A"/>
    <w:rPr>
      <w:rFonts w:ascii="Tahoma" w:hAnsi="Tahoma"/>
      <w:sz w:val="20"/>
      <w:shd w:val="clear" w:color="auto" w:fill="000080"/>
      <w:lang w:eastAsia="en-US"/>
    </w:rPr>
  </w:style>
  <w:style w:type="paragraph" w:styleId="DocumentMap">
    <w:name w:val="Document Map"/>
    <w:basedOn w:val="Normal"/>
    <w:link w:val="DocumentMapChar1"/>
    <w:uiPriority w:val="99"/>
    <w:rsid w:val="00763A8A"/>
    <w:pPr>
      <w:shd w:val="clear" w:color="auto" w:fill="000080"/>
    </w:pPr>
    <w:rPr>
      <w:rFonts w:ascii="Tahoma" w:hAnsi="Tahoma"/>
      <w:sz w:val="20"/>
      <w:szCs w:val="20"/>
      <w:lang w:eastAsia="en-US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736FAE"/>
    <w:rPr>
      <w:rFonts w:ascii="Times New Roman" w:hAnsi="Times New Roman" w:cs="Times New Roman"/>
      <w:sz w:val="2"/>
    </w:rPr>
  </w:style>
  <w:style w:type="character" w:customStyle="1" w:styleId="12">
    <w:name w:val="Схема документа Знак1"/>
    <w:basedOn w:val="DefaultParagraphFont"/>
    <w:uiPriority w:val="99"/>
    <w:semiHidden/>
    <w:rsid w:val="00763A8A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1"/>
    <w:uiPriority w:val="99"/>
    <w:qFormat/>
    <w:rsid w:val="00763A8A"/>
    <w:rPr>
      <w:i/>
      <w:iCs/>
      <w:color w:val="000000"/>
      <w:lang w:eastAsia="en-US"/>
    </w:rPr>
  </w:style>
  <w:style w:type="character" w:customStyle="1" w:styleId="QuoteChar">
    <w:name w:val="Quote Char"/>
    <w:basedOn w:val="DefaultParagraphFont"/>
    <w:link w:val="21"/>
    <w:uiPriority w:val="99"/>
    <w:locked/>
    <w:rsid w:val="00F5410B"/>
    <w:rPr>
      <w:rFonts w:ascii="Calibri" w:hAnsi="Calibri" w:cs="Times New Roman"/>
      <w:i/>
      <w:iCs/>
      <w:color w:val="000000"/>
      <w:lang w:eastAsia="en-US"/>
    </w:rPr>
  </w:style>
  <w:style w:type="character" w:customStyle="1" w:styleId="QuoteChar1">
    <w:name w:val="Quote Char1"/>
    <w:basedOn w:val="DefaultParagraphFont"/>
    <w:link w:val="Quote"/>
    <w:uiPriority w:val="99"/>
    <w:locked/>
    <w:rsid w:val="00763A8A"/>
    <w:rPr>
      <w:rFonts w:ascii="Calibri" w:hAnsi="Calibri" w:cs="Times New Roman"/>
      <w:i/>
      <w:iCs/>
      <w:color w:val="000000"/>
      <w:lang w:eastAsia="en-US"/>
    </w:rPr>
  </w:style>
  <w:style w:type="paragraph" w:customStyle="1" w:styleId="a1">
    <w:name w:val="ПодзаголовокКАТЯ"/>
    <w:basedOn w:val="Normal"/>
    <w:uiPriority w:val="99"/>
    <w:rsid w:val="005F21EA"/>
    <w:pPr>
      <w:spacing w:after="60"/>
      <w:jc w:val="center"/>
      <w:outlineLvl w:val="1"/>
    </w:pPr>
    <w:rPr>
      <w:rFonts w:ascii="Times New Roman" w:hAnsi="Times New Roman"/>
      <w:i/>
      <w:sz w:val="26"/>
      <w:szCs w:val="26"/>
      <w:lang w:eastAsia="en-US"/>
    </w:rPr>
  </w:style>
  <w:style w:type="paragraph" w:styleId="TOC4">
    <w:name w:val="toc 4"/>
    <w:basedOn w:val="Normal"/>
    <w:next w:val="Normal"/>
    <w:autoRedefine/>
    <w:uiPriority w:val="99"/>
    <w:rsid w:val="00763A8A"/>
    <w:pPr>
      <w:spacing w:after="0" w:line="240" w:lineRule="auto"/>
      <w:ind w:left="660"/>
    </w:pPr>
    <w:rPr>
      <w:sz w:val="20"/>
      <w:szCs w:val="20"/>
      <w:lang w:eastAsia="en-US"/>
    </w:rPr>
  </w:style>
  <w:style w:type="paragraph" w:styleId="TOC5">
    <w:name w:val="toc 5"/>
    <w:basedOn w:val="Normal"/>
    <w:next w:val="Normal"/>
    <w:autoRedefine/>
    <w:uiPriority w:val="99"/>
    <w:rsid w:val="00763A8A"/>
    <w:pPr>
      <w:spacing w:after="0" w:line="240" w:lineRule="auto"/>
      <w:ind w:left="880"/>
    </w:pPr>
    <w:rPr>
      <w:sz w:val="20"/>
      <w:szCs w:val="20"/>
      <w:lang w:eastAsia="en-US"/>
    </w:rPr>
  </w:style>
  <w:style w:type="paragraph" w:styleId="TOC6">
    <w:name w:val="toc 6"/>
    <w:basedOn w:val="Normal"/>
    <w:next w:val="Normal"/>
    <w:autoRedefine/>
    <w:uiPriority w:val="99"/>
    <w:rsid w:val="00763A8A"/>
    <w:pPr>
      <w:spacing w:after="0" w:line="240" w:lineRule="auto"/>
      <w:ind w:left="1100"/>
    </w:pPr>
    <w:rPr>
      <w:sz w:val="20"/>
      <w:szCs w:val="20"/>
      <w:lang w:eastAsia="en-US"/>
    </w:rPr>
  </w:style>
  <w:style w:type="paragraph" w:styleId="TOC7">
    <w:name w:val="toc 7"/>
    <w:basedOn w:val="Normal"/>
    <w:next w:val="Normal"/>
    <w:autoRedefine/>
    <w:uiPriority w:val="99"/>
    <w:rsid w:val="00763A8A"/>
    <w:pPr>
      <w:spacing w:after="0" w:line="240" w:lineRule="auto"/>
      <w:ind w:left="1320"/>
    </w:pPr>
    <w:rPr>
      <w:sz w:val="20"/>
      <w:szCs w:val="20"/>
      <w:lang w:eastAsia="en-US"/>
    </w:rPr>
  </w:style>
  <w:style w:type="paragraph" w:styleId="TOC8">
    <w:name w:val="toc 8"/>
    <w:basedOn w:val="Normal"/>
    <w:next w:val="Normal"/>
    <w:autoRedefine/>
    <w:uiPriority w:val="99"/>
    <w:rsid w:val="00763A8A"/>
    <w:pPr>
      <w:spacing w:after="0" w:line="240" w:lineRule="auto"/>
      <w:ind w:left="1540"/>
    </w:pPr>
    <w:rPr>
      <w:sz w:val="20"/>
      <w:szCs w:val="20"/>
      <w:lang w:eastAsia="en-US"/>
    </w:rPr>
  </w:style>
  <w:style w:type="paragraph" w:styleId="TOC9">
    <w:name w:val="toc 9"/>
    <w:basedOn w:val="Normal"/>
    <w:next w:val="Normal"/>
    <w:autoRedefine/>
    <w:uiPriority w:val="99"/>
    <w:rsid w:val="00763A8A"/>
    <w:pPr>
      <w:spacing w:after="0" w:line="240" w:lineRule="auto"/>
      <w:ind w:left="1760"/>
    </w:pPr>
    <w:rPr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763A8A"/>
    <w:rPr>
      <w:rFonts w:cs="Times New Roman"/>
    </w:rPr>
  </w:style>
  <w:style w:type="character" w:customStyle="1" w:styleId="EndnoteTextChar">
    <w:name w:val="Endnote Text Char"/>
    <w:uiPriority w:val="99"/>
    <w:semiHidden/>
    <w:locked/>
    <w:rsid w:val="00763A8A"/>
    <w:rPr>
      <w:rFonts w:ascii="Calibri" w:hAnsi="Calibri"/>
      <w:sz w:val="20"/>
      <w:lang w:eastAsia="en-US"/>
    </w:rPr>
  </w:style>
  <w:style w:type="paragraph" w:styleId="EndnoteText">
    <w:name w:val="endnote text"/>
    <w:basedOn w:val="Normal"/>
    <w:link w:val="EndnoteTextChar1"/>
    <w:uiPriority w:val="99"/>
    <w:semiHidden/>
    <w:rsid w:val="00763A8A"/>
    <w:rPr>
      <w:sz w:val="20"/>
      <w:szCs w:val="20"/>
      <w:lang w:eastAsia="en-US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736FAE"/>
    <w:rPr>
      <w:rFonts w:cs="Times New Roman"/>
      <w:sz w:val="20"/>
      <w:szCs w:val="20"/>
    </w:rPr>
  </w:style>
  <w:style w:type="character" w:customStyle="1" w:styleId="13">
    <w:name w:val="Текст концевой сноски Знак1"/>
    <w:basedOn w:val="DefaultParagraphFont"/>
    <w:uiPriority w:val="99"/>
    <w:semiHidden/>
    <w:rsid w:val="00763A8A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763A8A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63A8A"/>
    <w:rPr>
      <w:rFonts w:ascii="Calibri" w:hAnsi="Calibri" w:cs="Times New Roman"/>
      <w:sz w:val="20"/>
      <w:szCs w:val="20"/>
      <w:lang w:eastAsia="en-US"/>
    </w:rPr>
  </w:style>
  <w:style w:type="paragraph" w:customStyle="1" w:styleId="14">
    <w:name w:val="Подзаголовок1катя"/>
    <w:basedOn w:val="Normal"/>
    <w:uiPriority w:val="99"/>
    <w:rsid w:val="005F21EA"/>
    <w:pPr>
      <w:spacing w:before="120" w:after="120" w:line="240" w:lineRule="auto"/>
      <w:ind w:firstLine="709"/>
      <w:jc w:val="center"/>
      <w:outlineLvl w:val="1"/>
    </w:pPr>
    <w:rPr>
      <w:rFonts w:ascii="Times New Roman" w:hAnsi="Times New Roman"/>
      <w:sz w:val="26"/>
      <w:szCs w:val="26"/>
      <w:u w:val="single"/>
    </w:rPr>
  </w:style>
  <w:style w:type="paragraph" w:customStyle="1" w:styleId="2">
    <w:name w:val="Егор2"/>
    <w:basedOn w:val="Heading3"/>
    <w:link w:val="20"/>
    <w:uiPriority w:val="99"/>
    <w:rsid w:val="00763A8A"/>
    <w:pPr>
      <w:keepLines/>
      <w:spacing w:before="120" w:after="120"/>
      <w:ind w:left="1430" w:hanging="720"/>
    </w:pPr>
    <w:rPr>
      <w:rFonts w:cs="Times New Roman"/>
      <w:bCs w:val="0"/>
      <w:sz w:val="26"/>
      <w:szCs w:val="20"/>
      <w:lang w:eastAsia="en-US"/>
    </w:rPr>
  </w:style>
  <w:style w:type="character" w:customStyle="1" w:styleId="20">
    <w:name w:val="Егор2 Знак"/>
    <w:link w:val="2"/>
    <w:uiPriority w:val="99"/>
    <w:locked/>
    <w:rsid w:val="00763A8A"/>
    <w:rPr>
      <w:rFonts w:ascii="Times New Roman" w:hAnsi="Times New Roman"/>
      <w:i/>
      <w:sz w:val="26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B320D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320D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S">
    <w:name w:val="S_Маркированный"/>
    <w:basedOn w:val="Normal"/>
    <w:link w:val="S0"/>
    <w:autoRedefine/>
    <w:uiPriority w:val="99"/>
    <w:rsid w:val="00E37C20"/>
    <w:pPr>
      <w:spacing w:after="0" w:line="240" w:lineRule="auto"/>
      <w:ind w:left="1429" w:hanging="360"/>
      <w:jc w:val="both"/>
    </w:pPr>
    <w:rPr>
      <w:rFonts w:ascii="Times New Roman" w:hAnsi="Times New Roman"/>
      <w:color w:val="FF0000"/>
      <w:sz w:val="26"/>
      <w:szCs w:val="26"/>
    </w:rPr>
  </w:style>
  <w:style w:type="character" w:customStyle="1" w:styleId="S0">
    <w:name w:val="S_Маркированный Знак"/>
    <w:basedOn w:val="DefaultParagraphFont"/>
    <w:link w:val="S"/>
    <w:uiPriority w:val="99"/>
    <w:locked/>
    <w:rsid w:val="00B320D2"/>
    <w:rPr>
      <w:rFonts w:ascii="Times New Roman" w:hAnsi="Times New Roman" w:cs="Times New Roman"/>
      <w:color w:val="FF0000"/>
      <w:sz w:val="26"/>
      <w:szCs w:val="26"/>
    </w:rPr>
  </w:style>
  <w:style w:type="paragraph" w:customStyle="1" w:styleId="15">
    <w:name w:val="Абзац списка1"/>
    <w:basedOn w:val="Normal"/>
    <w:uiPriority w:val="99"/>
    <w:rsid w:val="00197B9B"/>
    <w:pPr>
      <w:spacing w:before="100" w:beforeAutospacing="1" w:after="100" w:afterAutospacing="1" w:line="240" w:lineRule="auto"/>
      <w:ind w:firstLine="709"/>
      <w:contextualSpacing/>
      <w:jc w:val="both"/>
    </w:pPr>
    <w:rPr>
      <w:rFonts w:ascii="Arial Narrow" w:hAnsi="Arial Narrow"/>
      <w:sz w:val="28"/>
      <w:lang w:eastAsia="en-US"/>
    </w:rPr>
  </w:style>
  <w:style w:type="paragraph" w:customStyle="1" w:styleId="Tabl">
    <w:name w:val="Tabl"/>
    <w:basedOn w:val="Normal"/>
    <w:uiPriority w:val="99"/>
    <w:rsid w:val="00DE3F3F"/>
    <w:pPr>
      <w:keepNext/>
      <w:spacing w:before="120" w:after="0" w:line="240" w:lineRule="auto"/>
      <w:jc w:val="right"/>
    </w:pPr>
    <w:rPr>
      <w:rFonts w:ascii="Trebuchet MS" w:hAnsi="Trebuchet MS"/>
      <w:i/>
      <w:sz w:val="24"/>
      <w:szCs w:val="24"/>
    </w:rPr>
  </w:style>
  <w:style w:type="paragraph" w:customStyle="1" w:styleId="Tabn">
    <w:name w:val="Tab_n"/>
    <w:basedOn w:val="Normal"/>
    <w:link w:val="Tabn2"/>
    <w:autoRedefine/>
    <w:uiPriority w:val="99"/>
    <w:rsid w:val="00E37C20"/>
    <w:pPr>
      <w:keepNext/>
      <w:spacing w:after="0" w:line="240" w:lineRule="auto"/>
      <w:jc w:val="center"/>
    </w:pPr>
    <w:rPr>
      <w:rFonts w:ascii="Trebuchet MS" w:hAnsi="Trebuchet MS"/>
      <w:i/>
      <w:w w:val="103"/>
      <w:sz w:val="24"/>
      <w:szCs w:val="20"/>
      <w:lang w:eastAsia="en-US"/>
    </w:rPr>
  </w:style>
  <w:style w:type="character" w:customStyle="1" w:styleId="Tabn2">
    <w:name w:val="Tab_n Знак2"/>
    <w:link w:val="Tabn"/>
    <w:uiPriority w:val="99"/>
    <w:locked/>
    <w:rsid w:val="00DE3F3F"/>
    <w:rPr>
      <w:rFonts w:ascii="Trebuchet MS" w:hAnsi="Trebuchet MS"/>
      <w:i/>
      <w:w w:val="103"/>
      <w:sz w:val="24"/>
      <w:lang w:eastAsia="en-US"/>
    </w:rPr>
  </w:style>
  <w:style w:type="character" w:customStyle="1" w:styleId="FontStyle80">
    <w:name w:val="Font Style80"/>
    <w:uiPriority w:val="99"/>
    <w:rsid w:val="008A3DEC"/>
    <w:rPr>
      <w:rFonts w:ascii="Times New Roman" w:hAnsi="Times New Roman"/>
      <w:b/>
      <w:sz w:val="26"/>
    </w:rPr>
  </w:style>
  <w:style w:type="paragraph" w:customStyle="1" w:styleId="oblasttxt">
    <w:name w:val="oblasttxt"/>
    <w:basedOn w:val="Normal"/>
    <w:uiPriority w:val="99"/>
    <w:rsid w:val="007925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2">
    <w:name w:val="Обычный текст"/>
    <w:basedOn w:val="Normal"/>
    <w:uiPriority w:val="99"/>
    <w:rsid w:val="00E37C20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val="en-US" w:eastAsia="ar-SA"/>
    </w:rPr>
  </w:style>
  <w:style w:type="paragraph" w:customStyle="1" w:styleId="Style4">
    <w:name w:val="Style4"/>
    <w:basedOn w:val="Normal"/>
    <w:uiPriority w:val="99"/>
    <w:rsid w:val="00A95C15"/>
    <w:pPr>
      <w:widowControl w:val="0"/>
      <w:autoSpaceDE w:val="0"/>
      <w:autoSpaceDN w:val="0"/>
      <w:adjustRightInd w:val="0"/>
      <w:spacing w:after="0" w:line="334" w:lineRule="exact"/>
      <w:ind w:firstLine="746"/>
    </w:pPr>
    <w:rPr>
      <w:rFonts w:ascii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B75638"/>
    <w:rPr>
      <w:rFonts w:cs="Times New Roman"/>
      <w:vertAlign w:val="superscript"/>
    </w:rPr>
  </w:style>
  <w:style w:type="paragraph" w:customStyle="1" w:styleId="Style14">
    <w:name w:val="Style14"/>
    <w:basedOn w:val="Normal"/>
    <w:uiPriority w:val="99"/>
    <w:rsid w:val="00B75638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basedOn w:val="DefaultParagraphFont"/>
    <w:uiPriority w:val="99"/>
    <w:rsid w:val="00B75638"/>
    <w:rPr>
      <w:rFonts w:ascii="Times New Roman" w:hAnsi="Times New Roman" w:cs="Times New Roman"/>
      <w:sz w:val="26"/>
      <w:szCs w:val="26"/>
    </w:rPr>
  </w:style>
  <w:style w:type="paragraph" w:customStyle="1" w:styleId="Normal0">
    <w:name w:val="Normal Знак Знак"/>
    <w:uiPriority w:val="99"/>
    <w:rsid w:val="00B75638"/>
    <w:pPr>
      <w:suppressAutoHyphens/>
      <w:spacing w:before="100" w:after="100"/>
      <w:jc w:val="both"/>
    </w:pPr>
    <w:rPr>
      <w:rFonts w:ascii="Times New Roman" w:hAnsi="Times New Roman"/>
      <w:sz w:val="24"/>
      <w:szCs w:val="20"/>
      <w:lang w:eastAsia="ar-SA"/>
    </w:rPr>
  </w:style>
  <w:style w:type="character" w:styleId="SubtleEmphasis">
    <w:name w:val="Subtle Emphasis"/>
    <w:basedOn w:val="DefaultParagraphFont"/>
    <w:uiPriority w:val="99"/>
    <w:qFormat/>
    <w:rsid w:val="00B75638"/>
    <w:rPr>
      <w:rFonts w:cs="Times New Roman"/>
      <w:i/>
      <w:iCs/>
      <w:color w:val="808080"/>
    </w:rPr>
  </w:style>
  <w:style w:type="paragraph" w:customStyle="1" w:styleId="a3">
    <w:name w:val="Знак"/>
    <w:basedOn w:val="Normal"/>
    <w:uiPriority w:val="99"/>
    <w:rsid w:val="00B7563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BookTitle">
    <w:name w:val="Book Title"/>
    <w:basedOn w:val="DefaultParagraphFont"/>
    <w:uiPriority w:val="99"/>
    <w:qFormat/>
    <w:rsid w:val="00B75638"/>
    <w:rPr>
      <w:rFonts w:ascii="Cambria" w:hAnsi="Cambria" w:cs="Times New Roman"/>
      <w:b/>
      <w:i/>
      <w:smallCaps/>
      <w:color w:val="943634"/>
      <w:u w:val="single"/>
    </w:rPr>
  </w:style>
  <w:style w:type="paragraph" w:customStyle="1" w:styleId="22">
    <w:name w:val="Текст2"/>
    <w:basedOn w:val="Normal"/>
    <w:uiPriority w:val="99"/>
    <w:rsid w:val="00107ED0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S1">
    <w:name w:val="S_Таблица"/>
    <w:basedOn w:val="Normal"/>
    <w:uiPriority w:val="99"/>
    <w:rsid w:val="00107ED0"/>
    <w:pPr>
      <w:tabs>
        <w:tab w:val="num" w:pos="720"/>
      </w:tabs>
      <w:suppressAutoHyphens/>
      <w:spacing w:after="0" w:line="360" w:lineRule="auto"/>
      <w:jc w:val="right"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FontStyle22">
    <w:name w:val="Font Style22"/>
    <w:basedOn w:val="DefaultParagraphFont"/>
    <w:uiPriority w:val="99"/>
    <w:rsid w:val="00E1625F"/>
    <w:rPr>
      <w:rFonts w:ascii="Trebuchet MS" w:hAnsi="Trebuchet MS" w:cs="Trebuchet MS"/>
      <w:b/>
      <w:bCs/>
      <w:sz w:val="22"/>
      <w:szCs w:val="22"/>
    </w:rPr>
  </w:style>
  <w:style w:type="paragraph" w:styleId="ListParagraph">
    <w:name w:val="List Paragraph"/>
    <w:basedOn w:val="Normal"/>
    <w:uiPriority w:val="99"/>
    <w:qFormat/>
    <w:rsid w:val="00881100"/>
    <w:pPr>
      <w:ind w:left="720"/>
      <w:contextualSpacing/>
    </w:pPr>
  </w:style>
  <w:style w:type="paragraph" w:customStyle="1" w:styleId="s16">
    <w:name w:val="s_16"/>
    <w:basedOn w:val="Normal"/>
    <w:uiPriority w:val="99"/>
    <w:rsid w:val="00DF09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">
    <w:name w:val="S_Обычный"/>
    <w:basedOn w:val="Normal"/>
    <w:link w:val="S3"/>
    <w:uiPriority w:val="99"/>
    <w:rsid w:val="00DD2F24"/>
    <w:pPr>
      <w:tabs>
        <w:tab w:val="num" w:pos="1080"/>
      </w:tabs>
      <w:spacing w:after="0" w:line="360" w:lineRule="auto"/>
      <w:ind w:firstLine="720"/>
      <w:jc w:val="both"/>
    </w:pPr>
    <w:rPr>
      <w:rFonts w:ascii="Times New Roman" w:hAnsi="Times New Roman"/>
      <w:w w:val="109"/>
      <w:sz w:val="24"/>
      <w:szCs w:val="24"/>
    </w:rPr>
  </w:style>
  <w:style w:type="character" w:customStyle="1" w:styleId="S3">
    <w:name w:val="S_Обычный Знак"/>
    <w:basedOn w:val="DefaultParagraphFont"/>
    <w:link w:val="S2"/>
    <w:uiPriority w:val="99"/>
    <w:locked/>
    <w:rsid w:val="00DD2F24"/>
    <w:rPr>
      <w:rFonts w:ascii="Times New Roman" w:hAnsi="Times New Roman" w:cs="Times New Roman"/>
      <w:w w:val="109"/>
      <w:sz w:val="24"/>
      <w:szCs w:val="24"/>
    </w:rPr>
  </w:style>
  <w:style w:type="paragraph" w:customStyle="1" w:styleId="a4">
    <w:name w:val="Мария"/>
    <w:basedOn w:val="Normal"/>
    <w:uiPriority w:val="99"/>
    <w:rsid w:val="00AA7E70"/>
    <w:pPr>
      <w:spacing w:before="240" w:after="12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character" w:customStyle="1" w:styleId="apple-converted-space">
    <w:name w:val="apple-converted-space"/>
    <w:basedOn w:val="DefaultParagraphFont"/>
    <w:uiPriority w:val="99"/>
    <w:rsid w:val="00A94569"/>
    <w:rPr>
      <w:rFonts w:cs="Times New Roman"/>
    </w:rPr>
  </w:style>
  <w:style w:type="paragraph" w:customStyle="1" w:styleId="21">
    <w:name w:val="Цитата 21"/>
    <w:basedOn w:val="Normal"/>
    <w:next w:val="Normal"/>
    <w:link w:val="QuoteChar"/>
    <w:uiPriority w:val="99"/>
    <w:rsid w:val="00F5410B"/>
    <w:rPr>
      <w:i/>
      <w:iCs/>
      <w:color w:val="000000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014E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14E73"/>
    <w:rPr>
      <w:rFonts w:cs="Times New Roman"/>
    </w:rPr>
  </w:style>
  <w:style w:type="paragraph" w:customStyle="1" w:styleId="Standard">
    <w:name w:val="Standard"/>
    <w:uiPriority w:val="99"/>
    <w:rsid w:val="00014E73"/>
    <w:pPr>
      <w:suppressAutoHyphens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-">
    <w:name w:val="диссер-текст"/>
    <w:basedOn w:val="Normal"/>
    <w:link w:val="-0"/>
    <w:uiPriority w:val="99"/>
    <w:semiHidden/>
    <w:rsid w:val="004E741E"/>
    <w:pPr>
      <w:spacing w:after="0" w:line="238" w:lineRule="auto"/>
      <w:ind w:firstLine="567"/>
      <w:jc w:val="both"/>
    </w:pPr>
    <w:rPr>
      <w:rFonts w:ascii="Times New Roman" w:hAnsi="Times New Roman"/>
      <w:sz w:val="28"/>
      <w:lang w:val="en-US"/>
    </w:rPr>
  </w:style>
  <w:style w:type="character" w:customStyle="1" w:styleId="-0">
    <w:name w:val="диссер-текст Знак"/>
    <w:basedOn w:val="DefaultParagraphFont"/>
    <w:link w:val="-"/>
    <w:uiPriority w:val="99"/>
    <w:semiHidden/>
    <w:locked/>
    <w:rsid w:val="004E741E"/>
    <w:rPr>
      <w:rFonts w:ascii="Times New Roman" w:hAnsi="Times New Roman" w:cs="Times New Roman"/>
      <w:sz w:val="28"/>
      <w:lang w:val="en-US"/>
    </w:rPr>
  </w:style>
  <w:style w:type="character" w:customStyle="1" w:styleId="BodyTextIndent3Char">
    <w:name w:val="Body Text Indent 3 Char"/>
    <w:uiPriority w:val="99"/>
    <w:semiHidden/>
    <w:locked/>
    <w:rsid w:val="004E741E"/>
    <w:rPr>
      <w:rFonts w:ascii="Times New Roman" w:hAnsi="Times New Roman"/>
      <w:sz w:val="16"/>
    </w:rPr>
  </w:style>
  <w:style w:type="paragraph" w:styleId="BodyTextIndent3">
    <w:name w:val="Body Text Indent 3"/>
    <w:basedOn w:val="Normal"/>
    <w:link w:val="BodyTextIndent3Char1"/>
    <w:uiPriority w:val="99"/>
    <w:semiHidden/>
    <w:rsid w:val="004E741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736FAE"/>
    <w:rPr>
      <w:rFonts w:cs="Times New Roman"/>
      <w:sz w:val="16"/>
      <w:szCs w:val="16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4E741E"/>
    <w:rPr>
      <w:rFonts w:cs="Times New Roman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4E741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FFFFFF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4E741E"/>
    <w:rPr>
      <w:rFonts w:ascii="Arial" w:hAnsi="Arial" w:cs="Arial"/>
      <w:vanish/>
      <w:color w:val="FFFFFF"/>
      <w:sz w:val="16"/>
      <w:szCs w:val="16"/>
    </w:rPr>
  </w:style>
  <w:style w:type="character" w:customStyle="1" w:styleId="HTMLPreformattedChar">
    <w:name w:val="HTML Preformatted Char"/>
    <w:uiPriority w:val="99"/>
    <w:semiHidden/>
    <w:locked/>
    <w:rsid w:val="004E741E"/>
    <w:rPr>
      <w:rFonts w:ascii="Courier New" w:hAnsi="Courier New"/>
      <w:sz w:val="20"/>
    </w:rPr>
  </w:style>
  <w:style w:type="paragraph" w:styleId="HTMLPreformatted">
    <w:name w:val="HTML Preformatted"/>
    <w:basedOn w:val="Normal"/>
    <w:link w:val="HTMLPreformattedChar1"/>
    <w:uiPriority w:val="99"/>
    <w:semiHidden/>
    <w:rsid w:val="004E7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736FAE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DefaultParagraphFont"/>
    <w:uiPriority w:val="99"/>
    <w:semiHidden/>
    <w:rsid w:val="004E741E"/>
    <w:rPr>
      <w:rFonts w:ascii="Consolas" w:hAnsi="Consolas" w:cs="Consolas"/>
      <w:sz w:val="20"/>
      <w:szCs w:val="20"/>
    </w:rPr>
  </w:style>
  <w:style w:type="character" w:customStyle="1" w:styleId="BodyText2Char">
    <w:name w:val="Body Text 2 Char"/>
    <w:uiPriority w:val="99"/>
    <w:semiHidden/>
    <w:locked/>
    <w:rsid w:val="004E741E"/>
    <w:rPr>
      <w:rFonts w:ascii="Times New Roman" w:hAnsi="Times New Roman"/>
      <w:sz w:val="20"/>
    </w:rPr>
  </w:style>
  <w:style w:type="paragraph" w:styleId="BodyText2">
    <w:name w:val="Body Text 2"/>
    <w:basedOn w:val="Normal"/>
    <w:link w:val="BodyText2Char1"/>
    <w:uiPriority w:val="99"/>
    <w:semiHidden/>
    <w:rsid w:val="004E741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736FAE"/>
    <w:rPr>
      <w:rFonts w:cs="Times New Roman"/>
    </w:rPr>
  </w:style>
  <w:style w:type="character" w:customStyle="1" w:styleId="210">
    <w:name w:val="Основной текст 2 Знак1"/>
    <w:basedOn w:val="DefaultParagraphFont"/>
    <w:uiPriority w:val="99"/>
    <w:semiHidden/>
    <w:rsid w:val="004E741E"/>
    <w:rPr>
      <w:rFonts w:cs="Times New Roman"/>
    </w:rPr>
  </w:style>
  <w:style w:type="character" w:customStyle="1" w:styleId="BodyTextIndentChar">
    <w:name w:val="Body Text Indent Char"/>
    <w:uiPriority w:val="99"/>
    <w:semiHidden/>
    <w:locked/>
    <w:rsid w:val="004E741E"/>
    <w:rPr>
      <w:rFonts w:ascii="Calibri" w:hAnsi="Calibri"/>
      <w:lang w:val="en-US" w:eastAsia="en-US"/>
    </w:rPr>
  </w:style>
  <w:style w:type="paragraph" w:styleId="BodyTextIndent">
    <w:name w:val="Body Text Indent"/>
    <w:basedOn w:val="Normal"/>
    <w:link w:val="BodyTextIndentChar1"/>
    <w:uiPriority w:val="99"/>
    <w:semiHidden/>
    <w:rsid w:val="004E741E"/>
    <w:pPr>
      <w:spacing w:after="120"/>
      <w:ind w:left="283"/>
    </w:pPr>
    <w:rPr>
      <w:sz w:val="20"/>
      <w:szCs w:val="20"/>
      <w:lang w:val="en-US" w:eastAsia="en-US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736FAE"/>
    <w:rPr>
      <w:rFonts w:cs="Times New Roman"/>
    </w:rPr>
  </w:style>
  <w:style w:type="character" w:customStyle="1" w:styleId="16">
    <w:name w:val="Основной текст с отступом Знак1"/>
    <w:basedOn w:val="DefaultParagraphFont"/>
    <w:uiPriority w:val="99"/>
    <w:semiHidden/>
    <w:rsid w:val="004E741E"/>
    <w:rPr>
      <w:rFonts w:cs="Times New Roman"/>
    </w:rPr>
  </w:style>
  <w:style w:type="character" w:customStyle="1" w:styleId="17">
    <w:name w:val="Основной текст Знак1"/>
    <w:basedOn w:val="DefaultParagraphFont"/>
    <w:uiPriority w:val="99"/>
    <w:semiHidden/>
    <w:rsid w:val="004E741E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rsid w:val="004E741E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E741E"/>
    <w:rPr>
      <w:rFonts w:ascii="Cambria" w:hAnsi="Cambria" w:cs="Cambria"/>
      <w:i/>
      <w:iCs/>
      <w:color w:val="4F81BD"/>
      <w:spacing w:val="15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99"/>
    <w:qFormat/>
    <w:rsid w:val="004E741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E741E"/>
    <w:rPr>
      <w:rFonts w:cs="Times New Roman"/>
      <w:i/>
      <w:iCs/>
    </w:rPr>
  </w:style>
  <w:style w:type="paragraph" w:customStyle="1" w:styleId="18">
    <w:name w:val="Выделенная цитата1"/>
    <w:basedOn w:val="Normal"/>
    <w:next w:val="Normal"/>
    <w:link w:val="IntenseQuoteChar"/>
    <w:uiPriority w:val="99"/>
    <w:semiHidden/>
    <w:rsid w:val="004E741E"/>
    <w:pPr>
      <w:pBdr>
        <w:bottom w:val="single" w:sz="4" w:space="4" w:color="4F81BD"/>
      </w:pBdr>
      <w:spacing w:before="200" w:after="280"/>
      <w:ind w:left="936" w:right="936"/>
    </w:pPr>
    <w:rPr>
      <w:rFonts w:cs="Calibri"/>
      <w:b/>
      <w:bCs/>
      <w:i/>
      <w:iCs/>
      <w:color w:val="4F81BD"/>
      <w:lang w:val="en-US" w:eastAsia="en-US"/>
    </w:rPr>
  </w:style>
  <w:style w:type="character" w:customStyle="1" w:styleId="IntenseQuoteChar">
    <w:name w:val="Intense Quote Char"/>
    <w:basedOn w:val="DefaultParagraphFont"/>
    <w:link w:val="18"/>
    <w:uiPriority w:val="99"/>
    <w:semiHidden/>
    <w:locked/>
    <w:rsid w:val="004E741E"/>
    <w:rPr>
      <w:rFonts w:ascii="Calibri" w:hAnsi="Calibri" w:cs="Calibri"/>
      <w:b/>
      <w:bCs/>
      <w:i/>
      <w:iCs/>
      <w:color w:val="4F81BD"/>
      <w:lang w:val="en-US" w:eastAsia="en-US"/>
    </w:rPr>
  </w:style>
  <w:style w:type="paragraph" w:styleId="ListBullet2">
    <w:name w:val="List Bullet 2"/>
    <w:basedOn w:val="Normal"/>
    <w:uiPriority w:val="99"/>
    <w:semiHidden/>
    <w:rsid w:val="004E741E"/>
    <w:pPr>
      <w:widowControl w:val="0"/>
      <w:numPr>
        <w:numId w:val="20"/>
      </w:numPr>
      <w:tabs>
        <w:tab w:val="num" w:pos="360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hAnsi="Times New Roman"/>
      <w:sz w:val="20"/>
      <w:szCs w:val="20"/>
    </w:rPr>
  </w:style>
  <w:style w:type="table" w:customStyle="1" w:styleId="a5">
    <w:name w:val="Ч_таблица"/>
    <w:uiPriority w:val="99"/>
    <w:rsid w:val="004E741E"/>
    <w:pPr>
      <w:jc w:val="center"/>
    </w:pPr>
    <w:rPr>
      <w:rFonts w:ascii="Times New Roman" w:hAnsi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Ч_текст"/>
    <w:basedOn w:val="Normal"/>
    <w:link w:val="a7"/>
    <w:autoRedefine/>
    <w:uiPriority w:val="99"/>
    <w:rsid w:val="004E741E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hAnsi="Times New Roman"/>
      <w:b/>
      <w:sz w:val="28"/>
      <w:szCs w:val="28"/>
    </w:rPr>
  </w:style>
  <w:style w:type="character" w:customStyle="1" w:styleId="a7">
    <w:name w:val="Ч_текст Знак"/>
    <w:basedOn w:val="DefaultParagraphFont"/>
    <w:link w:val="a6"/>
    <w:uiPriority w:val="99"/>
    <w:locked/>
    <w:rsid w:val="004E741E"/>
    <w:rPr>
      <w:rFonts w:ascii="Times New Roman" w:hAnsi="Times New Roman" w:cs="Times New Roman"/>
      <w:b/>
      <w:sz w:val="28"/>
      <w:szCs w:val="28"/>
    </w:rPr>
  </w:style>
  <w:style w:type="paragraph" w:customStyle="1" w:styleId="a8">
    <w:name w:val="Обычный (ПЗ)"/>
    <w:basedOn w:val="Normal"/>
    <w:link w:val="a9"/>
    <w:uiPriority w:val="99"/>
    <w:rsid w:val="004E741E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Обычный (ПЗ) Знак"/>
    <w:basedOn w:val="DefaultParagraphFont"/>
    <w:link w:val="a8"/>
    <w:uiPriority w:val="99"/>
    <w:locked/>
    <w:rsid w:val="004E741E"/>
    <w:rPr>
      <w:rFonts w:ascii="Times New Roman" w:hAnsi="Times New Roman" w:cs="Times New Roman"/>
      <w:sz w:val="24"/>
      <w:szCs w:val="24"/>
    </w:rPr>
  </w:style>
  <w:style w:type="paragraph" w:customStyle="1" w:styleId="aa">
    <w:name w:val="Основной стиль записки"/>
    <w:basedOn w:val="Normal"/>
    <w:uiPriority w:val="99"/>
    <w:rsid w:val="004E741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ab">
    <w:name w:val="Знак Знак Знак Знак Знак Знак Знак Знак Знак Знак"/>
    <w:basedOn w:val="Normal"/>
    <w:uiPriority w:val="99"/>
    <w:rsid w:val="004E741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Обычный1"/>
    <w:link w:val="Normal1"/>
    <w:uiPriority w:val="99"/>
    <w:rsid w:val="00C81E80"/>
    <w:pPr>
      <w:snapToGrid w:val="0"/>
    </w:pPr>
    <w:rPr>
      <w:rFonts w:ascii="Times New Roman" w:hAnsi="Times New Roman"/>
      <w:szCs w:val="20"/>
    </w:rPr>
  </w:style>
  <w:style w:type="character" w:customStyle="1" w:styleId="Normal1">
    <w:name w:val="Normal Знак"/>
    <w:basedOn w:val="DefaultParagraphFont"/>
    <w:link w:val="19"/>
    <w:uiPriority w:val="99"/>
    <w:locked/>
    <w:rsid w:val="00C81E80"/>
    <w:rPr>
      <w:rFonts w:ascii="Times New Roman" w:hAnsi="Times New Roman" w:cs="Times New Roman"/>
      <w:sz w:val="22"/>
      <w:lang w:val="ru-RU" w:eastAsia="ru-RU" w:bidi="ar-SA"/>
    </w:rPr>
  </w:style>
  <w:style w:type="paragraph" w:customStyle="1" w:styleId="Normal10-02">
    <w:name w:val="Normal + 10 пт полужирный По центру Слева:  -02 см Справ..."/>
    <w:basedOn w:val="Normal"/>
    <w:link w:val="Normal10-020"/>
    <w:uiPriority w:val="99"/>
    <w:rsid w:val="00C81E80"/>
    <w:pPr>
      <w:spacing w:after="0" w:line="240" w:lineRule="auto"/>
      <w:ind w:left="-113" w:right="-113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DefaultParagraphFont"/>
    <w:link w:val="Normal10-02"/>
    <w:uiPriority w:val="99"/>
    <w:locked/>
    <w:rsid w:val="00C81E80"/>
    <w:rPr>
      <w:rFonts w:ascii="Times New Roman" w:hAnsi="Times New Roman" w:cs="Times New Roman"/>
      <w:b/>
      <w:bCs/>
      <w:sz w:val="20"/>
      <w:szCs w:val="20"/>
    </w:rPr>
  </w:style>
  <w:style w:type="paragraph" w:customStyle="1" w:styleId="CharChar">
    <w:name w:val="Char Char"/>
    <w:basedOn w:val="Normal"/>
    <w:uiPriority w:val="99"/>
    <w:rsid w:val="00C81E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6">
    <w:name w:val="Сетка таблицы6"/>
    <w:uiPriority w:val="99"/>
    <w:rsid w:val="00A1305F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01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98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8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8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1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98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8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8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2782</TotalTime>
  <Pages>46</Pages>
  <Words>17930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93</cp:revision>
  <cp:lastPrinted>2014-11-14T08:51:00Z</cp:lastPrinted>
  <dcterms:created xsi:type="dcterms:W3CDTF">2015-06-22T08:10:00Z</dcterms:created>
  <dcterms:modified xsi:type="dcterms:W3CDTF">2018-12-17T12:58:00Z</dcterms:modified>
</cp:coreProperties>
</file>