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00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00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500">
        <w:rPr>
          <w:rFonts w:ascii="Times New Roman" w:hAnsi="Times New Roman" w:cs="Times New Roman"/>
          <w:b/>
          <w:sz w:val="24"/>
          <w:szCs w:val="24"/>
          <w:u w:val="single"/>
        </w:rPr>
        <w:t>от 09  декабря  2015г.  №56</w:t>
      </w: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0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 29.11.2013 №35</w:t>
      </w:r>
    </w:p>
    <w:p w:rsidR="00C92500" w:rsidRPr="00C92500" w:rsidRDefault="00C92500" w:rsidP="00C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00">
        <w:rPr>
          <w:rFonts w:ascii="Times New Roman" w:hAnsi="Times New Roman" w:cs="Times New Roman"/>
          <w:b/>
          <w:sz w:val="24"/>
          <w:szCs w:val="24"/>
        </w:rPr>
        <w:t>« Об утверждении муниципальной программы « Развитие  систем в коммунальной и жилищной инфраструктуре  в Гостовском сельском поселении».</w:t>
      </w:r>
    </w:p>
    <w:p w:rsidR="00C92500" w:rsidRPr="00C92500" w:rsidRDefault="00C92500" w:rsidP="00C92500">
      <w:pPr>
        <w:pStyle w:val="ConsPlusTitle"/>
        <w:widowControl/>
        <w:rPr>
          <w:b w:val="0"/>
          <w:sz w:val="24"/>
          <w:szCs w:val="24"/>
        </w:rPr>
      </w:pPr>
      <w:r w:rsidRPr="00C92500">
        <w:rPr>
          <w:sz w:val="24"/>
          <w:szCs w:val="24"/>
        </w:rPr>
        <w:tab/>
      </w:r>
      <w:r w:rsidRPr="00C92500">
        <w:rPr>
          <w:b w:val="0"/>
          <w:sz w:val="24"/>
          <w:szCs w:val="24"/>
        </w:rPr>
        <w:t>В  целях обеспечения контроля над соблюдением прав и законных интересов граждан и государства при предоставлении населению жилищных и коммунальных услуг, использованием и сохранностью жилищного фонда и общего имущества собственников жилых помещений муниципального образования Гостовское сельское поселение Шабалинского района Кировской области</w:t>
      </w:r>
      <w:proofErr w:type="gramStart"/>
      <w:r w:rsidRPr="00C92500">
        <w:rPr>
          <w:b w:val="0"/>
          <w:sz w:val="24"/>
          <w:szCs w:val="24"/>
        </w:rPr>
        <w:t xml:space="preserve"> ,</w:t>
      </w:r>
      <w:proofErr w:type="gramEnd"/>
      <w:r w:rsidRPr="00C92500">
        <w:rPr>
          <w:b w:val="0"/>
          <w:sz w:val="24"/>
          <w:szCs w:val="24"/>
        </w:rPr>
        <w:t xml:space="preserve"> в  соответствии с Федеральным законом от 06.10.2003 № 131-ФЗ « Об общих принципах организации местного самоуправления в Российской Федерации» , Уставом муниципального образования Гостовское сельское поселение Шабалинского района  Кировской области администрация Гостовского сельского поселения ПОСТАНОВЛЯЕТ:</w:t>
      </w:r>
    </w:p>
    <w:p w:rsidR="00C92500" w:rsidRPr="00C92500" w:rsidRDefault="00C92500" w:rsidP="00C92500">
      <w:pPr>
        <w:pStyle w:val="ConsPlusTitle"/>
        <w:widowControl/>
        <w:rPr>
          <w:b w:val="0"/>
          <w:bCs w:val="0"/>
          <w:sz w:val="24"/>
          <w:szCs w:val="24"/>
        </w:rPr>
      </w:pPr>
      <w:r w:rsidRPr="00C92500">
        <w:rPr>
          <w:sz w:val="24"/>
          <w:szCs w:val="24"/>
        </w:rPr>
        <w:t xml:space="preserve"> </w:t>
      </w:r>
      <w:r w:rsidRPr="00C92500">
        <w:rPr>
          <w:b w:val="0"/>
          <w:sz w:val="24"/>
          <w:szCs w:val="24"/>
        </w:rPr>
        <w:t>1. Внести изменения в постановление администрации  Гостовского сельского поселения от  29.11.2013 № 35 « Об утверждении муниципальной  программы « Развитие  систем в коммунальной и жилищной инфраструктуре   в Гостовском сельском поселении»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1.1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92500">
        <w:rPr>
          <w:rFonts w:ascii="Times New Roman" w:hAnsi="Times New Roman" w:cs="Times New Roman"/>
          <w:sz w:val="24"/>
          <w:szCs w:val="24"/>
        </w:rPr>
        <w:t xml:space="preserve">  разделе 2  программы слова « Планируемый объем средств на реализацию программы» составляет  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в том числе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2500">
        <w:rPr>
          <w:rFonts w:ascii="Times New Roman" w:hAnsi="Times New Roman" w:cs="Times New Roman"/>
          <w:sz w:val="24"/>
          <w:szCs w:val="24"/>
        </w:rPr>
        <w:t xml:space="preserve">     2015 год – 119,8 тыс. руб.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2016 год – 129,9 тыс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2500">
        <w:rPr>
          <w:rFonts w:ascii="Times New Roman" w:hAnsi="Times New Roman" w:cs="Times New Roman"/>
          <w:sz w:val="24"/>
          <w:szCs w:val="24"/>
        </w:rPr>
        <w:t>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2017 год – 140,1 тыс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2500">
        <w:rPr>
          <w:rFonts w:ascii="Times New Roman" w:hAnsi="Times New Roman" w:cs="Times New Roman"/>
          <w:sz w:val="24"/>
          <w:szCs w:val="24"/>
        </w:rPr>
        <w:t>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Источники финансирования: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средства областного бюджета – 0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средства районного бюджета – 0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средства муниципального бюджета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2015 год – 119,8 тыс. руб.                    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2016 год – 129,9 тыс. руб.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2017 год – 140,1 тыс. руб.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средства организаций и граждан -0»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lastRenderedPageBreak/>
        <w:t xml:space="preserve">        заменить на слова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Планируемый объем средств на реализацию программы составляет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в том числе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2500">
        <w:rPr>
          <w:rFonts w:ascii="Times New Roman" w:hAnsi="Times New Roman" w:cs="Times New Roman"/>
          <w:sz w:val="24"/>
          <w:szCs w:val="24"/>
        </w:rPr>
        <w:t xml:space="preserve">  2015 год – 298,3 тыс. руб.                    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2016 год – 129,9 тыс. руб.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2017 год – 140,1 тыс. руб.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Источники финансирования: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средства областного бюджета – 0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средства районного бюджета – 0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средства муниципального бюджета</w:t>
      </w:r>
      <w:proofErr w:type="gramStart"/>
      <w:r w:rsidRPr="00C92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2015 год – 298,3  тыс. руб.                    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2016 год – 129,9 тыс. руб.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                           2017 год – 140,1 тыс. руб.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       средства организаций и граждан -0»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</w:p>
    <w:p w:rsidR="00C92500" w:rsidRPr="00C92500" w:rsidRDefault="00C92500" w:rsidP="00C925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« Развитие коммунальной  и жилищной инфраструктуры Гостовского сельского поселения»  по строке </w:t>
      </w:r>
    </w:p>
    <w:p w:rsidR="00C92500" w:rsidRPr="00C92500" w:rsidRDefault="00C92500" w:rsidP="00C92500">
      <w:pPr>
        <w:ind w:left="705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« Общий объем финансирования» цифры « 372,6»  заменить цифрами </w:t>
      </w:r>
    </w:p>
    <w:p w:rsidR="00C92500" w:rsidRPr="00C92500" w:rsidRDefault="00C92500" w:rsidP="00C92500">
      <w:pPr>
        <w:ind w:left="705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« 298,3».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2.Перечень мероприятий  читать в новой редакции. Прилагается.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3. Настоящее  постановление опубликовать  в Сборнике нормативно правовых актов муниципального образования Гостовское сельское поселение  Шабалинского  района Кировской области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C92500">
        <w:rPr>
          <w:rFonts w:ascii="Times New Roman" w:hAnsi="Times New Roman" w:cs="Times New Roman"/>
          <w:sz w:val="24"/>
          <w:szCs w:val="24"/>
        </w:rPr>
        <w:tab/>
      </w:r>
      <w:r w:rsidRPr="00C92500">
        <w:rPr>
          <w:rFonts w:ascii="Times New Roman" w:hAnsi="Times New Roman" w:cs="Times New Roman"/>
          <w:sz w:val="24"/>
          <w:szCs w:val="24"/>
        </w:rPr>
        <w:tab/>
      </w:r>
      <w:r w:rsidRPr="00C92500">
        <w:rPr>
          <w:rFonts w:ascii="Times New Roman" w:hAnsi="Times New Roman" w:cs="Times New Roman"/>
          <w:sz w:val="24"/>
          <w:szCs w:val="24"/>
        </w:rPr>
        <w:tab/>
      </w:r>
      <w:r w:rsidRPr="00C92500">
        <w:rPr>
          <w:rFonts w:ascii="Times New Roman" w:hAnsi="Times New Roman" w:cs="Times New Roman"/>
          <w:sz w:val="24"/>
          <w:szCs w:val="24"/>
        </w:rPr>
        <w:tab/>
      </w:r>
      <w:r w:rsidRPr="00C92500">
        <w:rPr>
          <w:rFonts w:ascii="Times New Roman" w:hAnsi="Times New Roman" w:cs="Times New Roman"/>
          <w:sz w:val="24"/>
          <w:szCs w:val="24"/>
        </w:rPr>
        <w:tab/>
      </w:r>
      <w:r w:rsidRPr="00C92500">
        <w:rPr>
          <w:rFonts w:ascii="Times New Roman" w:hAnsi="Times New Roman" w:cs="Times New Roman"/>
          <w:sz w:val="24"/>
          <w:szCs w:val="24"/>
        </w:rPr>
        <w:tab/>
      </w:r>
      <w:r w:rsidRPr="00C92500">
        <w:rPr>
          <w:rFonts w:ascii="Times New Roman" w:hAnsi="Times New Roman" w:cs="Times New Roman"/>
          <w:sz w:val="24"/>
          <w:szCs w:val="24"/>
        </w:rPr>
        <w:tab/>
        <w:t>Л. А. Сивкова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специалист 1 категории-</w:t>
      </w:r>
    </w:p>
    <w:p w:rsidR="00C92500" w:rsidRPr="00C92500" w:rsidRDefault="00C92500" w:rsidP="00C92500">
      <w:pPr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А. В. </w:t>
      </w:r>
      <w:proofErr w:type="spellStart"/>
      <w:r w:rsidRPr="00C92500"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</w:p>
    <w:p w:rsidR="00C92500" w:rsidRDefault="00C92500" w:rsidP="00C92500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 № 1</w:t>
      </w:r>
    </w:p>
    <w:p w:rsidR="00C92500" w:rsidRDefault="00C92500" w:rsidP="00C92500">
      <w:pPr>
        <w:pStyle w:val="ConsPlusTitle"/>
        <w:widowControl/>
        <w:rPr>
          <w:bCs w:val="0"/>
          <w:sz w:val="24"/>
          <w:szCs w:val="24"/>
        </w:rPr>
      </w:pPr>
      <w:r w:rsidRPr="00C640BE">
        <w:rPr>
          <w:bCs w:val="0"/>
          <w:sz w:val="24"/>
          <w:szCs w:val="24"/>
        </w:rPr>
        <w:t xml:space="preserve">                                                                                      Перечень мероприятий программы</w:t>
      </w:r>
    </w:p>
    <w:p w:rsidR="00C92500" w:rsidRDefault="00C92500" w:rsidP="00C92500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 Развитие коммунальной и жилищной инфраструктуры  Гостовского сельского поселения Шабалинского района Кировской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02"/>
        <w:gridCol w:w="2072"/>
        <w:gridCol w:w="1178"/>
        <w:gridCol w:w="1178"/>
        <w:gridCol w:w="1183"/>
        <w:gridCol w:w="1181"/>
      </w:tblGrid>
      <w:tr w:rsidR="00C92500" w:rsidRPr="00D87349" w:rsidTr="00916B8E">
        <w:tc>
          <w:tcPr>
            <w:tcW w:w="189" w:type="pct"/>
            <w:vMerge w:val="restar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№</w:t>
            </w:r>
          </w:p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D87349">
              <w:rPr>
                <w:bCs w:val="0"/>
                <w:sz w:val="24"/>
                <w:szCs w:val="24"/>
              </w:rPr>
              <w:t>/</w:t>
            </w:r>
            <w:proofErr w:type="spell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pct"/>
            <w:vMerge w:val="restar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Наименование  задач, мероприятий</w:t>
            </w:r>
          </w:p>
        </w:tc>
        <w:tc>
          <w:tcPr>
            <w:tcW w:w="712" w:type="pct"/>
            <w:vMerge w:val="restar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51" w:type="pct"/>
            <w:gridSpan w:val="4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Объем финансирования Программы по годам</w:t>
            </w:r>
            <w:proofErr w:type="gramStart"/>
            <w:r w:rsidRPr="00D87349">
              <w:rPr>
                <w:bCs w:val="0"/>
                <w:sz w:val="24"/>
                <w:szCs w:val="24"/>
              </w:rPr>
              <w:t xml:space="preserve"> ,</w:t>
            </w:r>
            <w:proofErr w:type="gramEnd"/>
            <w:r w:rsidRPr="00D87349">
              <w:rPr>
                <w:bCs w:val="0"/>
                <w:sz w:val="24"/>
                <w:szCs w:val="24"/>
              </w:rPr>
              <w:t>тыс.руб.</w:t>
            </w:r>
          </w:p>
        </w:tc>
      </w:tr>
      <w:tr w:rsidR="00C92500" w:rsidRPr="00D87349" w:rsidTr="00916B8E">
        <w:tc>
          <w:tcPr>
            <w:tcW w:w="189" w:type="pct"/>
            <w:vMerge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1247" w:type="pct"/>
            <w:vMerge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всего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2016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2017</w:t>
            </w:r>
          </w:p>
        </w:tc>
      </w:tr>
      <w:tr w:rsidR="00C92500" w:rsidRPr="00D87349" w:rsidTr="00916B8E">
        <w:tc>
          <w:tcPr>
            <w:tcW w:w="1436" w:type="pct"/>
            <w:gridSpan w:val="2"/>
            <w:vMerge w:val="restart"/>
          </w:tcPr>
          <w:p w:rsidR="00C92500" w:rsidRPr="00D87349" w:rsidRDefault="00C92500" w:rsidP="00916B8E">
            <w:pPr>
              <w:pStyle w:val="ConsPlusTitle"/>
              <w:widowControl/>
              <w:numPr>
                <w:ilvl w:val="0"/>
                <w:numId w:val="2"/>
              </w:numPr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Всего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Всего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568,3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298,30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129,9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140,1</w:t>
            </w:r>
          </w:p>
        </w:tc>
      </w:tr>
      <w:tr w:rsidR="00C92500" w:rsidRPr="00D87349" w:rsidTr="00916B8E">
        <w:tc>
          <w:tcPr>
            <w:tcW w:w="1436" w:type="pct"/>
            <w:gridSpan w:val="2"/>
            <w:vMerge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в том числе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</w:tr>
      <w:tr w:rsidR="00C92500" w:rsidRPr="00D87349" w:rsidTr="00916B8E">
        <w:tc>
          <w:tcPr>
            <w:tcW w:w="189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1.1.</w:t>
            </w:r>
          </w:p>
        </w:tc>
        <w:tc>
          <w:tcPr>
            <w:tcW w:w="1247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Налог на имущество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79,25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79,25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</w:tr>
      <w:tr w:rsidR="00C92500" w:rsidRPr="00D87349" w:rsidTr="00916B8E">
        <w:tc>
          <w:tcPr>
            <w:tcW w:w="189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1.2.</w:t>
            </w:r>
          </w:p>
        </w:tc>
        <w:tc>
          <w:tcPr>
            <w:tcW w:w="1247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Оплата электроэнергии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311,0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84,4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108,2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118,4</w:t>
            </w:r>
          </w:p>
        </w:tc>
      </w:tr>
      <w:tr w:rsidR="00C92500" w:rsidRPr="00D87349" w:rsidTr="00916B8E">
        <w:tc>
          <w:tcPr>
            <w:tcW w:w="189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1.3.</w:t>
            </w:r>
          </w:p>
        </w:tc>
        <w:tc>
          <w:tcPr>
            <w:tcW w:w="1247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 xml:space="preserve">Заработная плата </w:t>
            </w:r>
            <w:proofErr w:type="spellStart"/>
            <w:r w:rsidRPr="00D87349">
              <w:rPr>
                <w:bCs w:val="0"/>
                <w:sz w:val="24"/>
                <w:szCs w:val="24"/>
              </w:rPr>
              <w:t>внештатникам</w:t>
            </w:r>
            <w:proofErr w:type="spellEnd"/>
            <w:r w:rsidRPr="00D87349">
              <w:rPr>
                <w:bCs w:val="0"/>
                <w:sz w:val="24"/>
                <w:szCs w:val="24"/>
              </w:rPr>
              <w:t xml:space="preserve"> по включению насоса на скважине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56,1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18,7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18,7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18,7</w:t>
            </w:r>
          </w:p>
        </w:tc>
      </w:tr>
      <w:tr w:rsidR="00C92500" w:rsidRPr="00D87349" w:rsidTr="00916B8E">
        <w:tc>
          <w:tcPr>
            <w:tcW w:w="189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1.4.</w:t>
            </w:r>
          </w:p>
        </w:tc>
        <w:tc>
          <w:tcPr>
            <w:tcW w:w="1247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Оплата налогов, сборов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11,15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5,15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3,0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3,0</w:t>
            </w:r>
          </w:p>
        </w:tc>
      </w:tr>
      <w:tr w:rsidR="00C92500" w:rsidRPr="00D87349" w:rsidTr="00916B8E">
        <w:tc>
          <w:tcPr>
            <w:tcW w:w="189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1.5.</w:t>
            </w:r>
          </w:p>
        </w:tc>
        <w:tc>
          <w:tcPr>
            <w:tcW w:w="1247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Замена счетчика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</w:tr>
      <w:tr w:rsidR="00C92500" w:rsidRPr="00D87349" w:rsidTr="00916B8E">
        <w:tc>
          <w:tcPr>
            <w:tcW w:w="189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1.6.</w:t>
            </w:r>
          </w:p>
        </w:tc>
        <w:tc>
          <w:tcPr>
            <w:tcW w:w="1247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Ремонт водопровода, запчасти для ремонта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12,8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12,8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</w:tr>
      <w:tr w:rsidR="00C92500" w:rsidRPr="00D87349" w:rsidTr="00916B8E">
        <w:tc>
          <w:tcPr>
            <w:tcW w:w="189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1.7.</w:t>
            </w:r>
          </w:p>
        </w:tc>
        <w:tc>
          <w:tcPr>
            <w:tcW w:w="1247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Ремонт ЛЭП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98,0</w:t>
            </w:r>
          </w:p>
        </w:tc>
        <w:tc>
          <w:tcPr>
            <w:tcW w:w="712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98,0</w:t>
            </w:r>
          </w:p>
        </w:tc>
        <w:tc>
          <w:tcPr>
            <w:tcW w:w="714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713" w:type="pct"/>
          </w:tcPr>
          <w:p w:rsidR="00C92500" w:rsidRPr="00D87349" w:rsidRDefault="00C92500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</w:tr>
    </w:tbl>
    <w:p w:rsidR="00C92500" w:rsidRDefault="00C92500" w:rsidP="00C92500">
      <w:pPr>
        <w:pStyle w:val="ConsPlusTitle"/>
        <w:widowControl/>
        <w:rPr>
          <w:b w:val="0"/>
          <w:bCs w:val="0"/>
          <w:sz w:val="24"/>
          <w:szCs w:val="24"/>
        </w:rPr>
        <w:sectPr w:rsidR="00C92500" w:rsidSect="003F6D0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00000" w:rsidRDefault="00C925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361"/>
    <w:multiLevelType w:val="multilevel"/>
    <w:tmpl w:val="35402C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DA70127"/>
    <w:multiLevelType w:val="hybridMultilevel"/>
    <w:tmpl w:val="894C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2500"/>
    <w:rsid w:val="00C9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Company>1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2016-02-09T11:56:00Z</dcterms:created>
  <dcterms:modified xsi:type="dcterms:W3CDTF">2016-02-09T11:57:00Z</dcterms:modified>
</cp:coreProperties>
</file>