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2E6" w:rsidRDefault="00C142E6" w:rsidP="00C142E6">
      <w:pPr>
        <w:pStyle w:val="ConsPlusTitle"/>
        <w:widowControl/>
        <w:jc w:val="center"/>
      </w:pPr>
      <w:r>
        <w:t>АДМИНИСТРАЦИЯ ГОСТОВСКОГО СЕЛЬСКОГО ПОСЕЛЕНИЯ ШАБАЛИНСКОГО РАЙОНА КИРОВСКОЙ ОБЛАСТИ</w:t>
      </w:r>
    </w:p>
    <w:p w:rsidR="00C142E6" w:rsidRDefault="00C142E6" w:rsidP="00C142E6">
      <w:pPr>
        <w:pStyle w:val="ConsPlusTitle"/>
        <w:widowControl/>
        <w:jc w:val="center"/>
      </w:pPr>
    </w:p>
    <w:p w:rsidR="00C142E6" w:rsidRDefault="00C142E6" w:rsidP="00C142E6">
      <w:pPr>
        <w:pStyle w:val="ConsPlusTitle"/>
        <w:widowControl/>
        <w:jc w:val="center"/>
      </w:pPr>
      <w:r>
        <w:t>РАСПОРЯЖЕНИЕ</w:t>
      </w:r>
    </w:p>
    <w:p w:rsidR="00C142E6" w:rsidRDefault="00C142E6" w:rsidP="00C142E6">
      <w:pPr>
        <w:pStyle w:val="ConsPlusTitle"/>
        <w:widowControl/>
        <w:jc w:val="center"/>
      </w:pPr>
    </w:p>
    <w:p w:rsidR="00C142E6" w:rsidRDefault="00C142E6" w:rsidP="00C142E6">
      <w:pPr>
        <w:pStyle w:val="ConsPlusTitle"/>
        <w:widowControl/>
        <w:jc w:val="center"/>
        <w:rPr>
          <w:bCs w:val="0"/>
          <w:sz w:val="26"/>
          <w:szCs w:val="26"/>
          <w:u w:val="single"/>
        </w:rPr>
      </w:pPr>
      <w:r>
        <w:rPr>
          <w:bCs w:val="0"/>
          <w:sz w:val="26"/>
          <w:szCs w:val="26"/>
          <w:u w:val="single"/>
        </w:rPr>
        <w:t xml:space="preserve">от 13 апреля  2015г.№12 </w:t>
      </w:r>
    </w:p>
    <w:p w:rsidR="00C142E6" w:rsidRPr="00C935C5" w:rsidRDefault="00C142E6" w:rsidP="00C142E6">
      <w:pPr>
        <w:pStyle w:val="ConsPlusTitle"/>
        <w:widowControl/>
        <w:jc w:val="center"/>
        <w:rPr>
          <w:bCs w:val="0"/>
          <w:sz w:val="22"/>
          <w:szCs w:val="22"/>
        </w:rPr>
      </w:pPr>
      <w:r>
        <w:rPr>
          <w:bCs w:val="0"/>
          <w:sz w:val="22"/>
          <w:szCs w:val="22"/>
        </w:rPr>
        <w:t>п</w:t>
      </w:r>
      <w:proofErr w:type="gramStart"/>
      <w:r>
        <w:rPr>
          <w:bCs w:val="0"/>
          <w:sz w:val="22"/>
          <w:szCs w:val="22"/>
        </w:rPr>
        <w:t>.Г</w:t>
      </w:r>
      <w:proofErr w:type="gramEnd"/>
      <w:r>
        <w:rPr>
          <w:bCs w:val="0"/>
          <w:sz w:val="22"/>
          <w:szCs w:val="22"/>
        </w:rPr>
        <w:t>остовский</w:t>
      </w:r>
    </w:p>
    <w:p w:rsidR="00C142E6" w:rsidRPr="00C142E6" w:rsidRDefault="00C142E6" w:rsidP="00C142E6">
      <w:pPr>
        <w:rPr>
          <w:rFonts w:ascii="Times New Roman" w:hAnsi="Times New Roman" w:cs="Times New Roman"/>
          <w:sz w:val="24"/>
          <w:szCs w:val="24"/>
        </w:rPr>
      </w:pPr>
    </w:p>
    <w:p w:rsidR="00C142E6" w:rsidRPr="00C142E6" w:rsidRDefault="00C142E6" w:rsidP="00C142E6">
      <w:pPr>
        <w:rPr>
          <w:rFonts w:ascii="Times New Roman" w:hAnsi="Times New Roman" w:cs="Times New Roman"/>
          <w:b/>
          <w:sz w:val="24"/>
          <w:szCs w:val="24"/>
        </w:rPr>
      </w:pPr>
      <w:r w:rsidRPr="00C142E6">
        <w:rPr>
          <w:rFonts w:ascii="Times New Roman" w:hAnsi="Times New Roman" w:cs="Times New Roman"/>
          <w:sz w:val="24"/>
          <w:szCs w:val="24"/>
        </w:rPr>
        <w:t xml:space="preserve">              </w:t>
      </w:r>
      <w:r w:rsidRPr="00C142E6">
        <w:rPr>
          <w:rFonts w:ascii="Times New Roman" w:hAnsi="Times New Roman" w:cs="Times New Roman"/>
          <w:b/>
          <w:sz w:val="24"/>
          <w:szCs w:val="24"/>
        </w:rPr>
        <w:t xml:space="preserve"> О создании  комиссии для приемки поставленных товаров (выполненных работ, оказанных услуг, результатов отдельного этапа исполнения контракта) при осуществлении закупок товаров (работ, услуг) для обеспечения муниципальных нужд администрации  Гостовского  сельского поселения </w:t>
      </w:r>
    </w:p>
    <w:p w:rsidR="00C142E6" w:rsidRPr="00C142E6" w:rsidRDefault="00C142E6" w:rsidP="00C142E6">
      <w:pPr>
        <w:rPr>
          <w:rFonts w:ascii="Times New Roman" w:hAnsi="Times New Roman" w:cs="Times New Roman"/>
          <w:sz w:val="24"/>
          <w:szCs w:val="24"/>
        </w:rPr>
      </w:pP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 xml:space="preserve">         В соответствии с Федеральным законом от 05 апреля 2013г. № 44-ФЗ «О контрактной системе в сфере закупок товаров, работ, услуг для обеспечения государственных и муниципальных нужд», Федеральным Законом Российской Федерации от 06 октября 2003г. № 131-ФЗ «Об общих принципах организации местного самоуправления в Российской Федерации»:</w:t>
      </w: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1.Создать приемочную комиссию для приемки поставленных товаров (выполненных работ, оказанных услуг, результатов отдельного этапа исполнения контракта) при осуществлении закупок товаров (работ, услуг) для обеспечения муниципальных нужд администрации  Гостовского сельского поселения (Приложение № 1).</w:t>
      </w: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 xml:space="preserve">2.Утвердить Положение о  приемочной комиссии для приемки поставленных товаров (выполненных работ, оказанных услуг, результатов отдельного этапа исполнения контракта) при осуществлении закупок товаров (работ, услуг) для обеспечения муниципальных нужд администрации Гостовского  сельского поселения </w:t>
      </w: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(Приложение № 2).</w:t>
      </w: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 xml:space="preserve">3.  Опубликовать данное распоряжение в Сборнике нормативных правовых актов муниципального образования Гостовское сельское поселение </w:t>
      </w:r>
      <w:proofErr w:type="spellStart"/>
      <w:r w:rsidRPr="00C142E6">
        <w:rPr>
          <w:rFonts w:ascii="Times New Roman" w:hAnsi="Times New Roman" w:cs="Times New Roman"/>
          <w:sz w:val="24"/>
          <w:szCs w:val="24"/>
        </w:rPr>
        <w:t>Шабалинского</w:t>
      </w:r>
      <w:proofErr w:type="spellEnd"/>
      <w:r w:rsidRPr="00C142E6">
        <w:rPr>
          <w:rFonts w:ascii="Times New Roman" w:hAnsi="Times New Roman" w:cs="Times New Roman"/>
          <w:sz w:val="24"/>
          <w:szCs w:val="24"/>
        </w:rPr>
        <w:t xml:space="preserve"> района Кировской области.</w:t>
      </w: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4.</w:t>
      </w:r>
      <w:proofErr w:type="gramStart"/>
      <w:r w:rsidRPr="00C142E6">
        <w:rPr>
          <w:rFonts w:ascii="Times New Roman" w:hAnsi="Times New Roman" w:cs="Times New Roman"/>
          <w:sz w:val="24"/>
          <w:szCs w:val="24"/>
        </w:rPr>
        <w:t>Контроль за</w:t>
      </w:r>
      <w:proofErr w:type="gramEnd"/>
      <w:r w:rsidRPr="00C142E6">
        <w:rPr>
          <w:rFonts w:ascii="Times New Roman" w:hAnsi="Times New Roman" w:cs="Times New Roman"/>
          <w:sz w:val="24"/>
          <w:szCs w:val="24"/>
        </w:rPr>
        <w:t xml:space="preserve"> выполнением данного распоряжения оставляю за собой.</w:t>
      </w:r>
    </w:p>
    <w:p w:rsidR="00C142E6" w:rsidRPr="00C142E6" w:rsidRDefault="00C142E6" w:rsidP="00C142E6">
      <w:pPr>
        <w:rPr>
          <w:rFonts w:ascii="Times New Roman" w:hAnsi="Times New Roman" w:cs="Times New Roman"/>
          <w:sz w:val="24"/>
          <w:szCs w:val="24"/>
        </w:rPr>
      </w:pPr>
    </w:p>
    <w:p w:rsidR="00C142E6" w:rsidRPr="00C142E6" w:rsidRDefault="00C142E6" w:rsidP="00C142E6">
      <w:pPr>
        <w:rPr>
          <w:rFonts w:ascii="Times New Roman" w:hAnsi="Times New Roman" w:cs="Times New Roman"/>
          <w:sz w:val="24"/>
          <w:szCs w:val="24"/>
        </w:rPr>
      </w:pPr>
    </w:p>
    <w:p w:rsidR="00C142E6" w:rsidRPr="00C142E6" w:rsidRDefault="00C142E6" w:rsidP="00C142E6">
      <w:pPr>
        <w:rPr>
          <w:rFonts w:ascii="Times New Roman" w:hAnsi="Times New Roman" w:cs="Times New Roman"/>
          <w:sz w:val="24"/>
          <w:szCs w:val="24"/>
        </w:rPr>
      </w:pP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 xml:space="preserve">Глава  администрации                                                                      Л. А. </w:t>
      </w:r>
      <w:proofErr w:type="spellStart"/>
      <w:r w:rsidRPr="00C142E6">
        <w:rPr>
          <w:rFonts w:ascii="Times New Roman" w:hAnsi="Times New Roman" w:cs="Times New Roman"/>
          <w:sz w:val="24"/>
          <w:szCs w:val="24"/>
        </w:rPr>
        <w:t>Сивкова</w:t>
      </w:r>
      <w:proofErr w:type="spellEnd"/>
    </w:p>
    <w:p w:rsidR="00C142E6" w:rsidRPr="00C142E6" w:rsidRDefault="00C142E6" w:rsidP="00C142E6">
      <w:pPr>
        <w:rPr>
          <w:rFonts w:ascii="Times New Roman" w:hAnsi="Times New Roman" w:cs="Times New Roman"/>
          <w:sz w:val="24"/>
          <w:szCs w:val="24"/>
        </w:rPr>
      </w:pPr>
    </w:p>
    <w:p w:rsidR="00C142E6" w:rsidRPr="00C142E6" w:rsidRDefault="00C142E6" w:rsidP="00C142E6">
      <w:pPr>
        <w:rPr>
          <w:rFonts w:ascii="Times New Roman" w:hAnsi="Times New Roman" w:cs="Times New Roman"/>
          <w:sz w:val="24"/>
          <w:szCs w:val="24"/>
        </w:rPr>
      </w:pPr>
    </w:p>
    <w:p w:rsidR="00C142E6" w:rsidRPr="00C142E6" w:rsidRDefault="00C142E6" w:rsidP="00C142E6">
      <w:pPr>
        <w:rPr>
          <w:rFonts w:ascii="Times New Roman" w:hAnsi="Times New Roman" w:cs="Times New Roman"/>
          <w:sz w:val="24"/>
          <w:szCs w:val="24"/>
        </w:rPr>
      </w:pP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 xml:space="preserve">                                                                                               ПРИЛОЖЕНИЕ  № 1</w:t>
      </w: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 xml:space="preserve">                                                                                         к  распоряжению администрации</w:t>
      </w: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 xml:space="preserve">                                                                                         Гостовского  сельского поселения</w:t>
      </w: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 xml:space="preserve">                                                                                         от 13.04.2015                     № 12</w:t>
      </w:r>
    </w:p>
    <w:p w:rsidR="00C142E6" w:rsidRPr="00C142E6" w:rsidRDefault="00C142E6" w:rsidP="00C142E6">
      <w:pPr>
        <w:rPr>
          <w:rFonts w:ascii="Times New Roman" w:hAnsi="Times New Roman" w:cs="Times New Roman"/>
          <w:sz w:val="24"/>
          <w:szCs w:val="24"/>
        </w:rPr>
      </w:pPr>
    </w:p>
    <w:p w:rsidR="00C142E6" w:rsidRPr="00C142E6" w:rsidRDefault="00C142E6" w:rsidP="00C142E6">
      <w:pPr>
        <w:rPr>
          <w:rFonts w:ascii="Times New Roman" w:hAnsi="Times New Roman" w:cs="Times New Roman"/>
          <w:sz w:val="24"/>
          <w:szCs w:val="24"/>
        </w:rPr>
      </w:pPr>
    </w:p>
    <w:p w:rsidR="00C142E6" w:rsidRPr="00C142E6" w:rsidRDefault="00C142E6" w:rsidP="00C142E6">
      <w:pPr>
        <w:rPr>
          <w:rFonts w:ascii="Times New Roman" w:hAnsi="Times New Roman" w:cs="Times New Roman"/>
          <w:sz w:val="24"/>
          <w:szCs w:val="24"/>
        </w:rPr>
      </w:pP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 xml:space="preserve">                                        Состав приемочной комиссии </w:t>
      </w:r>
    </w:p>
    <w:p w:rsidR="00C142E6" w:rsidRPr="00C142E6" w:rsidRDefault="00C142E6" w:rsidP="00C142E6">
      <w:pPr>
        <w:rPr>
          <w:rFonts w:ascii="Times New Roman" w:hAnsi="Times New Roman" w:cs="Times New Roman"/>
          <w:sz w:val="24"/>
          <w:szCs w:val="24"/>
        </w:rPr>
      </w:pPr>
    </w:p>
    <w:p w:rsidR="00C142E6" w:rsidRPr="00C142E6" w:rsidRDefault="00C142E6" w:rsidP="00C142E6">
      <w:pPr>
        <w:rPr>
          <w:rFonts w:ascii="Times New Roman" w:hAnsi="Times New Roman" w:cs="Times New Roman"/>
          <w:sz w:val="24"/>
          <w:szCs w:val="24"/>
        </w:rPr>
      </w:pP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 xml:space="preserve"> Председатель приемочной комиссии -   </w:t>
      </w:r>
      <w:proofErr w:type="spellStart"/>
      <w:r w:rsidRPr="00C142E6">
        <w:rPr>
          <w:rFonts w:ascii="Times New Roman" w:hAnsi="Times New Roman" w:cs="Times New Roman"/>
          <w:sz w:val="24"/>
          <w:szCs w:val="24"/>
        </w:rPr>
        <w:t>Сивкова</w:t>
      </w:r>
      <w:proofErr w:type="spellEnd"/>
      <w:r w:rsidRPr="00C142E6">
        <w:rPr>
          <w:rFonts w:ascii="Times New Roman" w:hAnsi="Times New Roman" w:cs="Times New Roman"/>
          <w:sz w:val="24"/>
          <w:szCs w:val="24"/>
        </w:rPr>
        <w:t xml:space="preserve"> Л. Н. – глава администрации</w:t>
      </w:r>
    </w:p>
    <w:p w:rsidR="00C142E6" w:rsidRPr="00C142E6" w:rsidRDefault="00C142E6" w:rsidP="00C142E6">
      <w:pPr>
        <w:rPr>
          <w:rFonts w:ascii="Times New Roman" w:hAnsi="Times New Roman" w:cs="Times New Roman"/>
          <w:sz w:val="24"/>
          <w:szCs w:val="24"/>
        </w:rPr>
      </w:pP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Заместитель председателя комиссии -  Филиппова Л. Ю. – заместитель главы администрации</w:t>
      </w:r>
    </w:p>
    <w:p w:rsidR="00C142E6" w:rsidRPr="00C142E6" w:rsidRDefault="00C142E6" w:rsidP="00C142E6">
      <w:pPr>
        <w:rPr>
          <w:rFonts w:ascii="Times New Roman" w:hAnsi="Times New Roman" w:cs="Times New Roman"/>
          <w:sz w:val="24"/>
          <w:szCs w:val="24"/>
        </w:rPr>
      </w:pP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 xml:space="preserve">Секретарь комиссии – </w:t>
      </w:r>
      <w:proofErr w:type="spellStart"/>
      <w:r w:rsidRPr="00C142E6">
        <w:rPr>
          <w:rFonts w:ascii="Times New Roman" w:hAnsi="Times New Roman" w:cs="Times New Roman"/>
          <w:sz w:val="24"/>
          <w:szCs w:val="24"/>
        </w:rPr>
        <w:t>Вахтыкова</w:t>
      </w:r>
      <w:proofErr w:type="spellEnd"/>
      <w:r w:rsidRPr="00C142E6">
        <w:rPr>
          <w:rFonts w:ascii="Times New Roman" w:hAnsi="Times New Roman" w:cs="Times New Roman"/>
          <w:sz w:val="24"/>
          <w:szCs w:val="24"/>
        </w:rPr>
        <w:t xml:space="preserve"> А. В. – специалист 1 категории – главный бухгалтер</w:t>
      </w:r>
    </w:p>
    <w:p w:rsidR="00C142E6" w:rsidRPr="00C142E6" w:rsidRDefault="00C142E6" w:rsidP="00C142E6">
      <w:pPr>
        <w:rPr>
          <w:rFonts w:ascii="Times New Roman" w:hAnsi="Times New Roman" w:cs="Times New Roman"/>
          <w:sz w:val="24"/>
          <w:szCs w:val="24"/>
        </w:rPr>
      </w:pP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Члены комиссии -  Синцова М. В. – специалист 1 категории</w:t>
      </w: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 xml:space="preserve">                                 Косолапова Н. А. – специалист 1 категории</w:t>
      </w:r>
    </w:p>
    <w:p w:rsidR="00C142E6" w:rsidRPr="00C142E6" w:rsidRDefault="00C142E6" w:rsidP="00C142E6">
      <w:pPr>
        <w:rPr>
          <w:rFonts w:ascii="Times New Roman" w:hAnsi="Times New Roman" w:cs="Times New Roman"/>
          <w:sz w:val="24"/>
          <w:szCs w:val="24"/>
        </w:rPr>
      </w:pPr>
    </w:p>
    <w:p w:rsidR="00C142E6" w:rsidRPr="00C142E6" w:rsidRDefault="00C142E6" w:rsidP="00C142E6">
      <w:pPr>
        <w:rPr>
          <w:rFonts w:ascii="Times New Roman" w:hAnsi="Times New Roman" w:cs="Times New Roman"/>
          <w:sz w:val="24"/>
          <w:szCs w:val="24"/>
        </w:rPr>
      </w:pPr>
    </w:p>
    <w:p w:rsidR="00C142E6" w:rsidRPr="00C142E6" w:rsidRDefault="00C142E6" w:rsidP="00C142E6">
      <w:pPr>
        <w:rPr>
          <w:rFonts w:ascii="Times New Roman" w:hAnsi="Times New Roman" w:cs="Times New Roman"/>
          <w:sz w:val="24"/>
          <w:szCs w:val="24"/>
        </w:rPr>
      </w:pPr>
    </w:p>
    <w:p w:rsidR="00C142E6" w:rsidRPr="00C142E6" w:rsidRDefault="00C142E6" w:rsidP="00C142E6">
      <w:pPr>
        <w:rPr>
          <w:rFonts w:ascii="Times New Roman" w:hAnsi="Times New Roman" w:cs="Times New Roman"/>
          <w:sz w:val="24"/>
          <w:szCs w:val="24"/>
        </w:rPr>
      </w:pPr>
    </w:p>
    <w:p w:rsidR="00C142E6" w:rsidRPr="00C142E6" w:rsidRDefault="00C142E6" w:rsidP="00C142E6">
      <w:pPr>
        <w:rPr>
          <w:rFonts w:ascii="Times New Roman" w:hAnsi="Times New Roman" w:cs="Times New Roman"/>
          <w:sz w:val="24"/>
          <w:szCs w:val="24"/>
        </w:rPr>
      </w:pPr>
    </w:p>
    <w:p w:rsidR="00C142E6" w:rsidRPr="00C142E6" w:rsidRDefault="00C142E6" w:rsidP="00C142E6">
      <w:pPr>
        <w:rPr>
          <w:rFonts w:ascii="Times New Roman" w:hAnsi="Times New Roman" w:cs="Times New Roman"/>
          <w:sz w:val="24"/>
          <w:szCs w:val="24"/>
        </w:rPr>
      </w:pPr>
    </w:p>
    <w:p w:rsidR="00C142E6" w:rsidRPr="00C142E6" w:rsidRDefault="00C142E6" w:rsidP="00C142E6">
      <w:pPr>
        <w:rPr>
          <w:rFonts w:ascii="Times New Roman" w:hAnsi="Times New Roman" w:cs="Times New Roman"/>
          <w:sz w:val="24"/>
          <w:szCs w:val="24"/>
        </w:rPr>
      </w:pPr>
    </w:p>
    <w:p w:rsidR="00C142E6" w:rsidRPr="00C142E6" w:rsidRDefault="00C142E6" w:rsidP="00C142E6">
      <w:pPr>
        <w:rPr>
          <w:rFonts w:ascii="Times New Roman" w:hAnsi="Times New Roman" w:cs="Times New Roman"/>
          <w:sz w:val="24"/>
          <w:szCs w:val="24"/>
        </w:rPr>
      </w:pPr>
    </w:p>
    <w:p w:rsidR="00C142E6" w:rsidRPr="00C142E6" w:rsidRDefault="00C142E6" w:rsidP="00C142E6">
      <w:pPr>
        <w:rPr>
          <w:rFonts w:ascii="Times New Roman" w:hAnsi="Times New Roman" w:cs="Times New Roman"/>
          <w:sz w:val="24"/>
          <w:szCs w:val="24"/>
        </w:rPr>
      </w:pP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lastRenderedPageBreak/>
        <w:t xml:space="preserve">                                                                                                 ПРИЛОЖЕНИЕ № 2 </w:t>
      </w: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 xml:space="preserve">                                                                                           к распоряжению администрации                                                                                                                                            </w:t>
      </w: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 xml:space="preserve">                                                                                         Гостовского  сельского поселения</w:t>
      </w: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 xml:space="preserve">                                                                                         от 13.04.2015                     № 12</w:t>
      </w: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 xml:space="preserve">    </w:t>
      </w: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 xml:space="preserve">                                                                                     </w:t>
      </w:r>
    </w:p>
    <w:p w:rsidR="00C142E6" w:rsidRPr="00C142E6" w:rsidRDefault="00C142E6" w:rsidP="00C142E6">
      <w:pPr>
        <w:rPr>
          <w:rFonts w:ascii="Times New Roman" w:hAnsi="Times New Roman" w:cs="Times New Roman"/>
          <w:sz w:val="24"/>
          <w:szCs w:val="24"/>
        </w:rPr>
      </w:pPr>
    </w:p>
    <w:p w:rsidR="00C142E6" w:rsidRPr="00C142E6" w:rsidRDefault="00C142E6" w:rsidP="00C142E6">
      <w:pPr>
        <w:rPr>
          <w:rFonts w:ascii="Times New Roman" w:hAnsi="Times New Roman" w:cs="Times New Roman"/>
          <w:sz w:val="24"/>
          <w:szCs w:val="24"/>
        </w:rPr>
      </w:pP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 xml:space="preserve">                                       ПОЛОЖЕНИЕ</w:t>
      </w: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о приемочной комиссии по приемке поставленных товаров, выполненных работ, оказанных услуг для муниципальных нужд  Гостовского сельского поселения</w:t>
      </w:r>
    </w:p>
    <w:p w:rsidR="00C142E6" w:rsidRPr="00C142E6" w:rsidRDefault="00C142E6" w:rsidP="00C142E6">
      <w:pPr>
        <w:rPr>
          <w:rFonts w:ascii="Times New Roman" w:hAnsi="Times New Roman" w:cs="Times New Roman"/>
          <w:sz w:val="24"/>
          <w:szCs w:val="24"/>
        </w:rPr>
      </w:pPr>
    </w:p>
    <w:p w:rsidR="00C142E6" w:rsidRPr="00C142E6" w:rsidRDefault="00C142E6" w:rsidP="00C142E6">
      <w:pPr>
        <w:rPr>
          <w:rFonts w:ascii="Times New Roman" w:hAnsi="Times New Roman" w:cs="Times New Roman"/>
          <w:sz w:val="24"/>
          <w:szCs w:val="24"/>
        </w:rPr>
      </w:pPr>
    </w:p>
    <w:p w:rsidR="00C142E6" w:rsidRPr="00C142E6" w:rsidRDefault="00C142E6" w:rsidP="00C142E6">
      <w:pPr>
        <w:rPr>
          <w:rFonts w:ascii="Times New Roman" w:hAnsi="Times New Roman" w:cs="Times New Roman"/>
          <w:b/>
          <w:sz w:val="24"/>
          <w:szCs w:val="24"/>
        </w:rPr>
      </w:pPr>
      <w:r w:rsidRPr="00C142E6">
        <w:rPr>
          <w:rFonts w:ascii="Times New Roman" w:hAnsi="Times New Roman" w:cs="Times New Roman"/>
          <w:b/>
          <w:sz w:val="24"/>
          <w:szCs w:val="24"/>
        </w:rPr>
        <w:t>1. Общие положения</w:t>
      </w: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1.1.        Настоящее Положение определяет порядок создания и деятельности комиссии по приемке поставленных товаров, выполненных работ, оказанных услуг в рамках реализации муниципальных контрактов на поставку товаров, выполнение работ, оказание услуг для нужд администрации  Гостовского  сельского поселения (далее - комиссия).</w:t>
      </w: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1.2.         В своей деятельности приемочная комиссия руководствуется Гражданским кодексом Российской Федерации, Бюджетным кодексом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44-ФЗ),  иными нормативными правовыми актами, условиями муниципального контракта и настоящим Положением.</w:t>
      </w:r>
    </w:p>
    <w:p w:rsidR="00C142E6" w:rsidRPr="00C142E6" w:rsidRDefault="00C142E6" w:rsidP="00C142E6">
      <w:pPr>
        <w:rPr>
          <w:rFonts w:ascii="Times New Roman" w:hAnsi="Times New Roman" w:cs="Times New Roman"/>
          <w:b/>
          <w:sz w:val="24"/>
          <w:szCs w:val="24"/>
        </w:rPr>
      </w:pPr>
      <w:r w:rsidRPr="00C142E6">
        <w:rPr>
          <w:rFonts w:ascii="Times New Roman" w:hAnsi="Times New Roman" w:cs="Times New Roman"/>
          <w:b/>
          <w:sz w:val="24"/>
          <w:szCs w:val="24"/>
        </w:rPr>
        <w:t>2.Задачи и функции приемочной комиссии</w:t>
      </w: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2.1.        Основными задачами приемочной комиссии являются:</w:t>
      </w: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-установление соответствия поставленных товаров (работ, услуг) условиям и требованиям заключенного муниципального контракта;</w:t>
      </w: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-подтверждение факта исполнения поставщиком (подрядчиком, исполнителем) обязательств по передаче товаров, результатов работ и оказанию услуг получателю, указанному в муниципальном контракте;</w:t>
      </w: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-подготовка отчетных материалов о работе приемочной комиссии.</w:t>
      </w:r>
    </w:p>
    <w:p w:rsidR="00C142E6" w:rsidRPr="00C142E6" w:rsidRDefault="00C142E6" w:rsidP="00C142E6">
      <w:pPr>
        <w:rPr>
          <w:rFonts w:ascii="Times New Roman" w:hAnsi="Times New Roman" w:cs="Times New Roman"/>
          <w:sz w:val="24"/>
          <w:szCs w:val="24"/>
        </w:rPr>
      </w:pP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lastRenderedPageBreak/>
        <w:t>2.2.        Для выполнения поставленных задач Приемочная комиссия реализует следующие функции:</w:t>
      </w: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-проводит анализ документов, подтверждающих факт поставки товаров, выполнения работ или оказания услуг, на предмет соответствия указанных товаров (работ, услуг) количеству и качеству, ассортименту, годности, утвержденным образцам и формам изготовления, а также другим требованиям, предусмотренным муниципальным контрактом;</w:t>
      </w: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-проводит анализ документов, подтверждающих факт поставки товаров, выполнения работ или оказания услуг получателю, указанному в муниципальном контракте;</w:t>
      </w:r>
    </w:p>
    <w:p w:rsidR="00C142E6" w:rsidRPr="00C142E6" w:rsidRDefault="00C142E6" w:rsidP="00C142E6">
      <w:pPr>
        <w:rPr>
          <w:rFonts w:ascii="Times New Roman" w:hAnsi="Times New Roman" w:cs="Times New Roman"/>
          <w:sz w:val="24"/>
          <w:szCs w:val="24"/>
        </w:rPr>
      </w:pPr>
      <w:proofErr w:type="gramStart"/>
      <w:r w:rsidRPr="00C142E6">
        <w:rPr>
          <w:rFonts w:ascii="Times New Roman" w:hAnsi="Times New Roman" w:cs="Times New Roman"/>
          <w:sz w:val="24"/>
          <w:szCs w:val="24"/>
        </w:rPr>
        <w:t>-проводит анализ представленных поставщиком (подрядчиком, исполнителем) отчетных документов и материалов, включая товарно-транспортные документы, накладные, документы изготовителя, инструкции по применению товара, паспорт на товар, сертификаты соответствия, доверенности, промежуточные и итоговые акты о результатах проверки (испытания) материалов, оборудования на предмет их соответствия требованиям законодательства Российской Федерации и муниципального контракта, а также устанавливает наличие предусмотренного условиями муниципального контракта количества экземпляров и копий отчетных</w:t>
      </w:r>
      <w:proofErr w:type="gramEnd"/>
      <w:r w:rsidRPr="00C142E6">
        <w:rPr>
          <w:rFonts w:ascii="Times New Roman" w:hAnsi="Times New Roman" w:cs="Times New Roman"/>
          <w:sz w:val="24"/>
          <w:szCs w:val="24"/>
        </w:rPr>
        <w:t xml:space="preserve"> документов и материалов;</w:t>
      </w: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-при необходимости запрашивает у поставщика (подрядчика, исполнителя) недостающие отчетные документы и материалы, а также получает разъяснения по представленным документам и материалам;</w:t>
      </w:r>
    </w:p>
    <w:p w:rsidR="00C142E6" w:rsidRPr="00C142E6" w:rsidRDefault="00C142E6" w:rsidP="00C142E6">
      <w:pPr>
        <w:rPr>
          <w:rFonts w:ascii="Times New Roman" w:hAnsi="Times New Roman" w:cs="Times New Roman"/>
          <w:sz w:val="24"/>
          <w:szCs w:val="24"/>
        </w:rPr>
      </w:pPr>
      <w:proofErr w:type="gramStart"/>
      <w:r w:rsidRPr="00C142E6">
        <w:rPr>
          <w:rFonts w:ascii="Times New Roman" w:hAnsi="Times New Roman" w:cs="Times New Roman"/>
          <w:sz w:val="24"/>
          <w:szCs w:val="24"/>
        </w:rPr>
        <w:t>-выносит заключение по результатам проведенной приемки товаров (работ, услуг) и в случае их соответствия условиям муниципального контракта составляет документ о приемке (акт приемки-передачи товаров (работ, услуг).</w:t>
      </w:r>
      <w:proofErr w:type="gramEnd"/>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2.3.        На заседаниях приемочной комиссии могут присутствовать любые заинтересованные в результатах приемки товаров (работ, услуг) лица, представители общественности и средств массовой информации, которым не разрешается вмешательство в деятельность приемочной комиссии. Присутствие указанных лиц на заседаниях приемочной комиссии допускается, если это не будет противоречить законодательству Российской Федерации о защите государственной и (или) коммерческой тайны.</w:t>
      </w:r>
    </w:p>
    <w:p w:rsidR="00C142E6" w:rsidRPr="00C142E6" w:rsidRDefault="00C142E6" w:rsidP="00C142E6">
      <w:pPr>
        <w:rPr>
          <w:rFonts w:ascii="Times New Roman" w:hAnsi="Times New Roman" w:cs="Times New Roman"/>
          <w:b/>
          <w:sz w:val="24"/>
          <w:szCs w:val="24"/>
        </w:rPr>
      </w:pPr>
      <w:r w:rsidRPr="00C142E6">
        <w:rPr>
          <w:rFonts w:ascii="Times New Roman" w:hAnsi="Times New Roman" w:cs="Times New Roman"/>
          <w:b/>
          <w:sz w:val="24"/>
          <w:szCs w:val="24"/>
        </w:rPr>
        <w:t>3.Состав и полномочия членов приемочной комиссии</w:t>
      </w: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3.1.        В состав приемочной комиссии входит не менее пяти человек, включая председателя и других членов приемочной комиссии.</w:t>
      </w: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3.2.        Возглавляет приемочную комиссию и организует ее работу председатель приемочной комиссии, а в период его отсутствия – заместитель председателя  приемочной комиссии, на которого заказчиком будут возложены соответствующие обязанности.</w:t>
      </w: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3.3.        Изменение состава приемочной комиссии в период ее деятельности осуществляется на основании решения  администрации Гостовского сельского поселения.</w:t>
      </w: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lastRenderedPageBreak/>
        <w:t>3.4.        Член приемочной комиссии в случае невозможности исполнять свои обязанности исключается из состава приемочной комиссии на основании личного заявления по решению администрации Гостовского  сельского поселения.</w:t>
      </w: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3.5.        В случае нарушения членом приемочной комиссии своих обязанностей администрация Гостовского  сельского поселения исключает этого члена из состава приемочной комиссии  по предложению председателя приемочной комиссии.</w:t>
      </w: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3.6.        Председатель приемочной комиссии:</w:t>
      </w: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-осуществляет общее руководство работой приемочной комиссии и организацию ее деятельности;</w:t>
      </w: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-утверждает повестку дня заседаний приемочной комиссии и ведет заседания приемочной комиссии;</w:t>
      </w: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-определяет полномочия членов приемочной комиссии;</w:t>
      </w: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-подписывает запросы о получении информации, необходимой для работы приемочной комиссии;</w:t>
      </w: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-контролирует выполнение решений приемочной комиссии;</w:t>
      </w: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-вносит заказчику предложения об исключении из состава членов приемочной комиссии, нарушающих свои обязанности.</w:t>
      </w: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3.7.        Члены приемочной комиссии осуществляют свои полномочия лично, передача полномочий члена приемочной комиссии другим лицам не допускается. Члены приемочной комиссии осуществляют свои полномочия на безвозмездной основе.</w:t>
      </w:r>
    </w:p>
    <w:p w:rsidR="00C142E6" w:rsidRPr="00C142E6" w:rsidRDefault="00C142E6" w:rsidP="00C142E6">
      <w:pPr>
        <w:rPr>
          <w:rFonts w:ascii="Times New Roman" w:hAnsi="Times New Roman" w:cs="Times New Roman"/>
          <w:b/>
          <w:sz w:val="24"/>
          <w:szCs w:val="24"/>
        </w:rPr>
      </w:pPr>
      <w:r w:rsidRPr="00C142E6">
        <w:rPr>
          <w:rFonts w:ascii="Times New Roman" w:hAnsi="Times New Roman" w:cs="Times New Roman"/>
          <w:b/>
          <w:sz w:val="24"/>
          <w:szCs w:val="24"/>
        </w:rPr>
        <w:t>4.Решения приемочной комиссии</w:t>
      </w: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4.1.        Решения приемочной комиссии правомочны, если на заседании присутствуют не менее половины количества ее членов.</w:t>
      </w: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4.2.        Приемочная комиссия принимает решения открытым голосованием простым большинством голосов от числа присутствующих членов комиссии.</w:t>
      </w: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4.3.        В случае равенства голосов председатель приемочной комиссии имеет решающий голос.</w:t>
      </w: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4.4.        По итогам проведения приемки товаров (работ, услуг) приемочной комиссией принимается одно из следующих решений:</w:t>
      </w: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-товары поставлены, работы выполнены, услуги исполнены полностью в соответствии с условиями муниципального контракта (договора) и (или) предусмотренной им нормативной и технической документации, подлежат приемке;</w:t>
      </w:r>
    </w:p>
    <w:p w:rsidR="00C142E6" w:rsidRPr="00C142E6" w:rsidRDefault="00C142E6" w:rsidP="00C142E6">
      <w:pPr>
        <w:rPr>
          <w:rFonts w:ascii="Times New Roman" w:hAnsi="Times New Roman" w:cs="Times New Roman"/>
          <w:sz w:val="24"/>
          <w:szCs w:val="24"/>
        </w:rPr>
      </w:pPr>
      <w:proofErr w:type="gramStart"/>
      <w:r w:rsidRPr="00C142E6">
        <w:rPr>
          <w:rFonts w:ascii="Times New Roman" w:hAnsi="Times New Roman" w:cs="Times New Roman"/>
          <w:sz w:val="24"/>
          <w:szCs w:val="24"/>
        </w:rPr>
        <w:t xml:space="preserve">-по  итогам приемки товаров (работ, услуг) выявлены замечания  по поставке (выполнению, оказанию) товаров (работ, услуг), которые поставщику  (подрядчику, </w:t>
      </w:r>
      <w:r w:rsidRPr="00C142E6">
        <w:rPr>
          <w:rFonts w:ascii="Times New Roman" w:hAnsi="Times New Roman" w:cs="Times New Roman"/>
          <w:sz w:val="24"/>
          <w:szCs w:val="24"/>
        </w:rPr>
        <w:lastRenderedPageBreak/>
        <w:t>исполнителю) следует устранить в согласованные с администрацией Гостовского  сельского поселения</w:t>
      </w:r>
      <w:proofErr w:type="gramEnd"/>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-товары не поставлены, работы не выполнены, услуги не оказаны либо товары поставлены, работы выполнены, услуги исполнены с существенными нарушениями условий муниципального контракта и (или) предусмотренной им нормативной и технической документации, не подлежат приемке.</w:t>
      </w: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4.5.        Решения приемочной комиссии оформляются документом о приемке (актом, протоколом и др.), который подписывается членами приемочной комиссии, участвующими в приемке товаров (работ, услуг) и согласными с соответствующими решениями приемочной комиссии.</w:t>
      </w: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4.6.        Если член приемочной комиссии имеет особое мнение, оно заносится в документ о приемке приемочной комиссии за подписью этого члена приемочной комиссии.</w:t>
      </w: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4.7.        Если по итогам приемки товаров (работ, услуг) будет принято решение о невозможности осуществления приемки товаров (работ, услуг), то документ о приемке приемочной комиссии по проведению приемки товаров (работ, услуг) составляется не менее чем в двух экземплярах и незамедлительно передается (направляется) администрации Гостовского сельского поселения и поставщику (подрядчику, исполнителю).</w:t>
      </w:r>
    </w:p>
    <w:p w:rsidR="00C142E6" w:rsidRPr="00C142E6" w:rsidRDefault="00C142E6" w:rsidP="00C142E6">
      <w:pPr>
        <w:rPr>
          <w:rFonts w:ascii="Times New Roman" w:hAnsi="Times New Roman" w:cs="Times New Roman"/>
          <w:sz w:val="24"/>
          <w:szCs w:val="24"/>
        </w:rPr>
      </w:pPr>
    </w:p>
    <w:p w:rsidR="00C142E6" w:rsidRPr="00C142E6" w:rsidRDefault="00C142E6" w:rsidP="00C142E6">
      <w:pPr>
        <w:rPr>
          <w:rFonts w:ascii="Times New Roman" w:hAnsi="Times New Roman" w:cs="Times New Roman"/>
          <w:sz w:val="24"/>
          <w:szCs w:val="24"/>
        </w:rPr>
      </w:pPr>
    </w:p>
    <w:p w:rsidR="00C142E6" w:rsidRPr="00C142E6" w:rsidRDefault="00C142E6" w:rsidP="00C142E6">
      <w:pPr>
        <w:rPr>
          <w:rFonts w:ascii="Times New Roman" w:hAnsi="Times New Roman" w:cs="Times New Roman"/>
          <w:sz w:val="24"/>
          <w:szCs w:val="24"/>
        </w:rPr>
      </w:pPr>
    </w:p>
    <w:p w:rsidR="00C142E6" w:rsidRPr="00C142E6" w:rsidRDefault="00C142E6" w:rsidP="00C142E6">
      <w:pPr>
        <w:rPr>
          <w:rFonts w:ascii="Times New Roman" w:hAnsi="Times New Roman" w:cs="Times New Roman"/>
          <w:sz w:val="24"/>
          <w:szCs w:val="24"/>
        </w:rPr>
      </w:pPr>
    </w:p>
    <w:p w:rsidR="00C142E6" w:rsidRPr="00C142E6" w:rsidRDefault="00C142E6" w:rsidP="00C142E6">
      <w:pPr>
        <w:rPr>
          <w:rFonts w:ascii="Times New Roman" w:hAnsi="Times New Roman" w:cs="Times New Roman"/>
          <w:sz w:val="24"/>
          <w:szCs w:val="24"/>
        </w:rPr>
      </w:pPr>
    </w:p>
    <w:p w:rsidR="00C142E6" w:rsidRPr="00C142E6" w:rsidRDefault="00C142E6" w:rsidP="00C142E6">
      <w:pPr>
        <w:rPr>
          <w:rFonts w:ascii="Times New Roman" w:hAnsi="Times New Roman" w:cs="Times New Roman"/>
          <w:sz w:val="24"/>
          <w:szCs w:val="24"/>
        </w:rPr>
      </w:pPr>
    </w:p>
    <w:p w:rsidR="00C142E6" w:rsidRPr="00C142E6" w:rsidRDefault="00C142E6" w:rsidP="00C142E6">
      <w:pPr>
        <w:rPr>
          <w:rFonts w:ascii="Times New Roman" w:hAnsi="Times New Roman" w:cs="Times New Roman"/>
          <w:sz w:val="24"/>
          <w:szCs w:val="24"/>
        </w:rPr>
      </w:pPr>
    </w:p>
    <w:p w:rsidR="00C142E6" w:rsidRPr="00C142E6" w:rsidRDefault="00C142E6" w:rsidP="00C142E6">
      <w:pPr>
        <w:rPr>
          <w:rFonts w:ascii="Times New Roman" w:hAnsi="Times New Roman" w:cs="Times New Roman"/>
          <w:sz w:val="24"/>
          <w:szCs w:val="24"/>
        </w:rPr>
      </w:pPr>
    </w:p>
    <w:p w:rsidR="00C142E6" w:rsidRPr="00C142E6" w:rsidRDefault="00C142E6" w:rsidP="00C142E6">
      <w:pPr>
        <w:rPr>
          <w:rFonts w:ascii="Times New Roman" w:hAnsi="Times New Roman" w:cs="Times New Roman"/>
          <w:sz w:val="24"/>
          <w:szCs w:val="24"/>
        </w:rPr>
      </w:pPr>
    </w:p>
    <w:p w:rsidR="00C142E6" w:rsidRDefault="00C142E6" w:rsidP="00C142E6"/>
    <w:p w:rsidR="00C142E6" w:rsidRDefault="00C142E6" w:rsidP="00C142E6"/>
    <w:p w:rsidR="00C142E6" w:rsidRDefault="00C142E6" w:rsidP="00C142E6"/>
    <w:p w:rsidR="00C142E6" w:rsidRDefault="00C142E6" w:rsidP="00C142E6">
      <w:pPr>
        <w:jc w:val="center"/>
        <w:rPr>
          <w:b/>
        </w:rPr>
      </w:pPr>
    </w:p>
    <w:p w:rsidR="00C142E6" w:rsidRDefault="00C142E6" w:rsidP="00C142E6">
      <w:pPr>
        <w:jc w:val="center"/>
        <w:rPr>
          <w:b/>
        </w:rPr>
      </w:pPr>
    </w:p>
    <w:p w:rsidR="00000000" w:rsidRDefault="00C142E6"/>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C142E6"/>
    <w:rsid w:val="00C142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142E6"/>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1609</Words>
  <Characters>9175</Characters>
  <Application>Microsoft Office Word</Application>
  <DocSecurity>0</DocSecurity>
  <Lines>76</Lines>
  <Paragraphs>21</Paragraphs>
  <ScaleCrop>false</ScaleCrop>
  <Company>1</Company>
  <LinksUpToDate>false</LinksUpToDate>
  <CharactersWithSpaces>10763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2015-05-15T07:36:00Z</dcterms:created>
  <dcterms:modified xsi:type="dcterms:W3CDTF">2015-05-15T07:36:00Z</dcterms:modified>
</cp:coreProperties>
</file>