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0" w:rsidRDefault="003312D0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16" w:rsidRPr="00BA7716" w:rsidRDefault="003312D0" w:rsidP="00BA77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      №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О мерах  по противодействию экстремизму и терроризму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на территории Гостовского сельского поселения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ab/>
        <w:t>В соответствии с требованиями п. 7.1  ч. 1 ст.14 Федерального закона «Об общих принципах организации местного самоуправления в Российской Федерации», в целях профилактики терроризма и экстремизма, а также в минимизации и (или) ликвидации последствий проявлений терроризма и экстремизма в границах поселения, ПОСТАНОВЛЯЮ: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>1. Утвердить комплексный план  мероприятий по формированию толерантного сознания и профилактике экстремизма в Гостовском сельском поселении на 2015г.  Прилагается.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2.Предусмотреть в бюджете поселения на </w:t>
      </w:r>
      <w:smartTag w:uri="urn:schemas-microsoft-com:office:smarttags" w:element="metricconverter">
        <w:smartTagPr>
          <w:attr w:name="ProductID" w:val="2015 г"/>
        </w:smartTagPr>
        <w:r w:rsidRPr="00BA771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A7716">
        <w:rPr>
          <w:rFonts w:ascii="Times New Roman" w:hAnsi="Times New Roman" w:cs="Times New Roman"/>
          <w:sz w:val="24"/>
          <w:szCs w:val="24"/>
        </w:rPr>
        <w:t>. финансовые средства на проведение мероприятий по профилактике терроризма и экстремизма в Гостовском сельском поселении.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>3. Контроль за выполнением данного постановления оставляю за собой.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ind w:left="6372"/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УТВЕРЖДЁН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   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Гостовского сельского поселения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  <w:t xml:space="preserve">    от 26  января  </w:t>
      </w:r>
      <w:smartTag w:uri="urn:schemas-microsoft-com:office:smarttags" w:element="metricconverter">
        <w:smartTagPr>
          <w:attr w:name="ProductID" w:val="2015 г"/>
        </w:smartTagPr>
        <w:r w:rsidRPr="00BA771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A7716">
        <w:rPr>
          <w:rFonts w:ascii="Times New Roman" w:hAnsi="Times New Roman" w:cs="Times New Roman"/>
          <w:sz w:val="24"/>
          <w:szCs w:val="24"/>
        </w:rPr>
        <w:t>. № 3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формированию толерантного сознания и профилактике экстремизма в Гостовском сельском поселении 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на 2015 год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488"/>
        <w:gridCol w:w="1619"/>
        <w:gridCol w:w="2535"/>
      </w:tblGrid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воспитания гражданственности, патриотизма и духовности, реализация школьной и районной программы «Патриотическое воспитание и подготовка учащейся молодёжи к службе в армии в образовательных учреждениях Гостовского сельского поселения и месячнике оборонно-массовой и спортивной работы, в мероприятиях к Дню Победы.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 ШМОКУ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ООШ 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Школьный  конкурс  социальных проектов и программ в сфере профилактики негативных явлений в подростково-молодёжной среде.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трудовых лагерей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2 -3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по торжественному вручению паспорта гражданина РФ гражданам, достигшим 14 летнего возраста и приобретшим гражданство РФ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ТП  УФМС  России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 Кировской области в Шабалинском районе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совместных оперативно-профилактических мероприятий в местах концентрации иностранных граждан, а также в учреждениях, организациях, по обеспечению контроля за соблюдением правил пребывания и миграционного учета ИГ и ЛБГ и правил привлечения и использования работодателями иностранных работников.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ТП  УФМС России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 Кировской области в Шабалинском районе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операции «Подросток»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 Шабалинское»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с руководителями ОО по вопросу « О соблюдении законодательства в сфере защиты несовершеннолетних от распространения информации, наносящей вред их здоровью, нравственному и духовному развитию, пропагандирующей насилие и жестокость, антиобщественное </w:t>
            </w: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толерантности, Дню народного единства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Акция « Я выбираю жизнь»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в районной правовой игре</w:t>
            </w:r>
          </w:p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 и закон»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 в месячнике правового просвещения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лектория для родителей по вопросам профилактики экстремизма среди подростков и молодёжи с приглашением представителей правоохранительных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РУО, ОП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« Шабалинское»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классных часов (тренингов, дискуссий, диспутов, ролевых игр, анкет), направленных на формирование толерантности к представителям других национальностей, вероисповеданий и иностранным гражданам на темы: «Мир </w:t>
            </w: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конфронтаций. Учимся решать конфликты», «Толерантность- дорога к миру», « Опасность экстремизма» и др.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с участием представителей Русской Православной церкви, направленные на возрождение духовности и формирование толерантного отношения к людям с разным вероисповеданием :</w:t>
            </w:r>
          </w:p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православные часы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директора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с. Колосово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выступлений, публикаций по вопросам воспитания толерантного поведения, профилактики экстремизма в подростковой и молодёжной среде, разъяснению положений законодательных и иных нормативных правовых актов, предусматривающих ответственность за данные противоправные действия.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 Шабалинское»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рабочих встреч с духовными лидерами и представителями различных религиозных конфессий  Шабалинского района, направленных на недопущение возникновения межконфессиональных конфликтов, деструктивной деятельности псевдорелигиозных сект, а также распространения экстремистских учений, призывающих к насильственным действиям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«Шабалинское»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по противодействию преступлениям экстремистской направленности. Обеспечение информирования региональных органов государственной и муниципальной власти о выявленных фактах и предпосылках, негативно влияющих на общественно-социальную обстановку.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 Шабалинское»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деятельности лиц, способствующих </w:t>
            </w: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вовлечению несовершеннолетних и молодёжи в экстремистские акции, групповые нарушения общественного порядка, имеющих непосредственное отношение к пропаганде идей экстремизма, возбуждения социальной, расовой, национальной и религиозной розни среди молодёжи.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 Шабалинское»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через средства массовой информации информационных материалов, вскрывающих социальную опасность и разоблачающие идеологию экстремизма в молодёжной и религиозной среде, а также материалов по разъяснению положений законодательных и иных нормативных актов Российской Федерации, предусматривающих ответственность за данные противоправные деяния.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РУО,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ОП«Шабалинское»(по согласованию) ОКДН</w:t>
            </w:r>
          </w:p>
        </w:tc>
      </w:tr>
    </w:tbl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4769D4" w:rsidRPr="00BA7716" w:rsidRDefault="004769D4">
      <w:pPr>
        <w:rPr>
          <w:rFonts w:ascii="Times New Roman" w:hAnsi="Times New Roman" w:cs="Times New Roman"/>
          <w:sz w:val="24"/>
          <w:szCs w:val="24"/>
        </w:rPr>
      </w:pPr>
    </w:p>
    <w:sectPr w:rsidR="004769D4" w:rsidRPr="00BA7716" w:rsidSect="004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A7716"/>
    <w:rsid w:val="003312D0"/>
    <w:rsid w:val="004769D4"/>
    <w:rsid w:val="00B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1051</Words>
  <Characters>5997</Characters>
  <Application>Microsoft Office Word</Application>
  <DocSecurity>0</DocSecurity>
  <Lines>49</Lines>
  <Paragraphs>14</Paragraphs>
  <ScaleCrop>false</ScaleCrop>
  <Company>1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2015-05-15T06:31:00Z</dcterms:created>
  <dcterms:modified xsi:type="dcterms:W3CDTF">2015-05-15T11:00:00Z</dcterms:modified>
</cp:coreProperties>
</file>