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2D" w:rsidRPr="004E0B2D" w:rsidRDefault="004E0B2D" w:rsidP="004E0B2D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E0B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ГОСТОВСКАЯ СЕЛЬСКАЯ ДУМА</w:t>
      </w:r>
    </w:p>
    <w:p w:rsidR="004E0B2D" w:rsidRPr="004E0B2D" w:rsidRDefault="004E0B2D" w:rsidP="004E0B2D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E0B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ШАБАЛИНСКОГО РАЙОНА</w:t>
      </w:r>
    </w:p>
    <w:p w:rsidR="004E0B2D" w:rsidRPr="004E0B2D" w:rsidRDefault="004E0B2D" w:rsidP="004E0B2D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E0B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КИРОВСКОЙ ОБЛАСТИ</w:t>
      </w:r>
    </w:p>
    <w:p w:rsidR="004E0B2D" w:rsidRPr="004E0B2D" w:rsidRDefault="004E0B2D" w:rsidP="004E0B2D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E0B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ТРЕТЬЕГО СОЗЫВА</w:t>
      </w:r>
    </w:p>
    <w:p w:rsidR="004E0B2D" w:rsidRPr="004E0B2D" w:rsidRDefault="004E0B2D" w:rsidP="004E0B2D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4E0B2D" w:rsidRPr="004E0B2D" w:rsidRDefault="004E0B2D" w:rsidP="004E0B2D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E0B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4E0B2D" w:rsidRPr="004E0B2D" w:rsidRDefault="004E0B2D" w:rsidP="004E0B2D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E0B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от   27.03.2015   № 21  /94</w:t>
      </w:r>
    </w:p>
    <w:p w:rsidR="004E0B2D" w:rsidRPr="004E0B2D" w:rsidRDefault="004E0B2D" w:rsidP="004E0B2D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4E0B2D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4E0B2D">
        <w:rPr>
          <w:rFonts w:ascii="Times New Roman" w:hAnsi="Times New Roman" w:cs="Times New Roman"/>
          <w:color w:val="000000"/>
          <w:sz w:val="24"/>
          <w:szCs w:val="24"/>
        </w:rPr>
        <w:t>остовский</w:t>
      </w:r>
    </w:p>
    <w:p w:rsidR="004E0B2D" w:rsidRPr="004E0B2D" w:rsidRDefault="004E0B2D" w:rsidP="004E0B2D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E0B2D" w:rsidRPr="004E0B2D" w:rsidRDefault="004E0B2D" w:rsidP="004E0B2D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0B2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внесении изменений в решение  Гостовской  сельской Думы  от 15.12.2014. № 19/88 «О бюджете      </w:t>
      </w:r>
      <w:r w:rsidRPr="004E0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4E0B2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образования</w:t>
      </w:r>
      <w:r w:rsidRPr="004E0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0B2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Гостовское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  <w:r w:rsidRPr="004E0B2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4E0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0B2D">
        <w:rPr>
          <w:rFonts w:ascii="Times New Roman" w:hAnsi="Times New Roman" w:cs="Times New Roman"/>
          <w:b/>
          <w:color w:val="000000"/>
          <w:sz w:val="24"/>
          <w:szCs w:val="24"/>
        </w:rPr>
        <w:t>Шабалинского</w:t>
      </w:r>
      <w:proofErr w:type="spellEnd"/>
      <w:r w:rsidRPr="004E0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Кировской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  <w:r w:rsidRPr="004E0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 </w:t>
      </w:r>
      <w:r w:rsidRPr="004E0B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2015 год и на плановый период 2016 и 2017 годов </w:t>
      </w:r>
    </w:p>
    <w:p w:rsidR="004E0B2D" w:rsidRPr="004E0B2D" w:rsidRDefault="004E0B2D" w:rsidP="004E0B2D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E0B2D" w:rsidRPr="004E0B2D" w:rsidRDefault="004E0B2D" w:rsidP="004E0B2D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На основании статьи  8 Устава  муниципального</w:t>
      </w: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0B2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Гостовское</w:t>
      </w:r>
      <w:r w:rsidRPr="004E0B2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</w:t>
      </w:r>
      <w:r w:rsidRPr="004E0B2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E0B2D">
        <w:rPr>
          <w:rFonts w:ascii="Times New Roman" w:hAnsi="Times New Roman" w:cs="Times New Roman"/>
          <w:color w:val="000000"/>
          <w:sz w:val="24"/>
          <w:szCs w:val="24"/>
        </w:rPr>
        <w:t xml:space="preserve">ление </w:t>
      </w:r>
      <w:proofErr w:type="spellStart"/>
      <w:r w:rsidRPr="004E0B2D">
        <w:rPr>
          <w:rFonts w:ascii="Times New Roman" w:hAnsi="Times New Roman" w:cs="Times New Roman"/>
          <w:color w:val="000000"/>
          <w:sz w:val="24"/>
          <w:szCs w:val="24"/>
        </w:rPr>
        <w:t>Шабалинского</w:t>
      </w:r>
      <w:proofErr w:type="spellEnd"/>
      <w:r w:rsidRPr="004E0B2D">
        <w:rPr>
          <w:rFonts w:ascii="Times New Roman" w:hAnsi="Times New Roman" w:cs="Times New Roman"/>
          <w:color w:val="000000"/>
          <w:sz w:val="24"/>
          <w:szCs w:val="24"/>
        </w:rPr>
        <w:t xml:space="preserve"> района Кировской области Гостовская сельская Дума РЕШИЛА:</w:t>
      </w: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4E0B2D" w:rsidRPr="004E0B2D" w:rsidRDefault="004E0B2D" w:rsidP="004E0B2D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>1.Внести изменения в решение Гостовской сельской думы от 15.12.2014 г. № 19/88 « О бюджете муниц</w:t>
      </w: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пального образования Гостовское сельское поселение </w:t>
      </w:r>
      <w:proofErr w:type="spellStart"/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>Шабалинского</w:t>
      </w:r>
      <w:proofErr w:type="spellEnd"/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района Кировской области на 2015 год и плановый период 2016 и 2017 годов».</w:t>
      </w:r>
    </w:p>
    <w:p w:rsidR="004E0B2D" w:rsidRPr="004E0B2D" w:rsidRDefault="004E0B2D" w:rsidP="004E0B2D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>1.1.Пункт 1 изложить в следующей редакции:</w:t>
      </w:r>
    </w:p>
    <w:p w:rsidR="004E0B2D" w:rsidRPr="004E0B2D" w:rsidRDefault="004E0B2D" w:rsidP="004E0B2D">
      <w:pPr>
        <w:shd w:val="clear" w:color="auto" w:fill="FFFFFF"/>
        <w:tabs>
          <w:tab w:val="left" w:leader="underscore" w:pos="3922"/>
        </w:tabs>
        <w:ind w:left="53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«Утвердить основные характеристики бюджета муниципального образования Гостовское сельское поселение </w:t>
      </w:r>
      <w:proofErr w:type="spellStart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Шабалинского</w:t>
      </w:r>
      <w:proofErr w:type="spellEnd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района Кировской о</w:t>
      </w:r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>б</w:t>
      </w:r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>ласти:</w:t>
      </w:r>
    </w:p>
    <w:p w:rsidR="004E0B2D" w:rsidRPr="004E0B2D" w:rsidRDefault="004E0B2D" w:rsidP="004E0B2D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на  2015 год  общий объем доходов  бюджета муниципального образования Гостовское сельское поселение </w:t>
      </w:r>
      <w:proofErr w:type="spellStart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Шабалинского</w:t>
      </w:r>
      <w:proofErr w:type="spellEnd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района Кировской области в сумме 2078,45  тыс</w:t>
      </w:r>
      <w:proofErr w:type="gramStart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>ублей, общий объем расходов бю</w:t>
      </w:r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>д</w:t>
      </w:r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жета муниципального образования Гостовское сельское поселение </w:t>
      </w:r>
      <w:proofErr w:type="spellStart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Шабалинского</w:t>
      </w:r>
      <w:proofErr w:type="spellEnd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района Кировской области в сумме2377,32   тыс.рублей, с дефиц</w:t>
      </w:r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>и</w:t>
      </w:r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том в сумме 298,87   тыс.рублей;</w:t>
      </w:r>
    </w:p>
    <w:p w:rsidR="004E0B2D" w:rsidRPr="004E0B2D" w:rsidRDefault="004E0B2D" w:rsidP="004E0B2D">
      <w:pPr>
        <w:pStyle w:val="a3"/>
        <w:jc w:val="both"/>
        <w:rPr>
          <w:b w:val="0"/>
          <w:bCs/>
          <w:sz w:val="24"/>
          <w:szCs w:val="24"/>
        </w:rPr>
      </w:pPr>
      <w:r w:rsidRPr="004E0B2D">
        <w:rPr>
          <w:color w:val="000000"/>
          <w:spacing w:val="-11"/>
          <w:sz w:val="24"/>
          <w:szCs w:val="24"/>
        </w:rPr>
        <w:t xml:space="preserve">           </w:t>
      </w:r>
      <w:r w:rsidRPr="004E0B2D">
        <w:rPr>
          <w:b w:val="0"/>
          <w:color w:val="000000"/>
          <w:spacing w:val="-11"/>
          <w:sz w:val="24"/>
          <w:szCs w:val="24"/>
        </w:rPr>
        <w:t>2</w:t>
      </w:r>
      <w:r w:rsidRPr="004E0B2D">
        <w:rPr>
          <w:b w:val="0"/>
          <w:bCs/>
          <w:sz w:val="24"/>
          <w:szCs w:val="24"/>
        </w:rPr>
        <w:t>. Утвердить в новой редакции следующие приложения: № 5,6,7,8,9.</w:t>
      </w:r>
    </w:p>
    <w:p w:rsidR="004E0B2D" w:rsidRPr="004E0B2D" w:rsidRDefault="004E0B2D" w:rsidP="004E0B2D">
      <w:pPr>
        <w:pStyle w:val="a3"/>
        <w:jc w:val="both"/>
        <w:rPr>
          <w:b w:val="0"/>
          <w:sz w:val="24"/>
          <w:szCs w:val="24"/>
        </w:rPr>
      </w:pPr>
      <w:r w:rsidRPr="004E0B2D">
        <w:rPr>
          <w:b w:val="0"/>
          <w:bCs/>
          <w:sz w:val="24"/>
          <w:szCs w:val="24"/>
        </w:rPr>
        <w:t xml:space="preserve">         3</w:t>
      </w:r>
      <w:r w:rsidRPr="004E0B2D">
        <w:rPr>
          <w:b w:val="0"/>
          <w:sz w:val="24"/>
          <w:szCs w:val="24"/>
        </w:rPr>
        <w:t xml:space="preserve">. </w:t>
      </w:r>
      <w:proofErr w:type="gramStart"/>
      <w:r w:rsidRPr="004E0B2D">
        <w:rPr>
          <w:b w:val="0"/>
          <w:sz w:val="24"/>
          <w:szCs w:val="24"/>
        </w:rPr>
        <w:t>Контроль за</w:t>
      </w:r>
      <w:proofErr w:type="gramEnd"/>
      <w:r w:rsidRPr="004E0B2D">
        <w:rPr>
          <w:b w:val="0"/>
          <w:sz w:val="24"/>
          <w:szCs w:val="24"/>
        </w:rPr>
        <w:t xml:space="preserve"> выполнением решения возложить на специалиста 1 категории, главного бухгалтера сельского поселения  Плотникову Т.А.</w:t>
      </w:r>
    </w:p>
    <w:p w:rsidR="004E0B2D" w:rsidRPr="004E0B2D" w:rsidRDefault="004E0B2D" w:rsidP="004E0B2D">
      <w:pPr>
        <w:pStyle w:val="a3"/>
        <w:jc w:val="both"/>
        <w:rPr>
          <w:b w:val="0"/>
          <w:color w:val="000000"/>
          <w:spacing w:val="-3"/>
          <w:sz w:val="24"/>
          <w:szCs w:val="24"/>
        </w:rPr>
      </w:pPr>
      <w:r w:rsidRPr="004E0B2D">
        <w:rPr>
          <w:b w:val="0"/>
          <w:sz w:val="24"/>
          <w:szCs w:val="24"/>
        </w:rPr>
        <w:t xml:space="preserve">         4. Решение опубликовать в Сборнике нормативно-правовых актов Гостовского сельского п</w:t>
      </w:r>
      <w:r w:rsidRPr="004E0B2D">
        <w:rPr>
          <w:b w:val="0"/>
          <w:sz w:val="24"/>
          <w:szCs w:val="24"/>
        </w:rPr>
        <w:t>о</w:t>
      </w:r>
      <w:r w:rsidRPr="004E0B2D">
        <w:rPr>
          <w:b w:val="0"/>
          <w:sz w:val="24"/>
          <w:szCs w:val="24"/>
        </w:rPr>
        <w:t>селения.</w:t>
      </w:r>
    </w:p>
    <w:p w:rsidR="004E0B2D" w:rsidRPr="004E0B2D" w:rsidRDefault="004E0B2D" w:rsidP="004E0B2D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</w:p>
    <w:p w:rsidR="004E0B2D" w:rsidRPr="004E0B2D" w:rsidRDefault="004E0B2D" w:rsidP="004E0B2D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E0B2D" w:rsidRPr="004E0B2D" w:rsidRDefault="004E0B2D" w:rsidP="004E0B2D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Глава </w:t>
      </w:r>
      <w:proofErr w:type="gramStart"/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Гостовского</w:t>
      </w:r>
      <w:proofErr w:type="gramEnd"/>
    </w:p>
    <w:p w:rsidR="004E0B2D" w:rsidRPr="004E0B2D" w:rsidRDefault="004E0B2D" w:rsidP="004E0B2D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сельского поселения </w:t>
      </w: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                                                </w:t>
      </w:r>
      <w:proofErr w:type="spellStart"/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>Л.А.Сивкова</w:t>
      </w:r>
      <w:proofErr w:type="spellEnd"/>
    </w:p>
    <w:p w:rsidR="004E0B2D" w:rsidRPr="004E0B2D" w:rsidRDefault="004E0B2D" w:rsidP="004E0B2D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E0B2D" w:rsidRPr="004E0B2D" w:rsidRDefault="004E0B2D" w:rsidP="004E0B2D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4E0B2D" w:rsidRDefault="004E0B2D">
      <w:pPr>
        <w:rPr>
          <w:rFonts w:ascii="Times New Roman" w:hAnsi="Times New Roman" w:cs="Times New Roman"/>
          <w:sz w:val="24"/>
          <w:szCs w:val="24"/>
        </w:rPr>
      </w:pPr>
    </w:p>
    <w:sectPr w:rsidR="00000000" w:rsidRPr="004E0B2D" w:rsidSect="0047473C">
      <w:pgSz w:w="11909" w:h="16834"/>
      <w:pgMar w:top="737" w:right="851" w:bottom="73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E0B2D"/>
    <w:rsid w:val="004E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E0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E0B2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1503</Characters>
  <Application>Microsoft Office Word</Application>
  <DocSecurity>0</DocSecurity>
  <Lines>12</Lines>
  <Paragraphs>3</Paragraphs>
  <ScaleCrop>false</ScaleCrop>
  <Company>1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2015-05-15T07:06:00Z</dcterms:created>
  <dcterms:modified xsi:type="dcterms:W3CDTF">2015-05-15T07:12:00Z</dcterms:modified>
</cp:coreProperties>
</file>