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E1" w:rsidRPr="00B26FE1" w:rsidRDefault="00B26FE1" w:rsidP="00B2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26F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ШАБАЛИНСКОГО РАЙОНА</w:t>
      </w:r>
    </w:p>
    <w:p w:rsidR="00B26FE1" w:rsidRPr="00B26FE1" w:rsidRDefault="00B26FE1" w:rsidP="00B26FE1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B26FE1">
        <w:rPr>
          <w:rFonts w:ascii="Times New Roman" w:hAnsi="Times New Roman" w:cs="Times New Roman"/>
          <w:b/>
          <w:bCs/>
          <w:sz w:val="28"/>
        </w:rPr>
        <w:t>КИРОВСКОЙ  ОБЛАСТИ</w:t>
      </w:r>
    </w:p>
    <w:p w:rsidR="00B26FE1" w:rsidRPr="00B26FE1" w:rsidRDefault="00B26FE1" w:rsidP="00B26FE1">
      <w:pPr>
        <w:spacing w:after="360"/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  <w:r w:rsidRPr="00B26FE1">
        <w:rPr>
          <w:rFonts w:ascii="Times New Roman" w:hAnsi="Times New Roman" w:cs="Times New Roman"/>
          <w:b/>
          <w:bCs/>
          <w:spacing w:val="60"/>
          <w:sz w:val="32"/>
          <w:szCs w:val="32"/>
        </w:rPr>
        <w:t>ПОСТАНОВЛЕНИЕ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069"/>
        <w:gridCol w:w="2603"/>
        <w:gridCol w:w="1844"/>
      </w:tblGrid>
      <w:tr w:rsidR="00B26FE1" w:rsidRPr="00B26FE1" w:rsidTr="001A4B39">
        <w:trPr>
          <w:trHeight w:val="297"/>
        </w:trPr>
        <w:tc>
          <w:tcPr>
            <w:tcW w:w="1844" w:type="dxa"/>
            <w:tcBorders>
              <w:bottom w:val="single" w:sz="4" w:space="0" w:color="auto"/>
            </w:tcBorders>
          </w:tcPr>
          <w:p w:rsidR="00B26FE1" w:rsidRPr="00B26FE1" w:rsidRDefault="00B26FE1" w:rsidP="00B2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3069" w:type="dxa"/>
          </w:tcPr>
          <w:p w:rsidR="00B26FE1" w:rsidRPr="00B26FE1" w:rsidRDefault="00B26FE1" w:rsidP="00B26FE1">
            <w:pPr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603" w:type="dxa"/>
            <w:tcBorders>
              <w:left w:val="nil"/>
            </w:tcBorders>
          </w:tcPr>
          <w:p w:rsidR="00B26FE1" w:rsidRPr="00B26FE1" w:rsidRDefault="00B26FE1" w:rsidP="00B26F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6FE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26FE1" w:rsidRPr="00B26FE1" w:rsidRDefault="00B26FE1" w:rsidP="00B2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  <w:bookmarkStart w:id="0" w:name="_GoBack"/>
            <w:bookmarkEnd w:id="0"/>
          </w:p>
        </w:tc>
      </w:tr>
    </w:tbl>
    <w:p w:rsidR="00B26FE1" w:rsidRPr="00B26FE1" w:rsidRDefault="00B26FE1" w:rsidP="00B26FE1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6FE1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B26FE1" w:rsidRPr="00B26FE1" w:rsidRDefault="00B26FE1" w:rsidP="00B26FE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FE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Шабалинского района Кировской области от</w:t>
      </w:r>
      <w:r w:rsidRPr="00B2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05.02.2020 № 56</w:t>
      </w:r>
    </w:p>
    <w:p w:rsidR="00B26FE1" w:rsidRPr="00B26FE1" w:rsidRDefault="00B26FE1" w:rsidP="00B26FE1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6FE1" w:rsidRPr="00B26FE1" w:rsidRDefault="00B26FE1" w:rsidP="00B26FE1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6FE1">
        <w:rPr>
          <w:rFonts w:ascii="Times New Roman" w:hAnsi="Times New Roman" w:cs="Times New Roman"/>
          <w:sz w:val="28"/>
          <w:szCs w:val="28"/>
        </w:rPr>
        <w:t>Администрация  Шабалинского района ПОСТАНОВЛЯЕТ:</w:t>
      </w:r>
    </w:p>
    <w:p w:rsidR="00B26FE1" w:rsidRPr="00B26FE1" w:rsidRDefault="00B26FE1" w:rsidP="00B26FE1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FE1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района от 05.02.2020 № 56 «</w:t>
      </w:r>
      <w:r w:rsidRPr="00B26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 (площадок) накопления твердых коммунальных отходов на территории сельских поселений Шабалинского района</w:t>
      </w:r>
      <w:r w:rsidRPr="00B26FE1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B26FE1" w:rsidRPr="00B26FE1" w:rsidRDefault="00B26FE1" w:rsidP="00B26F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1 «Реестр мест (площадок) накопления твердых коммунальных отходов расположенных на территории сельских поселений Шабалинского района Кировской области», изложить в новой редакции. Прилагается.</w:t>
      </w:r>
    </w:p>
    <w:p w:rsidR="00B26FE1" w:rsidRPr="00B26FE1" w:rsidRDefault="00B26FE1" w:rsidP="00B26F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</w:t>
      </w:r>
      <w:r w:rsidRPr="00B26FE1">
        <w:rPr>
          <w:sz w:val="28"/>
          <w:szCs w:val="28"/>
        </w:rPr>
        <w:t xml:space="preserve"> </w:t>
      </w:r>
      <w:r w:rsidRPr="00B26FE1">
        <w:rPr>
          <w:rFonts w:ascii="Times New Roman" w:hAnsi="Times New Roman" w:cs="Times New Roman"/>
          <w:sz w:val="28"/>
          <w:szCs w:val="28"/>
        </w:rPr>
        <w:t xml:space="preserve">Сборнике нормативных правовых актов органов местного самоуправления Шабалинского района </w:t>
      </w:r>
      <w:r w:rsidRPr="00B26F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Шабалинский муниципальный район в сети Интернет.</w:t>
      </w:r>
    </w:p>
    <w:p w:rsidR="00B26FE1" w:rsidRPr="00B26FE1" w:rsidRDefault="00B26FE1" w:rsidP="00B26FE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официального опубликования.</w:t>
      </w:r>
    </w:p>
    <w:p w:rsidR="00B26FE1" w:rsidRPr="00B26FE1" w:rsidRDefault="00B26FE1" w:rsidP="00B26F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E1" w:rsidRPr="00B26FE1" w:rsidRDefault="00B26FE1" w:rsidP="00B26F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E1" w:rsidRDefault="00B26FE1" w:rsidP="00B26FE1">
      <w:pPr>
        <w:rPr>
          <w:rFonts w:ascii="Times New Roman" w:hAnsi="Times New Roman" w:cs="Times New Roman"/>
          <w:sz w:val="28"/>
          <w:szCs w:val="28"/>
        </w:rPr>
      </w:pPr>
      <w:r w:rsidRPr="00B26FE1">
        <w:rPr>
          <w:rFonts w:ascii="Times New Roman" w:hAnsi="Times New Roman" w:cs="Times New Roman"/>
          <w:sz w:val="28"/>
          <w:szCs w:val="28"/>
        </w:rPr>
        <w:t>Глава Шабалинского района</w:t>
      </w:r>
      <w:r w:rsidRPr="00B26FE1">
        <w:rPr>
          <w:rFonts w:ascii="Times New Roman" w:hAnsi="Times New Roman" w:cs="Times New Roman"/>
          <w:sz w:val="28"/>
          <w:szCs w:val="28"/>
        </w:rPr>
        <w:tab/>
      </w:r>
      <w:r w:rsidRPr="00B26FE1">
        <w:rPr>
          <w:rFonts w:ascii="Times New Roman" w:hAnsi="Times New Roman" w:cs="Times New Roman"/>
          <w:sz w:val="28"/>
          <w:szCs w:val="28"/>
        </w:rPr>
        <w:tab/>
      </w:r>
      <w:r w:rsidRPr="00B26FE1">
        <w:rPr>
          <w:rFonts w:ascii="Times New Roman" w:hAnsi="Times New Roman" w:cs="Times New Roman"/>
          <w:sz w:val="28"/>
          <w:szCs w:val="28"/>
        </w:rPr>
        <w:tab/>
      </w:r>
      <w:r w:rsidRPr="00B26FE1">
        <w:rPr>
          <w:rFonts w:ascii="Times New Roman" w:hAnsi="Times New Roman" w:cs="Times New Roman"/>
          <w:sz w:val="28"/>
          <w:szCs w:val="28"/>
        </w:rPr>
        <w:tab/>
      </w:r>
      <w:r w:rsidRPr="00B26FE1">
        <w:rPr>
          <w:rFonts w:ascii="Times New Roman" w:hAnsi="Times New Roman" w:cs="Times New Roman"/>
          <w:sz w:val="28"/>
          <w:szCs w:val="28"/>
        </w:rPr>
        <w:tab/>
      </w:r>
      <w:r w:rsidRPr="00B26FE1">
        <w:rPr>
          <w:rFonts w:ascii="Times New Roman" w:hAnsi="Times New Roman" w:cs="Times New Roman"/>
          <w:sz w:val="28"/>
          <w:szCs w:val="28"/>
        </w:rPr>
        <w:tab/>
      </w:r>
    </w:p>
    <w:p w:rsidR="00B63AD0" w:rsidRDefault="00B26FE1" w:rsidP="00B26FE1">
      <w:r w:rsidRPr="00B26FE1">
        <w:rPr>
          <w:rFonts w:ascii="Times New Roman" w:hAnsi="Times New Roman" w:cs="Times New Roman"/>
          <w:sz w:val="28"/>
          <w:szCs w:val="28"/>
        </w:rPr>
        <w:t>А.Е. Рогожников</w:t>
      </w:r>
    </w:p>
    <w:sectPr w:rsidR="00B6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89"/>
    <w:rsid w:val="00B26FE1"/>
    <w:rsid w:val="00B63AD0"/>
    <w:rsid w:val="00E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2021-07-08T14:38:00Z</dcterms:created>
  <dcterms:modified xsi:type="dcterms:W3CDTF">2021-07-08T14:38:00Z</dcterms:modified>
</cp:coreProperties>
</file>