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8" w:rsidRDefault="00C97418" w:rsidP="00C9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C97418" w:rsidRDefault="00C97418" w:rsidP="00C9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C97418" w:rsidRDefault="00C97418" w:rsidP="00C9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97418" w:rsidRDefault="00C97418" w:rsidP="00C9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97418" w:rsidRDefault="00C97418" w:rsidP="00C97418">
      <w:pPr>
        <w:jc w:val="center"/>
        <w:rPr>
          <w:b/>
          <w:sz w:val="28"/>
          <w:szCs w:val="28"/>
        </w:rPr>
      </w:pPr>
    </w:p>
    <w:p w:rsidR="00C97418" w:rsidRDefault="00C97418" w:rsidP="00C97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7418" w:rsidRDefault="00C97418" w:rsidP="00C97418">
      <w:pPr>
        <w:jc w:val="center"/>
        <w:rPr>
          <w:b/>
          <w:sz w:val="28"/>
          <w:szCs w:val="28"/>
        </w:rPr>
      </w:pPr>
    </w:p>
    <w:p w:rsidR="00C97418" w:rsidRDefault="00C97418" w:rsidP="00C974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16.12.2019                                                                        № 21/106</w:t>
      </w:r>
    </w:p>
    <w:p w:rsidR="00C97418" w:rsidRDefault="00C97418" w:rsidP="00C97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Гостовский</w:t>
      </w:r>
    </w:p>
    <w:p w:rsidR="00C97418" w:rsidRDefault="00C97418" w:rsidP="00C97418">
      <w:pPr>
        <w:spacing w:line="360" w:lineRule="auto"/>
        <w:jc w:val="center"/>
        <w:rPr>
          <w:sz w:val="28"/>
          <w:szCs w:val="28"/>
        </w:rPr>
      </w:pPr>
    </w:p>
    <w:p w:rsidR="00C97418" w:rsidRDefault="00C97418" w:rsidP="00C97418">
      <w:pPr>
        <w:jc w:val="center"/>
        <w:rPr>
          <w:b/>
        </w:rPr>
      </w:pPr>
      <w:bookmarkStart w:id="0" w:name="_GoBack"/>
      <w:bookmarkEnd w:id="0"/>
      <w:r w:rsidRPr="00B23387">
        <w:rPr>
          <w:b/>
        </w:rPr>
        <w:t xml:space="preserve">Об утверждении </w:t>
      </w:r>
      <w:r>
        <w:rPr>
          <w:b/>
        </w:rPr>
        <w:t xml:space="preserve"> платы граждан за жилое помещение в Гостовском сельском поселении на 2020 год</w:t>
      </w:r>
    </w:p>
    <w:p w:rsidR="00C97418" w:rsidRPr="00B23387" w:rsidRDefault="00C97418" w:rsidP="00C97418">
      <w:pPr>
        <w:jc w:val="center"/>
      </w:pPr>
    </w:p>
    <w:p w:rsidR="00C97418" w:rsidRDefault="00C97418" w:rsidP="00C97418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 соответствии с Федеральным законом  № 131 –ФЗ от 06.10.2003 года « 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статьями  156, 157  Жилищного Кодекса Российской Федерации, </w:t>
      </w:r>
    </w:p>
    <w:p w:rsidR="00C97418" w:rsidRDefault="00C97418" w:rsidP="00C97418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Гостовская сельская Дума   РЕШИЛА:</w:t>
      </w:r>
    </w:p>
    <w:p w:rsidR="00C97418" w:rsidRDefault="00C97418" w:rsidP="00C97418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Установить плату граждан за жилое помещение на  2020 года, 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№1.</w:t>
      </w:r>
    </w:p>
    <w:p w:rsidR="00C97418" w:rsidRDefault="00C97418" w:rsidP="00C97418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решение опубликовать в Сборнике нормативно-правовых актов местного самоуправления  муниципального образования Гостовское сельское поселение Шабалинского района Кировской области.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Гостовской сельской Думы                                                              А. Л. </w:t>
      </w:r>
      <w:proofErr w:type="spellStart"/>
      <w:r>
        <w:rPr>
          <w:b w:val="0"/>
          <w:sz w:val="24"/>
          <w:szCs w:val="24"/>
        </w:rPr>
        <w:t>Обадин</w:t>
      </w:r>
      <w:proofErr w:type="spellEnd"/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  поселения                                                                              Л. А. Сивкова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Приложение №1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к решению </w:t>
      </w:r>
      <w:proofErr w:type="gramStart"/>
      <w:r>
        <w:rPr>
          <w:b w:val="0"/>
          <w:sz w:val="24"/>
          <w:szCs w:val="24"/>
        </w:rPr>
        <w:t>Гостовской</w:t>
      </w:r>
      <w:proofErr w:type="gramEnd"/>
      <w:r>
        <w:rPr>
          <w:b w:val="0"/>
          <w:sz w:val="24"/>
          <w:szCs w:val="24"/>
        </w:rPr>
        <w:t xml:space="preserve"> сельской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Думы от 16.12.2016 № 21/</w:t>
      </w: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b w:val="0"/>
          <w:sz w:val="24"/>
          <w:szCs w:val="24"/>
        </w:rPr>
      </w:pPr>
    </w:p>
    <w:p w:rsidR="00C97418" w:rsidRDefault="00C97418" w:rsidP="00C97418">
      <w:pPr>
        <w:pStyle w:val="a3"/>
        <w:ind w:left="405"/>
        <w:jc w:val="left"/>
        <w:rPr>
          <w:sz w:val="24"/>
          <w:szCs w:val="24"/>
        </w:rPr>
      </w:pPr>
      <w:r w:rsidRPr="00C136E2">
        <w:rPr>
          <w:sz w:val="24"/>
          <w:szCs w:val="24"/>
        </w:rPr>
        <w:t xml:space="preserve">Размеры  платы за жилое помещение на </w:t>
      </w:r>
      <w:r>
        <w:rPr>
          <w:sz w:val="24"/>
          <w:szCs w:val="24"/>
        </w:rPr>
        <w:t xml:space="preserve"> 2020</w:t>
      </w:r>
      <w:r w:rsidRPr="00C136E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администрации Гостовского сельского поселения</w:t>
      </w:r>
    </w:p>
    <w:p w:rsidR="00C97418" w:rsidRDefault="00C97418" w:rsidP="00C97418">
      <w:pPr>
        <w:pStyle w:val="a3"/>
        <w:ind w:left="405"/>
        <w:jc w:val="left"/>
        <w:rPr>
          <w:sz w:val="24"/>
          <w:szCs w:val="24"/>
        </w:rPr>
      </w:pPr>
    </w:p>
    <w:p w:rsidR="00C97418" w:rsidRDefault="00C97418" w:rsidP="00C97418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12C8">
        <w:rPr>
          <w:rFonts w:ascii="Times New Roman" w:hAnsi="Times New Roman" w:cs="Times New Roman"/>
          <w:sz w:val="24"/>
          <w:szCs w:val="24"/>
        </w:rPr>
        <w:t>от 0-25%</w:t>
      </w:r>
      <w:r w:rsidRPr="00EA12C8">
        <w:rPr>
          <w:rFonts w:ascii="Times New Roman" w:hAnsi="Times New Roman" w:cs="Times New Roman"/>
          <w:sz w:val="24"/>
          <w:szCs w:val="24"/>
        </w:rPr>
        <w:tab/>
      </w:r>
      <w:r w:rsidRPr="00EA12C8">
        <w:rPr>
          <w:rFonts w:ascii="Times New Roman" w:hAnsi="Times New Roman" w:cs="Times New Roman"/>
          <w:sz w:val="24"/>
          <w:szCs w:val="24"/>
        </w:rPr>
        <w:tab/>
        <w:t>0,37%</w:t>
      </w:r>
    </w:p>
    <w:p w:rsidR="00C97418" w:rsidRDefault="00C97418" w:rsidP="00C97418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26-45%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0,15%</w:t>
      </w:r>
    </w:p>
    <w:p w:rsidR="00C97418" w:rsidRDefault="00C97418" w:rsidP="00C97418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 46-65%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0,10%</w:t>
      </w:r>
    </w:p>
    <w:p w:rsidR="00C97418" w:rsidRDefault="00C97418" w:rsidP="00C97418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66-85%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0,005%</w:t>
      </w:r>
    </w:p>
    <w:p w:rsidR="00C97418" w:rsidRPr="00EA12C8" w:rsidRDefault="00C97418" w:rsidP="00C97418">
      <w:pPr>
        <w:pStyle w:val="a5"/>
        <w:tabs>
          <w:tab w:val="left" w:pos="229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свыше 85%</w:t>
      </w:r>
      <w:r>
        <w:rPr>
          <w:rFonts w:ascii="Times New Roman" w:hAnsi="Times New Roman" w:cs="Times New Roman"/>
          <w:sz w:val="24"/>
          <w:szCs w:val="24"/>
        </w:rPr>
        <w:tab/>
        <w:t>0,003%</w:t>
      </w:r>
    </w:p>
    <w:p w:rsidR="00C97418" w:rsidRDefault="00C97418" w:rsidP="00C97418">
      <w:pPr>
        <w:tabs>
          <w:tab w:val="left" w:pos="2295"/>
        </w:tabs>
      </w:pPr>
    </w:p>
    <w:p w:rsidR="00C97418" w:rsidRDefault="00C97418" w:rsidP="00C97418">
      <w:pPr>
        <w:tabs>
          <w:tab w:val="left" w:pos="2295"/>
        </w:tabs>
        <w:jc w:val="right"/>
      </w:pPr>
    </w:p>
    <w:p w:rsidR="00C97418" w:rsidRDefault="00C97418" w:rsidP="00C97418">
      <w:pPr>
        <w:tabs>
          <w:tab w:val="left" w:pos="2295"/>
        </w:tabs>
        <w:jc w:val="right"/>
      </w:pPr>
    </w:p>
    <w:p w:rsidR="00C97418" w:rsidRDefault="00C97418" w:rsidP="00C97418">
      <w:pPr>
        <w:pStyle w:val="a3"/>
        <w:ind w:left="405"/>
        <w:jc w:val="left"/>
        <w:rPr>
          <w:sz w:val="24"/>
          <w:szCs w:val="24"/>
        </w:rPr>
      </w:pPr>
    </w:p>
    <w:p w:rsidR="00C97418" w:rsidRDefault="00C97418" w:rsidP="00C97418"/>
    <w:p w:rsidR="00387729" w:rsidRDefault="00387729"/>
    <w:sectPr w:rsidR="00387729" w:rsidSect="005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76"/>
    <w:multiLevelType w:val="hybridMultilevel"/>
    <w:tmpl w:val="A028C1A8"/>
    <w:lvl w:ilvl="0" w:tplc="910A9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97418"/>
    <w:rsid w:val="00387729"/>
    <w:rsid w:val="00C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418"/>
    <w:pPr>
      <w:jc w:val="center"/>
    </w:pPr>
    <w:rPr>
      <w:b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rsid w:val="00C97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C974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1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2020-02-12T07:01:00Z</dcterms:created>
  <dcterms:modified xsi:type="dcterms:W3CDTF">2020-02-12T07:01:00Z</dcterms:modified>
</cp:coreProperties>
</file>