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8FC" w:rsidRPr="00CC6DF3" w:rsidRDefault="003C68FC" w:rsidP="003C68FC">
      <w:pPr>
        <w:jc w:val="center"/>
        <w:rPr>
          <w:rFonts w:ascii="Times New Roman" w:hAnsi="Times New Roman" w:cs="Times New Roman"/>
          <w:b/>
          <w:sz w:val="24"/>
          <w:szCs w:val="24"/>
        </w:rPr>
      </w:pPr>
      <w:r w:rsidRPr="00CC6DF3">
        <w:rPr>
          <w:rFonts w:ascii="Times New Roman" w:hAnsi="Times New Roman" w:cs="Times New Roman"/>
          <w:b/>
          <w:sz w:val="24"/>
          <w:szCs w:val="24"/>
        </w:rPr>
        <w:t>ИТОГОВЫЙ ПРОТОКОЛ</w:t>
      </w:r>
    </w:p>
    <w:p w:rsidR="003C68FC" w:rsidRPr="00CC6DF3" w:rsidRDefault="003C68FC" w:rsidP="003C68FC">
      <w:pPr>
        <w:jc w:val="center"/>
        <w:rPr>
          <w:rFonts w:ascii="Times New Roman" w:hAnsi="Times New Roman" w:cs="Times New Roman"/>
          <w:b/>
          <w:sz w:val="24"/>
          <w:szCs w:val="24"/>
        </w:rPr>
      </w:pPr>
      <w:r w:rsidRPr="00CC6DF3">
        <w:rPr>
          <w:rFonts w:ascii="Times New Roman" w:hAnsi="Times New Roman" w:cs="Times New Roman"/>
          <w:b/>
          <w:sz w:val="24"/>
          <w:szCs w:val="24"/>
        </w:rPr>
        <w:t>ПУБЛИЧНЫХ СЛУШАНИЙ</w:t>
      </w:r>
    </w:p>
    <w:p w:rsidR="003C68FC" w:rsidRDefault="003C68FC" w:rsidP="003C68FC">
      <w:pPr>
        <w:jc w:val="center"/>
        <w:rPr>
          <w:rFonts w:ascii="Times New Roman" w:hAnsi="Times New Roman" w:cs="Times New Roman"/>
          <w:b/>
          <w:sz w:val="24"/>
          <w:szCs w:val="24"/>
        </w:rPr>
      </w:pPr>
      <w:r w:rsidRPr="00CC6DF3">
        <w:rPr>
          <w:rFonts w:ascii="Times New Roman" w:hAnsi="Times New Roman" w:cs="Times New Roman"/>
          <w:b/>
          <w:sz w:val="24"/>
          <w:szCs w:val="24"/>
        </w:rPr>
        <w:t>по проекту</w:t>
      </w:r>
      <w:r>
        <w:rPr>
          <w:rFonts w:ascii="Times New Roman" w:hAnsi="Times New Roman" w:cs="Times New Roman"/>
          <w:b/>
          <w:sz w:val="24"/>
          <w:szCs w:val="24"/>
        </w:rPr>
        <w:t xml:space="preserve"> нормативно –правового акта «О внесении изменений в Правила Землепользования и застройки Гостовского сельского поселения  </w:t>
      </w:r>
      <w:r w:rsidRPr="00CC6DF3">
        <w:rPr>
          <w:rFonts w:ascii="Times New Roman" w:hAnsi="Times New Roman" w:cs="Times New Roman"/>
          <w:b/>
          <w:sz w:val="24"/>
          <w:szCs w:val="24"/>
        </w:rPr>
        <w:t>Шабалинского района Кировской области</w:t>
      </w:r>
      <w:r>
        <w:rPr>
          <w:rFonts w:ascii="Times New Roman" w:hAnsi="Times New Roman" w:cs="Times New Roman"/>
          <w:b/>
          <w:sz w:val="24"/>
          <w:szCs w:val="24"/>
        </w:rPr>
        <w:t xml:space="preserve">» </w:t>
      </w:r>
    </w:p>
    <w:p w:rsidR="003C68FC" w:rsidRPr="00CC6DF3" w:rsidRDefault="003C68FC" w:rsidP="003C68FC">
      <w:pPr>
        <w:jc w:val="center"/>
        <w:rPr>
          <w:rFonts w:ascii="Times New Roman" w:hAnsi="Times New Roman" w:cs="Times New Roman"/>
          <w:b/>
          <w:sz w:val="24"/>
          <w:szCs w:val="24"/>
        </w:rPr>
      </w:pPr>
    </w:p>
    <w:p w:rsidR="003C68FC" w:rsidRPr="00CC6DF3" w:rsidRDefault="003C68FC" w:rsidP="003C68FC">
      <w:pPr>
        <w:rPr>
          <w:rFonts w:ascii="Times New Roman" w:hAnsi="Times New Roman" w:cs="Times New Roman"/>
          <w:sz w:val="24"/>
          <w:szCs w:val="24"/>
        </w:rPr>
      </w:pPr>
      <w:r>
        <w:rPr>
          <w:rFonts w:ascii="Times New Roman" w:hAnsi="Times New Roman" w:cs="Times New Roman"/>
          <w:sz w:val="24"/>
          <w:szCs w:val="24"/>
        </w:rPr>
        <w:t>02.10.2018                                                                                                               14.00</w:t>
      </w:r>
    </w:p>
    <w:p w:rsidR="003C68FC" w:rsidRPr="00CC6DF3" w:rsidRDefault="003C68FC" w:rsidP="003C68FC">
      <w:pPr>
        <w:rPr>
          <w:rFonts w:ascii="Times New Roman" w:hAnsi="Times New Roman" w:cs="Times New Roman"/>
          <w:sz w:val="24"/>
          <w:szCs w:val="24"/>
        </w:rPr>
      </w:pPr>
      <w:r w:rsidRPr="00CC6DF3">
        <w:rPr>
          <w:rFonts w:ascii="Times New Roman" w:hAnsi="Times New Roman" w:cs="Times New Roman"/>
          <w:sz w:val="24"/>
          <w:szCs w:val="24"/>
        </w:rPr>
        <w:t>п.Гостовский</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Присутствовало депутатов 8</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  Вепрева Т. В., Бурков А. А., Овчинникова О. В.</w:t>
      </w:r>
      <w:r w:rsidRPr="00CC6DF3">
        <w:rPr>
          <w:rFonts w:ascii="Times New Roman" w:hAnsi="Times New Roman" w:cs="Times New Roman"/>
          <w:sz w:val="24"/>
          <w:szCs w:val="24"/>
        </w:rPr>
        <w:t xml:space="preserve">, Зайцев А. </w:t>
      </w:r>
      <w:r>
        <w:rPr>
          <w:rFonts w:ascii="Times New Roman" w:hAnsi="Times New Roman" w:cs="Times New Roman"/>
          <w:sz w:val="24"/>
          <w:szCs w:val="24"/>
        </w:rPr>
        <w:t>П., Обадин А. Л.</w:t>
      </w:r>
      <w:r w:rsidRPr="00CC6DF3">
        <w:rPr>
          <w:rFonts w:ascii="Times New Roman" w:hAnsi="Times New Roman" w:cs="Times New Roman"/>
          <w:sz w:val="24"/>
          <w:szCs w:val="24"/>
        </w:rPr>
        <w:t>, Сивков И.</w:t>
      </w:r>
      <w:r>
        <w:rPr>
          <w:rFonts w:ascii="Times New Roman" w:hAnsi="Times New Roman" w:cs="Times New Roman"/>
          <w:sz w:val="24"/>
          <w:szCs w:val="24"/>
        </w:rPr>
        <w:t xml:space="preserve">В., Синцова А. Д., Пупышев А. В., </w:t>
      </w:r>
      <w:r w:rsidRPr="00CC6DF3">
        <w:rPr>
          <w:rFonts w:ascii="Times New Roman" w:hAnsi="Times New Roman" w:cs="Times New Roman"/>
          <w:sz w:val="24"/>
          <w:szCs w:val="24"/>
        </w:rPr>
        <w:t>)</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отсутствовали</w:t>
      </w:r>
      <w:r>
        <w:rPr>
          <w:rFonts w:ascii="Times New Roman" w:hAnsi="Times New Roman" w:cs="Times New Roman"/>
          <w:sz w:val="24"/>
          <w:szCs w:val="24"/>
        </w:rPr>
        <w:tab/>
        <w:t>- 2</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присутствует приглашенных</w:t>
      </w:r>
      <w:r>
        <w:rPr>
          <w:rFonts w:ascii="Times New Roman" w:hAnsi="Times New Roman" w:cs="Times New Roman"/>
          <w:sz w:val="24"/>
          <w:szCs w:val="24"/>
        </w:rPr>
        <w:t xml:space="preserve"> -  7</w:t>
      </w:r>
      <w:r w:rsidRPr="00CC6DF3">
        <w:rPr>
          <w:rFonts w:ascii="Times New Roman" w:hAnsi="Times New Roman" w:cs="Times New Roman"/>
          <w:sz w:val="24"/>
          <w:szCs w:val="24"/>
        </w:rPr>
        <w:t xml:space="preserve">  человек</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Синцова М.В.- специалист </w:t>
      </w:r>
      <w:r>
        <w:rPr>
          <w:rFonts w:ascii="Times New Roman" w:hAnsi="Times New Roman" w:cs="Times New Roman"/>
          <w:sz w:val="24"/>
          <w:szCs w:val="24"/>
        </w:rPr>
        <w:t xml:space="preserve">по земельным вопросам </w:t>
      </w:r>
      <w:r w:rsidRPr="00CC6DF3">
        <w:rPr>
          <w:rFonts w:ascii="Times New Roman" w:hAnsi="Times New Roman" w:cs="Times New Roman"/>
          <w:sz w:val="24"/>
          <w:szCs w:val="24"/>
        </w:rPr>
        <w:t xml:space="preserve"> администрации Гостовского сел</w:t>
      </w:r>
      <w:r>
        <w:rPr>
          <w:rFonts w:ascii="Times New Roman" w:hAnsi="Times New Roman" w:cs="Times New Roman"/>
          <w:sz w:val="24"/>
          <w:szCs w:val="24"/>
        </w:rPr>
        <w:t>ьского поселения, Гунбина Е. А.</w:t>
      </w:r>
      <w:r w:rsidRPr="00CC6DF3">
        <w:rPr>
          <w:rFonts w:ascii="Times New Roman" w:hAnsi="Times New Roman" w:cs="Times New Roman"/>
          <w:sz w:val="24"/>
          <w:szCs w:val="24"/>
        </w:rPr>
        <w:t xml:space="preserve">- </w:t>
      </w:r>
      <w:r>
        <w:rPr>
          <w:rFonts w:ascii="Times New Roman" w:hAnsi="Times New Roman" w:cs="Times New Roman"/>
          <w:sz w:val="24"/>
          <w:szCs w:val="24"/>
        </w:rPr>
        <w:t xml:space="preserve">ведущий специалист </w:t>
      </w:r>
      <w:r w:rsidRPr="00CC6DF3">
        <w:rPr>
          <w:rFonts w:ascii="Times New Roman" w:hAnsi="Times New Roman" w:cs="Times New Roman"/>
          <w:sz w:val="24"/>
          <w:szCs w:val="24"/>
        </w:rPr>
        <w:t xml:space="preserve"> , главный бухгалтер администрации Гостовского сельского поселения , Филиппова Л.Ю.- зам. главы администрации Гостовского се</w:t>
      </w:r>
      <w:r>
        <w:rPr>
          <w:rFonts w:ascii="Times New Roman" w:hAnsi="Times New Roman" w:cs="Times New Roman"/>
          <w:sz w:val="24"/>
          <w:szCs w:val="24"/>
        </w:rPr>
        <w:t>льского поселения, Братчикова М. А.. – главный архитектор  администрации Шабалинского района,  Буркова Т. Н.</w:t>
      </w:r>
      <w:r w:rsidRPr="00CC6DF3">
        <w:rPr>
          <w:rFonts w:ascii="Times New Roman" w:hAnsi="Times New Roman" w:cs="Times New Roman"/>
          <w:sz w:val="24"/>
          <w:szCs w:val="24"/>
        </w:rPr>
        <w:t>. –</w:t>
      </w:r>
      <w:r>
        <w:rPr>
          <w:rFonts w:ascii="Times New Roman" w:hAnsi="Times New Roman" w:cs="Times New Roman"/>
          <w:sz w:val="24"/>
          <w:szCs w:val="24"/>
        </w:rPr>
        <w:t xml:space="preserve"> председатель кооператива « Лад», Косолапов О. В. – председатель колхоза « Ударник».</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Председатель  проведения публичных слушаний – глава Гостовского сельского поселения</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Сивкова Л.А.</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Секретарь- Филиппова Л. Ю.</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Какое будет предложение по началу проведения публичных слушаний?</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Поступило предложение- проведение публичных слушаний начать.</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Кто за данное предложение прошу голосовать?</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b/>
          <w:sz w:val="24"/>
          <w:szCs w:val="24"/>
        </w:rPr>
      </w:pPr>
      <w:r w:rsidRPr="00CC6DF3">
        <w:rPr>
          <w:rFonts w:ascii="Times New Roman" w:hAnsi="Times New Roman" w:cs="Times New Roman"/>
          <w:b/>
          <w:sz w:val="24"/>
          <w:szCs w:val="24"/>
        </w:rPr>
        <w:t>ГОЛОСОВАЛИ:</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«ЗА» - пятнадцать</w:t>
      </w:r>
      <w:r w:rsidRPr="00CC6DF3">
        <w:rPr>
          <w:rFonts w:ascii="Times New Roman" w:hAnsi="Times New Roman" w:cs="Times New Roman"/>
          <w:sz w:val="24"/>
          <w:szCs w:val="24"/>
        </w:rPr>
        <w:t xml:space="preserve">  человек        «ПРОТИВ»- нет                «ВОЗДЕРЖАЛИСЬ»- нет</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Повестка дня:</w:t>
      </w:r>
    </w:p>
    <w:p w:rsidR="003C68FC"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1.Публичные слушания по проекту </w:t>
      </w:r>
      <w:r>
        <w:rPr>
          <w:rFonts w:ascii="Times New Roman" w:hAnsi="Times New Roman" w:cs="Times New Roman"/>
          <w:sz w:val="24"/>
          <w:szCs w:val="24"/>
        </w:rPr>
        <w:t xml:space="preserve"> нормативно правового акта « О внесении изменений в Правила Землепользования и застройки Гостовского сельского поселения Шабалинского района Кировской области»  </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Кто за данную повестку прошу голосовать.</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b/>
          <w:sz w:val="24"/>
          <w:szCs w:val="24"/>
        </w:rPr>
      </w:pPr>
      <w:r w:rsidRPr="00CC6DF3">
        <w:rPr>
          <w:rFonts w:ascii="Times New Roman" w:hAnsi="Times New Roman" w:cs="Times New Roman"/>
          <w:b/>
          <w:sz w:val="24"/>
          <w:szCs w:val="24"/>
        </w:rPr>
        <w:t xml:space="preserve"> ГОЛОСОВАЛИ:</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«ЗА» -  пятнадцать </w:t>
      </w:r>
      <w:r w:rsidRPr="00CC6DF3">
        <w:rPr>
          <w:rFonts w:ascii="Times New Roman" w:hAnsi="Times New Roman" w:cs="Times New Roman"/>
          <w:sz w:val="24"/>
          <w:szCs w:val="24"/>
        </w:rPr>
        <w:t>человек        «ПРОТИВ»- нет                «ВОЗДЕРЖАЛИСЬ»- нет</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Предлагаю следующий регламент проведения публичных слушаний.</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по первому вопросу- публичные слушания по проекту </w:t>
      </w:r>
      <w:r>
        <w:rPr>
          <w:rFonts w:ascii="Times New Roman" w:hAnsi="Times New Roman" w:cs="Times New Roman"/>
          <w:sz w:val="24"/>
          <w:szCs w:val="24"/>
        </w:rPr>
        <w:t xml:space="preserve">  нормативно правового акта « О внесении изменений в Правила Землепользования и застройки Гостовского сельского поселения Шабалинского района Кировской области»    -  6</w:t>
      </w:r>
      <w:r w:rsidRPr="00CC6DF3">
        <w:rPr>
          <w:rFonts w:ascii="Times New Roman" w:hAnsi="Times New Roman" w:cs="Times New Roman"/>
          <w:sz w:val="24"/>
          <w:szCs w:val="24"/>
        </w:rPr>
        <w:t>0 минут</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выступления в прениях </w:t>
      </w:r>
      <w:r>
        <w:rPr>
          <w:rFonts w:ascii="Times New Roman" w:hAnsi="Times New Roman" w:cs="Times New Roman"/>
          <w:sz w:val="24"/>
          <w:szCs w:val="24"/>
        </w:rPr>
        <w:t xml:space="preserve">- </w:t>
      </w:r>
      <w:r w:rsidRPr="00CC6DF3">
        <w:rPr>
          <w:rFonts w:ascii="Times New Roman" w:hAnsi="Times New Roman" w:cs="Times New Roman"/>
          <w:sz w:val="24"/>
          <w:szCs w:val="24"/>
        </w:rPr>
        <w:t>5 минут</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Какие будут предложения по регламенту.</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Поступило предложение согласиться.</w:t>
      </w:r>
    </w:p>
    <w:p w:rsidR="003C68FC"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Кто за данное предложение прошу голосовать</w:t>
      </w:r>
    </w:p>
    <w:p w:rsidR="003C68FC"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b/>
          <w:sz w:val="24"/>
          <w:szCs w:val="24"/>
        </w:rPr>
      </w:pPr>
      <w:r w:rsidRPr="00CC6DF3">
        <w:rPr>
          <w:rFonts w:ascii="Times New Roman" w:hAnsi="Times New Roman" w:cs="Times New Roman"/>
          <w:b/>
          <w:sz w:val="24"/>
          <w:szCs w:val="24"/>
        </w:rPr>
        <w:t>ГОЛОСОВАЛИ:</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«ЗА» - пятнадцать</w:t>
      </w:r>
      <w:r w:rsidRPr="00CC6DF3">
        <w:rPr>
          <w:rFonts w:ascii="Times New Roman" w:hAnsi="Times New Roman" w:cs="Times New Roman"/>
          <w:sz w:val="24"/>
          <w:szCs w:val="24"/>
        </w:rPr>
        <w:t xml:space="preserve"> человек       «ПРОТИВ»- нет                «ВОЗДЕРЖАЛИСЬ» - нет</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 первому вопросу выступил</w:t>
      </w:r>
      <w:r>
        <w:rPr>
          <w:rFonts w:ascii="Times New Roman" w:hAnsi="Times New Roman" w:cs="Times New Roman"/>
          <w:sz w:val="24"/>
          <w:szCs w:val="24"/>
        </w:rPr>
        <w:t xml:space="preserve">а </w:t>
      </w:r>
      <w:r w:rsidRPr="00CC6DF3">
        <w:rPr>
          <w:rFonts w:ascii="Times New Roman" w:hAnsi="Times New Roman" w:cs="Times New Roman"/>
          <w:sz w:val="24"/>
          <w:szCs w:val="24"/>
        </w:rPr>
        <w:t xml:space="preserve"> глава </w:t>
      </w:r>
      <w:r>
        <w:rPr>
          <w:rFonts w:ascii="Times New Roman" w:hAnsi="Times New Roman" w:cs="Times New Roman"/>
          <w:sz w:val="24"/>
          <w:szCs w:val="24"/>
        </w:rPr>
        <w:t xml:space="preserve"> администрации Гостовского сельского </w:t>
      </w:r>
      <w:r w:rsidRPr="00CC6DF3">
        <w:rPr>
          <w:rFonts w:ascii="Times New Roman" w:hAnsi="Times New Roman" w:cs="Times New Roman"/>
          <w:sz w:val="24"/>
          <w:szCs w:val="24"/>
        </w:rPr>
        <w:t xml:space="preserve">поселения  - Сивкова </w:t>
      </w:r>
      <w:r>
        <w:rPr>
          <w:rFonts w:ascii="Times New Roman" w:hAnsi="Times New Roman" w:cs="Times New Roman"/>
          <w:sz w:val="24"/>
          <w:szCs w:val="24"/>
        </w:rPr>
        <w:t xml:space="preserve"> </w:t>
      </w:r>
      <w:r w:rsidRPr="00CC6DF3">
        <w:rPr>
          <w:rFonts w:ascii="Times New Roman" w:hAnsi="Times New Roman" w:cs="Times New Roman"/>
          <w:sz w:val="24"/>
          <w:szCs w:val="24"/>
        </w:rPr>
        <w:t>Людмила Анатольевна.</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Постановлением главы поселения № 1 от 06.08.2018 было  решено назначить публичные слушания по проекту нормативно правового акта « О внесении изменений в Правила землепользования и застройки в Гостовском сельском поселении Шабалинского района Кировской области» на 02 октября 2018 года , </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местом проведения публичных слушаний считать администрацию Гостовского сельского поселения, время проведения –14.00.</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Во исполнение данного постановления приступаем к данному вопросу    </w:t>
      </w:r>
    </w:p>
    <w:p w:rsidR="003C68FC" w:rsidRDefault="003C68FC" w:rsidP="003C68FC">
      <w:pPr>
        <w:pStyle w:val="a3"/>
        <w:rPr>
          <w:rFonts w:ascii="Times New Roman" w:hAnsi="Times New Roman" w:cs="Times New Roman"/>
          <w:b/>
          <w:sz w:val="24"/>
          <w:szCs w:val="24"/>
        </w:rPr>
      </w:pPr>
      <w:r>
        <w:rPr>
          <w:rFonts w:ascii="Times New Roman" w:hAnsi="Times New Roman" w:cs="Times New Roman"/>
          <w:b/>
          <w:sz w:val="24"/>
          <w:szCs w:val="24"/>
        </w:rPr>
        <w:t>Публи</w:t>
      </w:r>
      <w:r w:rsidRPr="00CC6DF3">
        <w:rPr>
          <w:rFonts w:ascii="Times New Roman" w:hAnsi="Times New Roman" w:cs="Times New Roman"/>
          <w:b/>
          <w:sz w:val="24"/>
          <w:szCs w:val="24"/>
        </w:rPr>
        <w:t xml:space="preserve">чные слушания по проекту </w:t>
      </w:r>
      <w:r>
        <w:rPr>
          <w:rFonts w:ascii="Times New Roman" w:hAnsi="Times New Roman" w:cs="Times New Roman"/>
          <w:b/>
          <w:sz w:val="24"/>
          <w:szCs w:val="24"/>
        </w:rPr>
        <w:t xml:space="preserve"> нормативно правового акта муниципального образования  « О внесении изменений в Правила землепользования и застройки Гостовского сельского поселения Шабалинского района Кировской области.</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Сивкова Л. А.  </w:t>
      </w:r>
      <w:r w:rsidRPr="00CC6DF3">
        <w:rPr>
          <w:rFonts w:ascii="Times New Roman" w:hAnsi="Times New Roman" w:cs="Times New Roman"/>
          <w:sz w:val="24"/>
          <w:szCs w:val="24"/>
        </w:rPr>
        <w:t>зачитала проект</w:t>
      </w:r>
      <w:r>
        <w:rPr>
          <w:rFonts w:ascii="Times New Roman" w:hAnsi="Times New Roman" w:cs="Times New Roman"/>
          <w:sz w:val="24"/>
          <w:szCs w:val="24"/>
        </w:rPr>
        <w:t xml:space="preserve"> решения Гостовской сельской думы о внесении изменений в Правила землепользования и застройки </w:t>
      </w:r>
      <w:r w:rsidRPr="00CC6DF3">
        <w:rPr>
          <w:rFonts w:ascii="Times New Roman" w:hAnsi="Times New Roman" w:cs="Times New Roman"/>
          <w:sz w:val="24"/>
          <w:szCs w:val="24"/>
        </w:rPr>
        <w:t>.</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Проект прилагается.</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Какие замечания, предложения, дополнения будут по проекту</w:t>
      </w:r>
      <w:r>
        <w:rPr>
          <w:rFonts w:ascii="Times New Roman" w:hAnsi="Times New Roman" w:cs="Times New Roman"/>
          <w:sz w:val="24"/>
          <w:szCs w:val="24"/>
        </w:rPr>
        <w:t xml:space="preserve"> Решения , Правилам землепользования и застройки Гостовское сельское поселение Шабалинского района Кировской области  ?</w:t>
      </w:r>
    </w:p>
    <w:p w:rsidR="003C68FC"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Предложений по изменению и дополнению по проекту</w:t>
      </w:r>
      <w:r>
        <w:rPr>
          <w:rFonts w:ascii="Times New Roman" w:hAnsi="Times New Roman" w:cs="Times New Roman"/>
          <w:sz w:val="24"/>
          <w:szCs w:val="24"/>
        </w:rPr>
        <w:t xml:space="preserve">  </w:t>
      </w:r>
      <w:r w:rsidRPr="00CC6DF3">
        <w:rPr>
          <w:rFonts w:ascii="Times New Roman" w:hAnsi="Times New Roman" w:cs="Times New Roman"/>
          <w:sz w:val="24"/>
          <w:szCs w:val="24"/>
        </w:rPr>
        <w:t xml:space="preserve"> не поступило.</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 РЕШИЛИ</w:t>
      </w:r>
      <w:r w:rsidRPr="00CC6DF3">
        <w:rPr>
          <w:rFonts w:ascii="Times New Roman" w:hAnsi="Times New Roman" w:cs="Times New Roman"/>
          <w:sz w:val="24"/>
          <w:szCs w:val="24"/>
        </w:rPr>
        <w:t xml:space="preserve"> :</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1. Поддержать проект </w:t>
      </w:r>
      <w:r>
        <w:rPr>
          <w:rFonts w:ascii="Times New Roman" w:hAnsi="Times New Roman" w:cs="Times New Roman"/>
          <w:sz w:val="24"/>
          <w:szCs w:val="24"/>
        </w:rPr>
        <w:t xml:space="preserve"> решения Гостовской сельской Думы « О внесении изменений в Правила землепользования и застройки»</w:t>
      </w:r>
      <w:r w:rsidRPr="00CC6DF3">
        <w:rPr>
          <w:rFonts w:ascii="Times New Roman" w:hAnsi="Times New Roman" w:cs="Times New Roman"/>
          <w:sz w:val="24"/>
          <w:szCs w:val="24"/>
        </w:rPr>
        <w:t>.</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2. Опубликовать результаты публичных слушаний  в Сборнике нормативно правовых актов органов местного самоуправления муниципального образования « Гостовское сельское поселение» Шабалинского района </w:t>
      </w:r>
      <w:r>
        <w:rPr>
          <w:rFonts w:ascii="Times New Roman" w:hAnsi="Times New Roman" w:cs="Times New Roman"/>
          <w:sz w:val="24"/>
          <w:szCs w:val="24"/>
        </w:rPr>
        <w:t>Кировской области не позднее  05 октября  2018</w:t>
      </w:r>
      <w:r w:rsidRPr="00CC6DF3">
        <w:rPr>
          <w:rFonts w:ascii="Times New Roman" w:hAnsi="Times New Roman" w:cs="Times New Roman"/>
          <w:sz w:val="24"/>
          <w:szCs w:val="24"/>
        </w:rPr>
        <w:t xml:space="preserve"> года</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Кто за данные предложения прошу голосовать.</w:t>
      </w:r>
    </w:p>
    <w:p w:rsidR="003C68FC" w:rsidRPr="00CC6DF3" w:rsidRDefault="003C68FC" w:rsidP="003C68FC">
      <w:pPr>
        <w:pStyle w:val="a3"/>
        <w:rPr>
          <w:rFonts w:ascii="Times New Roman" w:hAnsi="Times New Roman" w:cs="Times New Roman"/>
          <w:b/>
          <w:sz w:val="24"/>
          <w:szCs w:val="24"/>
        </w:rPr>
      </w:pPr>
      <w:r w:rsidRPr="00CC6DF3">
        <w:rPr>
          <w:rFonts w:ascii="Times New Roman" w:hAnsi="Times New Roman" w:cs="Times New Roman"/>
          <w:b/>
          <w:sz w:val="24"/>
          <w:szCs w:val="24"/>
        </w:rPr>
        <w:t>ГОЛОСОВАЛИ:</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«ЗА» - пятнадцать</w:t>
      </w:r>
      <w:r w:rsidRPr="00CC6DF3">
        <w:rPr>
          <w:rFonts w:ascii="Times New Roman" w:hAnsi="Times New Roman" w:cs="Times New Roman"/>
          <w:sz w:val="24"/>
          <w:szCs w:val="24"/>
        </w:rPr>
        <w:t xml:space="preserve"> человек         «ПРОТИВ»- нет                «ВОЗДЕРЖАЛИСЬ» - нет</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Повестка дня исчерпана.</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Какие предложения, замечания ?</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Поступило предложение публичные слушания завершить.</w:t>
      </w: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Кто за данное предложение прошу голосовать.</w:t>
      </w:r>
    </w:p>
    <w:p w:rsidR="003C68FC" w:rsidRPr="00CC6DF3" w:rsidRDefault="003C68FC" w:rsidP="003C68FC">
      <w:pPr>
        <w:pStyle w:val="a3"/>
        <w:rPr>
          <w:rFonts w:ascii="Times New Roman" w:hAnsi="Times New Roman" w:cs="Times New Roman"/>
          <w:b/>
          <w:sz w:val="24"/>
          <w:szCs w:val="24"/>
        </w:rPr>
      </w:pPr>
      <w:r w:rsidRPr="00CC6DF3">
        <w:rPr>
          <w:rFonts w:ascii="Times New Roman" w:hAnsi="Times New Roman" w:cs="Times New Roman"/>
          <w:b/>
          <w:sz w:val="24"/>
          <w:szCs w:val="24"/>
        </w:rPr>
        <w:t xml:space="preserve"> ГОЛОСОВАЛИ:</w:t>
      </w:r>
    </w:p>
    <w:p w:rsidR="003C68FC" w:rsidRPr="00CC6DF3" w:rsidRDefault="003C68FC" w:rsidP="003C68FC">
      <w:pPr>
        <w:pStyle w:val="a3"/>
        <w:rPr>
          <w:rFonts w:ascii="Times New Roman" w:hAnsi="Times New Roman" w:cs="Times New Roman"/>
          <w:sz w:val="24"/>
          <w:szCs w:val="24"/>
        </w:rPr>
      </w:pPr>
      <w:r>
        <w:rPr>
          <w:rFonts w:ascii="Times New Roman" w:hAnsi="Times New Roman" w:cs="Times New Roman"/>
          <w:sz w:val="24"/>
          <w:szCs w:val="24"/>
        </w:rPr>
        <w:t xml:space="preserve">«ЗА» -   пятнадцать </w:t>
      </w:r>
      <w:r w:rsidRPr="00CC6DF3">
        <w:rPr>
          <w:rFonts w:ascii="Times New Roman" w:hAnsi="Times New Roman" w:cs="Times New Roman"/>
          <w:sz w:val="24"/>
          <w:szCs w:val="24"/>
        </w:rPr>
        <w:t>человек        «ПРОТИВ»- нет                «ВОЗДЕРЖАЛИСЬ» -нет</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Председатель                                                                                          Л.А.Сивкова       </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r w:rsidRPr="00CC6DF3">
        <w:rPr>
          <w:rFonts w:ascii="Times New Roman" w:hAnsi="Times New Roman" w:cs="Times New Roman"/>
          <w:sz w:val="24"/>
          <w:szCs w:val="24"/>
        </w:rPr>
        <w:t xml:space="preserve">Секретарь:                                                                         </w:t>
      </w:r>
      <w:r>
        <w:rPr>
          <w:rFonts w:ascii="Times New Roman" w:hAnsi="Times New Roman" w:cs="Times New Roman"/>
          <w:sz w:val="24"/>
          <w:szCs w:val="24"/>
        </w:rPr>
        <w:t xml:space="preserve">                     Л. Ю. Филиппова</w:t>
      </w:r>
    </w:p>
    <w:p w:rsidR="003C68FC" w:rsidRPr="00CC6DF3" w:rsidRDefault="003C68FC" w:rsidP="003C68FC">
      <w:pPr>
        <w:pStyle w:val="a3"/>
        <w:rPr>
          <w:rFonts w:ascii="Times New Roman" w:hAnsi="Times New Roman" w:cs="Times New Roman"/>
          <w:sz w:val="24"/>
          <w:szCs w:val="24"/>
        </w:rPr>
      </w:pPr>
    </w:p>
    <w:p w:rsidR="003C68FC" w:rsidRPr="00CC6DF3"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Pr="008377ED" w:rsidRDefault="003C68FC" w:rsidP="003C68FC">
      <w:pPr>
        <w:pStyle w:val="3"/>
        <w:tabs>
          <w:tab w:val="left" w:pos="9804"/>
          <w:tab w:val="left" w:pos="10317"/>
        </w:tabs>
        <w:ind w:right="-108" w:firstLine="561"/>
        <w:jc w:val="both"/>
        <w:rPr>
          <w:bCs w:val="0"/>
          <w:sz w:val="28"/>
          <w:szCs w:val="28"/>
        </w:rPr>
      </w:pPr>
      <w:bookmarkStart w:id="0" w:name="_Toc450310008"/>
      <w:r>
        <w:rPr>
          <w:bCs w:val="0"/>
          <w:sz w:val="28"/>
          <w:szCs w:val="28"/>
        </w:rPr>
        <w:t>Статья 47</w:t>
      </w:r>
      <w:r w:rsidRPr="008377ED">
        <w:rPr>
          <w:bCs w:val="0"/>
          <w:sz w:val="28"/>
          <w:szCs w:val="28"/>
        </w:rPr>
        <w:t>. Жилые зоны</w:t>
      </w:r>
      <w:bookmarkEnd w:id="0"/>
    </w:p>
    <w:p w:rsidR="003C68FC" w:rsidRPr="00994681" w:rsidRDefault="003C68FC" w:rsidP="003C68FC">
      <w:pPr>
        <w:shd w:val="clear" w:color="auto" w:fill="FFFFFF"/>
        <w:tabs>
          <w:tab w:val="left" w:pos="10887"/>
        </w:tabs>
        <w:spacing w:line="274" w:lineRule="exact"/>
        <w:ind w:left="425" w:right="408" w:firstLine="85"/>
        <w:rPr>
          <w:rFonts w:ascii="Times New Roman" w:hAnsi="Times New Roman" w:cs="Times New Roman"/>
          <w:b/>
          <w:bCs/>
          <w:spacing w:val="-2"/>
          <w:sz w:val="24"/>
          <w:szCs w:val="24"/>
        </w:rPr>
      </w:pPr>
    </w:p>
    <w:p w:rsidR="003C68FC" w:rsidRPr="00994681" w:rsidRDefault="003C68FC" w:rsidP="003C68FC">
      <w:pPr>
        <w:ind w:right="-82" w:firstLine="570"/>
        <w:jc w:val="both"/>
        <w:rPr>
          <w:rFonts w:ascii="Times New Roman" w:hAnsi="Times New Roman" w:cs="Times New Roman"/>
          <w:b/>
          <w:sz w:val="24"/>
          <w:szCs w:val="24"/>
          <w:u w:val="single"/>
        </w:rPr>
      </w:pPr>
      <w:r w:rsidRPr="00994681">
        <w:rPr>
          <w:rFonts w:ascii="Times New Roman" w:hAnsi="Times New Roman" w:cs="Times New Roman"/>
          <w:b/>
          <w:bCs/>
          <w:sz w:val="24"/>
          <w:szCs w:val="24"/>
          <w:u w:val="single"/>
        </w:rPr>
        <w:t xml:space="preserve">Ж-1 / </w:t>
      </w:r>
      <w:r w:rsidRPr="00994681">
        <w:rPr>
          <w:rFonts w:ascii="Times New Roman" w:hAnsi="Times New Roman" w:cs="Times New Roman"/>
          <w:bCs/>
          <w:sz w:val="24"/>
          <w:szCs w:val="24"/>
          <w:u w:val="single"/>
        </w:rPr>
        <w:t>Ж-1А</w:t>
      </w:r>
      <w:r w:rsidRPr="00994681">
        <w:rPr>
          <w:rFonts w:ascii="Times New Roman" w:hAnsi="Times New Roman" w:cs="Times New Roman"/>
          <w:b/>
          <w:bCs/>
          <w:sz w:val="24"/>
          <w:szCs w:val="24"/>
          <w:u w:val="single"/>
        </w:rPr>
        <w:t xml:space="preserve"> - </w:t>
      </w:r>
      <w:r w:rsidRPr="00994681">
        <w:rPr>
          <w:rFonts w:ascii="Times New Roman" w:hAnsi="Times New Roman" w:cs="Times New Roman"/>
          <w:b/>
          <w:sz w:val="24"/>
          <w:szCs w:val="24"/>
          <w:u w:val="single"/>
        </w:rPr>
        <w:t xml:space="preserve">зона застройки индивидуальными жилыми домами / </w:t>
      </w:r>
      <w:r w:rsidRPr="00994681">
        <w:rPr>
          <w:rFonts w:ascii="Times New Roman" w:hAnsi="Times New Roman" w:cs="Times New Roman"/>
          <w:sz w:val="24"/>
          <w:szCs w:val="24"/>
          <w:u w:val="single"/>
        </w:rPr>
        <w:t>проектная</w:t>
      </w:r>
    </w:p>
    <w:p w:rsidR="003C68FC" w:rsidRPr="00994681" w:rsidRDefault="003C68FC" w:rsidP="003C68FC">
      <w:pPr>
        <w:shd w:val="clear" w:color="auto" w:fill="FFFFFF"/>
        <w:tabs>
          <w:tab w:val="left" w:pos="9781"/>
        </w:tabs>
        <w:spacing w:line="274" w:lineRule="exact"/>
        <w:ind w:right="-82" w:firstLine="570"/>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 xml:space="preserve">Зона предназначена для размещения и функционирования жилых домов </w:t>
      </w:r>
      <w:r w:rsidRPr="00994681">
        <w:rPr>
          <w:rFonts w:ascii="Times New Roman" w:hAnsi="Times New Roman" w:cs="Times New Roman"/>
          <w:b/>
          <w:bCs/>
          <w:sz w:val="24"/>
          <w:szCs w:val="24"/>
        </w:rPr>
        <w:t xml:space="preserve">усадебного типа и коттеджного типов, состоящих преимущественно из </w:t>
      </w:r>
      <w:r w:rsidRPr="00994681">
        <w:rPr>
          <w:rFonts w:ascii="Times New Roman" w:hAnsi="Times New Roman" w:cs="Times New Roman"/>
          <w:b/>
          <w:bCs/>
          <w:spacing w:val="18"/>
          <w:sz w:val="24"/>
          <w:szCs w:val="24"/>
        </w:rPr>
        <w:t xml:space="preserve">одноквартирных жилых домов, </w:t>
      </w:r>
      <w:r w:rsidRPr="00994681">
        <w:rPr>
          <w:rFonts w:ascii="Times New Roman" w:hAnsi="Times New Roman" w:cs="Times New Roman"/>
          <w:b/>
          <w:bCs/>
          <w:sz w:val="24"/>
          <w:szCs w:val="24"/>
        </w:rPr>
        <w:t xml:space="preserve">усадебных </w:t>
      </w:r>
      <w:r w:rsidRPr="00994681">
        <w:rPr>
          <w:rFonts w:ascii="Times New Roman" w:hAnsi="Times New Roman" w:cs="Times New Roman"/>
          <w:b/>
          <w:bCs/>
          <w:spacing w:val="18"/>
          <w:sz w:val="24"/>
          <w:szCs w:val="24"/>
        </w:rPr>
        <w:t>блокированных</w:t>
      </w:r>
      <w:r w:rsidRPr="00994681">
        <w:rPr>
          <w:rFonts w:ascii="Times New Roman" w:hAnsi="Times New Roman" w:cs="Times New Roman"/>
          <w:b/>
          <w:bCs/>
          <w:sz w:val="24"/>
          <w:szCs w:val="24"/>
        </w:rPr>
        <w:t xml:space="preserve"> жилых домов</w:t>
      </w:r>
      <w:r w:rsidRPr="00994681">
        <w:rPr>
          <w:rFonts w:ascii="Times New Roman" w:hAnsi="Times New Roman" w:cs="Times New Roman"/>
          <w:b/>
          <w:bCs/>
          <w:spacing w:val="18"/>
          <w:sz w:val="24"/>
          <w:szCs w:val="24"/>
        </w:rPr>
        <w:t xml:space="preserve"> (с количеством блоксекций не более десяти) с </w:t>
      </w:r>
      <w:r w:rsidRPr="00994681">
        <w:rPr>
          <w:rFonts w:ascii="Times New Roman" w:hAnsi="Times New Roman" w:cs="Times New Roman"/>
          <w:b/>
          <w:bCs/>
          <w:spacing w:val="1"/>
          <w:sz w:val="24"/>
          <w:szCs w:val="24"/>
        </w:rPr>
        <w:t>приквартирными земельными участками, для реконструкции существующих эксплуатируемых жилых домов, объектов культурно-бытового обслуживания населения.</w:t>
      </w:r>
    </w:p>
    <w:p w:rsidR="003C68FC" w:rsidRPr="00994681" w:rsidRDefault="003C68FC" w:rsidP="003C68FC">
      <w:pPr>
        <w:shd w:val="clear" w:color="auto" w:fill="FFFFFF"/>
        <w:tabs>
          <w:tab w:val="left" w:pos="570"/>
          <w:tab w:val="left" w:pos="9804"/>
        </w:tabs>
        <w:suppressAutoHyphens/>
        <w:spacing w:line="274" w:lineRule="exact"/>
        <w:ind w:right="-82"/>
        <w:rPr>
          <w:rFonts w:ascii="Times New Roman" w:hAnsi="Times New Roman" w:cs="Times New Roman"/>
          <w:spacing w:val="-1"/>
          <w:sz w:val="24"/>
          <w:szCs w:val="24"/>
        </w:rPr>
      </w:pPr>
    </w:p>
    <w:p w:rsidR="003C68FC" w:rsidRPr="00994681" w:rsidRDefault="003C68FC" w:rsidP="003C68FC">
      <w:pPr>
        <w:shd w:val="clear" w:color="auto" w:fill="FFFFFF"/>
        <w:tabs>
          <w:tab w:val="left" w:pos="570"/>
          <w:tab w:val="left" w:pos="9781"/>
        </w:tabs>
        <w:suppressAutoHyphens/>
        <w:spacing w:line="274" w:lineRule="exact"/>
        <w:ind w:right="-82"/>
        <w:jc w:val="center"/>
        <w:rPr>
          <w:rFonts w:ascii="Times New Roman" w:hAnsi="Times New Roman" w:cs="Times New Roman"/>
          <w:spacing w:val="-1"/>
          <w:sz w:val="24"/>
          <w:szCs w:val="24"/>
        </w:rPr>
      </w:pPr>
      <w:r w:rsidRPr="00994681">
        <w:rPr>
          <w:rFonts w:ascii="Times New Roman" w:hAnsi="Times New Roman" w:cs="Times New Roman"/>
          <w:spacing w:val="-1"/>
          <w:sz w:val="24"/>
          <w:szCs w:val="24"/>
        </w:rPr>
        <w:t>ОСНОВНЫЕ ВИДЫ РАЗРЕШЕННОГО ИСПОЛЬЗОВАНИЯ ЗЕМЕЛЬНЫХ УЧАСТКОВ И ОБЪЕКТОВ КАПИТАЛЬНОГО СТРОИТЕЛЬСТВА</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559"/>
        <w:gridCol w:w="6687"/>
      </w:tblGrid>
      <w:tr w:rsidR="003C68FC" w:rsidRPr="00994681" w:rsidTr="000A4965">
        <w:trPr>
          <w:trHeight w:val="153"/>
        </w:trPr>
        <w:tc>
          <w:tcPr>
            <w:tcW w:w="1951"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Виды разрешенного использования земельных участков</w:t>
            </w:r>
          </w:p>
        </w:tc>
        <w:tc>
          <w:tcPr>
            <w:tcW w:w="1559"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Виды разрешенного использования объектов капитального строительства</w:t>
            </w:r>
          </w:p>
        </w:tc>
        <w:tc>
          <w:tcPr>
            <w:tcW w:w="6687"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68FC" w:rsidRPr="00994681" w:rsidTr="000A4965">
        <w:trPr>
          <w:trHeight w:val="153"/>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Для индивидуального жилищного строительства, </w:t>
            </w:r>
          </w:p>
        </w:tc>
        <w:tc>
          <w:tcPr>
            <w:tcW w:w="1559" w:type="dxa"/>
          </w:tcPr>
          <w:p w:rsidR="003C68FC" w:rsidRPr="00994681" w:rsidRDefault="003C68FC" w:rsidP="000A4965">
            <w:pPr>
              <w:shd w:val="clear" w:color="auto" w:fill="FFFFFF"/>
              <w:tabs>
                <w:tab w:val="left" w:pos="9781"/>
              </w:tabs>
              <w:spacing w:line="274" w:lineRule="exact"/>
              <w:ind w:right="-82"/>
              <w:rPr>
                <w:rFonts w:ascii="Times New Roman" w:hAnsi="Times New Roman" w:cs="Times New Roman"/>
                <w:bCs/>
                <w:spacing w:val="1"/>
                <w:sz w:val="24"/>
                <w:szCs w:val="24"/>
              </w:rPr>
            </w:pPr>
            <w:r w:rsidRPr="00994681">
              <w:rPr>
                <w:rFonts w:ascii="Times New Roman" w:hAnsi="Times New Roman" w:cs="Times New Roman"/>
                <w:bCs/>
                <w:spacing w:val="1"/>
                <w:sz w:val="24"/>
                <w:szCs w:val="24"/>
              </w:rPr>
              <w:t>Индивидуальный жилой дом</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c>
          <w:tcPr>
            <w:tcW w:w="6687" w:type="dxa"/>
          </w:tcPr>
          <w:p w:rsidR="003C68FC" w:rsidRPr="00994681" w:rsidRDefault="003C68FC" w:rsidP="000A4965">
            <w:pPr>
              <w:shd w:val="clear" w:color="auto" w:fill="FFFFFF"/>
              <w:tabs>
                <w:tab w:val="left" w:pos="9804"/>
              </w:tabs>
              <w:spacing w:line="274" w:lineRule="exact"/>
              <w:ind w:left="57" w:right="7"/>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400 кв.м.</w:t>
            </w:r>
          </w:p>
          <w:p w:rsidR="003C68FC" w:rsidRPr="00994681" w:rsidRDefault="003C68FC" w:rsidP="000A4965">
            <w:pPr>
              <w:shd w:val="clear" w:color="auto" w:fill="FFFFFF"/>
              <w:tabs>
                <w:tab w:val="left" w:pos="1311"/>
                <w:tab w:val="left" w:pos="6766"/>
              </w:tabs>
              <w:spacing w:line="274" w:lineRule="exact"/>
              <w:ind w:right="7"/>
              <w:rPr>
                <w:rFonts w:ascii="Times New Roman" w:hAnsi="Times New Roman" w:cs="Times New Roman"/>
                <w:spacing w:val="-1"/>
                <w:sz w:val="24"/>
                <w:szCs w:val="24"/>
              </w:rPr>
            </w:pPr>
            <w:r w:rsidRPr="00994681">
              <w:rPr>
                <w:rFonts w:ascii="Times New Roman" w:hAnsi="Times New Roman" w:cs="Times New Roman"/>
                <w:spacing w:val="-1"/>
                <w:sz w:val="24"/>
                <w:szCs w:val="24"/>
              </w:rPr>
              <w:t>Максимальная площадь земельного участка - 1500 кв.м.</w:t>
            </w:r>
          </w:p>
          <w:p w:rsidR="003C68FC" w:rsidRPr="00994681" w:rsidRDefault="003C68FC" w:rsidP="000A4965">
            <w:pPr>
              <w:shd w:val="clear" w:color="auto" w:fill="FFFFFF"/>
              <w:tabs>
                <w:tab w:val="left" w:pos="1311"/>
                <w:tab w:val="left" w:pos="6766"/>
              </w:tabs>
              <w:spacing w:line="274" w:lineRule="exact"/>
              <w:ind w:right="7"/>
              <w:rPr>
                <w:rFonts w:ascii="Times New Roman" w:hAnsi="Times New Roman" w:cs="Times New Roman"/>
                <w:spacing w:val="-1"/>
                <w:sz w:val="24"/>
                <w:szCs w:val="24"/>
              </w:rPr>
            </w:pPr>
            <w:r w:rsidRPr="00994681">
              <w:rPr>
                <w:rFonts w:ascii="Times New Roman" w:hAnsi="Times New Roman" w:cs="Times New Roman"/>
                <w:sz w:val="24"/>
                <w:szCs w:val="24"/>
              </w:rPr>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994681">
                <w:rPr>
                  <w:rFonts w:ascii="Times New Roman" w:hAnsi="Times New Roman" w:cs="Times New Roman"/>
                  <w:sz w:val="24"/>
                  <w:szCs w:val="24"/>
                </w:rPr>
                <w:t>20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1311"/>
                <w:tab w:val="left" w:pos="6766"/>
              </w:tabs>
              <w:spacing w:line="274" w:lineRule="exact"/>
              <w:ind w:right="7"/>
              <w:rPr>
                <w:rFonts w:ascii="Times New Roman" w:hAnsi="Times New Roman" w:cs="Times New Roman"/>
                <w:spacing w:val="-1"/>
                <w:sz w:val="24"/>
                <w:szCs w:val="24"/>
              </w:rPr>
            </w:pPr>
            <w:r w:rsidRPr="00994681">
              <w:rPr>
                <w:rFonts w:ascii="Times New Roman" w:hAnsi="Times New Roman" w:cs="Times New Roman"/>
                <w:sz w:val="24"/>
                <w:szCs w:val="24"/>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994681">
                <w:rPr>
                  <w:rFonts w:ascii="Times New Roman" w:hAnsi="Times New Roman" w:cs="Times New Roman"/>
                  <w:sz w:val="24"/>
                  <w:szCs w:val="24"/>
                </w:rPr>
                <w:t>25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570"/>
                <w:tab w:val="left" w:pos="9781"/>
              </w:tabs>
              <w:suppressAutoHyphens/>
              <w:spacing w:line="274" w:lineRule="exact"/>
              <w:ind w:right="7"/>
              <w:rPr>
                <w:rFonts w:ascii="Times New Roman" w:hAnsi="Times New Roman" w:cs="Times New Roman"/>
                <w:sz w:val="24"/>
                <w:szCs w:val="24"/>
              </w:rPr>
            </w:pPr>
            <w:r w:rsidRPr="00994681">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3C68FC" w:rsidRPr="00994681" w:rsidRDefault="003C68FC" w:rsidP="000A4965">
            <w:pPr>
              <w:shd w:val="clear" w:color="auto" w:fill="FFFFFF"/>
              <w:tabs>
                <w:tab w:val="left" w:pos="0"/>
                <w:tab w:val="left" w:pos="9781"/>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красной линии улиц – </w:t>
            </w:r>
            <w:smartTag w:uri="urn:schemas-microsoft-com:office:smarttags" w:element="metricconverter">
              <w:smartTagPr>
                <w:attr w:name="ProductID" w:val="5 м"/>
              </w:smartTagPr>
              <w:r w:rsidRPr="00994681">
                <w:rPr>
                  <w:rFonts w:ascii="Times New Roman" w:hAnsi="Times New Roman" w:cs="Times New Roman"/>
                  <w:bCs/>
                  <w:spacing w:val="-1"/>
                  <w:sz w:val="24"/>
                  <w:szCs w:val="24"/>
                </w:rPr>
                <w:t>5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lastRenderedPageBreak/>
              <w:t xml:space="preserve">со стороны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Минимальное расстояние от границы земельного участка до:</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основного строения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хозяйственных и прочих строений – </w:t>
            </w:r>
            <w:smartTag w:uri="urn:schemas-microsoft-com:office:smarttags" w:element="metricconverter">
              <w:smartTagPr>
                <w:attr w:name="ProductID" w:val="1 м"/>
              </w:smartTagPr>
              <w:r w:rsidRPr="00994681">
                <w:rPr>
                  <w:rFonts w:ascii="Times New Roman" w:hAnsi="Times New Roman" w:cs="Times New Roman"/>
                  <w:bCs/>
                  <w:spacing w:val="-1"/>
                  <w:sz w:val="24"/>
                  <w:szCs w:val="24"/>
                </w:rPr>
                <w:t>1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отдельно стоящего гаража – </w:t>
            </w:r>
            <w:smartTag w:uri="urn:schemas-microsoft-com:office:smarttags" w:element="metricconverter">
              <w:smartTagPr>
                <w:attr w:name="ProductID" w:val="1 м"/>
              </w:smartTagPr>
              <w:r w:rsidRPr="00994681">
                <w:rPr>
                  <w:rFonts w:ascii="Times New Roman" w:hAnsi="Times New Roman" w:cs="Times New Roman"/>
                  <w:bCs/>
                  <w:spacing w:val="-1"/>
                  <w:sz w:val="24"/>
                  <w:szCs w:val="24"/>
                </w:rPr>
                <w:t>1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pStyle w:val="21"/>
              <w:tabs>
                <w:tab w:val="left" w:pos="-114"/>
                <w:tab w:val="left" w:pos="9804"/>
              </w:tabs>
              <w:ind w:left="-57"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570"/>
              </w:tabs>
              <w:ind w:left="-57" w:right="-82"/>
              <w:jc w:val="both"/>
              <w:rPr>
                <w:b w:val="0"/>
              </w:rPr>
            </w:pPr>
            <w:r w:rsidRPr="00994681">
              <w:rPr>
                <w:b w:val="0"/>
              </w:rPr>
              <w:t>Максимальное количество этажей – 3 (включая подземный, подвальный, цокольный, технический, мансардный).</w:t>
            </w:r>
          </w:p>
          <w:p w:rsidR="003C68FC" w:rsidRPr="00994681" w:rsidRDefault="003C68FC" w:rsidP="000A4965">
            <w:pPr>
              <w:pStyle w:val="21"/>
              <w:tabs>
                <w:tab w:val="left" w:pos="570"/>
              </w:tabs>
              <w:ind w:left="-57" w:right="-82"/>
              <w:jc w:val="both"/>
              <w:rPr>
                <w:b w:val="0"/>
              </w:rPr>
            </w:pPr>
            <w:r w:rsidRPr="00994681">
              <w:rPr>
                <w:b w:val="0"/>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994681">
                <w:rPr>
                  <w:b w:val="0"/>
                </w:rPr>
                <w:t>3 метров</w:t>
              </w:r>
            </w:smartTag>
            <w:r w:rsidRPr="00994681">
              <w:rPr>
                <w:b w:val="0"/>
              </w:rPr>
              <w:t xml:space="preserve"> от границ земельного участка – </w:t>
            </w:r>
            <w:smartTag w:uri="urn:schemas-microsoft-com:office:smarttags" w:element="metricconverter">
              <w:smartTagPr>
                <w:attr w:name="ProductID" w:val="3 метра"/>
              </w:smartTagPr>
              <w:r w:rsidRPr="00994681">
                <w:rPr>
                  <w:b w:val="0"/>
                </w:rPr>
                <w:t>3 метра</w:t>
              </w:r>
            </w:smartTag>
            <w:r w:rsidRPr="00994681">
              <w:rPr>
                <w:b w:val="0"/>
              </w:rPr>
              <w:t>.</w:t>
            </w:r>
          </w:p>
          <w:p w:rsidR="003C68FC" w:rsidRPr="00994681" w:rsidRDefault="003C68FC" w:rsidP="000A4965">
            <w:pPr>
              <w:pStyle w:val="21"/>
              <w:tabs>
                <w:tab w:val="left" w:pos="570"/>
              </w:tabs>
              <w:ind w:left="-57" w:right="-82"/>
              <w:jc w:val="both"/>
            </w:pPr>
            <w:r w:rsidRPr="00994681">
              <w:t xml:space="preserve">Максимальный процент застройки в границах земельного участка - </w:t>
            </w:r>
            <w:r w:rsidRPr="00994681">
              <w:rPr>
                <w:b w:val="0"/>
              </w:rPr>
              <w:t>50 %</w:t>
            </w:r>
          </w:p>
          <w:p w:rsidR="003C68FC" w:rsidRPr="00994681" w:rsidRDefault="003C68FC" w:rsidP="000A4965">
            <w:pPr>
              <w:pStyle w:val="21"/>
              <w:tabs>
                <w:tab w:val="left" w:pos="570"/>
              </w:tabs>
              <w:ind w:left="-57" w:right="-82"/>
              <w:jc w:val="both"/>
              <w:rPr>
                <w:b w:val="0"/>
              </w:rPr>
            </w:pPr>
            <w:r w:rsidRPr="00994681">
              <w:t xml:space="preserve">Примечание: </w:t>
            </w:r>
          </w:p>
          <w:p w:rsidR="003C68FC" w:rsidRPr="00994681" w:rsidRDefault="003C68FC" w:rsidP="000A4965">
            <w:pPr>
              <w:shd w:val="clear" w:color="auto" w:fill="FFFFFF"/>
              <w:tabs>
                <w:tab w:val="left" w:pos="570"/>
                <w:tab w:val="left" w:pos="4931"/>
                <w:tab w:val="left" w:pos="9781"/>
              </w:tabs>
              <w:suppressAutoHyphens/>
              <w:spacing w:line="274" w:lineRule="exact"/>
              <w:ind w:right="23"/>
              <w:jc w:val="both"/>
              <w:rPr>
                <w:rFonts w:ascii="Times New Roman" w:hAnsi="Times New Roman" w:cs="Times New Roman"/>
                <w:sz w:val="24"/>
                <w:szCs w:val="24"/>
              </w:rPr>
            </w:pPr>
            <w:r w:rsidRPr="00994681">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C68FC" w:rsidRPr="00994681" w:rsidRDefault="003C68FC" w:rsidP="000A4965">
            <w:pPr>
              <w:shd w:val="clear" w:color="auto" w:fill="FFFFFF"/>
              <w:tabs>
                <w:tab w:val="left" w:pos="570"/>
                <w:tab w:val="left" w:pos="4931"/>
                <w:tab w:val="left" w:pos="9781"/>
              </w:tabs>
              <w:suppressAutoHyphens/>
              <w:spacing w:line="274" w:lineRule="exact"/>
              <w:ind w:right="23"/>
              <w:jc w:val="both"/>
              <w:rPr>
                <w:rFonts w:ascii="Times New Roman" w:hAnsi="Times New Roman" w:cs="Times New Roman"/>
                <w:sz w:val="24"/>
                <w:szCs w:val="24"/>
              </w:rPr>
            </w:pPr>
            <w:r w:rsidRPr="00994681">
              <w:rPr>
                <w:rFonts w:ascii="Times New Roman" w:hAnsi="Times New Roman" w:cs="Times New Roman"/>
                <w:sz w:val="24"/>
                <w:szCs w:val="24"/>
              </w:rPr>
              <w:t>2. В процент застройки включается площадь занятия основным строением, а также всеми строениями и сооружениями вспомогательного использования.</w:t>
            </w:r>
          </w:p>
          <w:p w:rsidR="003C68FC" w:rsidRPr="00994681" w:rsidRDefault="003C68FC" w:rsidP="000A4965">
            <w:pPr>
              <w:shd w:val="clear" w:color="auto" w:fill="FFFFFF"/>
              <w:tabs>
                <w:tab w:val="left" w:pos="570"/>
                <w:tab w:val="left" w:pos="9781"/>
              </w:tabs>
              <w:suppressAutoHyphen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Иные показатели:</w:t>
            </w:r>
          </w:p>
          <w:p w:rsidR="003C68FC" w:rsidRPr="00994681" w:rsidRDefault="003C68FC" w:rsidP="000A4965">
            <w:pPr>
              <w:shd w:val="clear" w:color="auto" w:fill="FFFFFF"/>
              <w:tabs>
                <w:tab w:val="left" w:pos="-57"/>
                <w:tab w:val="left" w:pos="9804"/>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994681">
                <w:rPr>
                  <w:rFonts w:ascii="Times New Roman" w:hAnsi="Times New Roman" w:cs="Times New Roman"/>
                  <w:spacing w:val="-1"/>
                  <w:sz w:val="24"/>
                  <w:szCs w:val="24"/>
                </w:rPr>
                <w:t>3 метров</w:t>
              </w:r>
            </w:smartTag>
            <w:r w:rsidRPr="00994681">
              <w:rPr>
                <w:rFonts w:ascii="Times New Roman" w:hAnsi="Times New Roman" w:cs="Times New Roman"/>
                <w:spacing w:val="-1"/>
                <w:sz w:val="24"/>
                <w:szCs w:val="24"/>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C68FC" w:rsidRPr="00994681" w:rsidRDefault="003C68FC" w:rsidP="000A4965">
            <w:pPr>
              <w:shd w:val="clear" w:color="auto" w:fill="FFFFFF"/>
              <w:tabs>
                <w:tab w:val="left" w:pos="-57"/>
                <w:tab w:val="left" w:pos="9804"/>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994681">
                <w:rPr>
                  <w:rFonts w:ascii="Times New Roman" w:hAnsi="Times New Roman" w:cs="Times New Roman"/>
                  <w:spacing w:val="-1"/>
                  <w:sz w:val="24"/>
                  <w:szCs w:val="24"/>
                </w:rPr>
                <w:t>3 метров</w:t>
              </w:r>
            </w:smartTag>
            <w:r w:rsidRPr="00994681">
              <w:rPr>
                <w:rFonts w:ascii="Times New Roman" w:hAnsi="Times New Roman" w:cs="Times New Roman"/>
                <w:spacing w:val="-1"/>
                <w:sz w:val="24"/>
                <w:szCs w:val="24"/>
              </w:rPr>
              <w:t>, допускается не более чем на 50 % длины этой границы.</w:t>
            </w:r>
          </w:p>
          <w:p w:rsidR="003C68FC" w:rsidRPr="00994681" w:rsidRDefault="003C68FC" w:rsidP="000A4965">
            <w:pPr>
              <w:shd w:val="clear" w:color="auto" w:fill="FFFFFF"/>
              <w:tabs>
                <w:tab w:val="left" w:pos="570"/>
                <w:tab w:val="left" w:pos="9804"/>
              </w:tabs>
              <w:spacing w:line="274" w:lineRule="exact"/>
              <w:ind w:right="7"/>
              <w:jc w:val="both"/>
              <w:rPr>
                <w:rFonts w:ascii="Times New Roman" w:hAnsi="Times New Roman" w:cs="Times New Roman"/>
                <w:b/>
                <w:spacing w:val="-1"/>
                <w:sz w:val="24"/>
                <w:szCs w:val="24"/>
              </w:rPr>
            </w:pPr>
            <w:r w:rsidRPr="00994681">
              <w:rPr>
                <w:rFonts w:ascii="Times New Roman" w:hAnsi="Times New Roman" w:cs="Times New Roman"/>
                <w:b/>
                <w:spacing w:val="-1"/>
                <w:sz w:val="24"/>
                <w:szCs w:val="24"/>
              </w:rPr>
              <w:t>Требования к ограждению земельных участков:</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pacing w:val="-2"/>
                <w:sz w:val="24"/>
                <w:szCs w:val="24"/>
              </w:rPr>
            </w:pPr>
            <w:r w:rsidRPr="00994681">
              <w:rPr>
                <w:rFonts w:ascii="Times New Roman" w:hAnsi="Times New Roman" w:cs="Times New Roman"/>
                <w:spacing w:val="-1"/>
                <w:sz w:val="24"/>
                <w:szCs w:val="24"/>
              </w:rPr>
              <w:t xml:space="preserve">со стороны улиц ограждение должно быть прозрачным </w:t>
            </w:r>
            <w:r w:rsidRPr="00994681">
              <w:rPr>
                <w:rFonts w:ascii="Times New Roman" w:hAnsi="Times New Roman" w:cs="Times New Roman"/>
                <w:spacing w:val="-1"/>
                <w:sz w:val="24"/>
                <w:szCs w:val="24"/>
              </w:rPr>
              <w:lastRenderedPageBreak/>
              <w:t xml:space="preserve">(решетчатым, сетчатым, </w:t>
            </w:r>
            <w:r w:rsidRPr="00994681">
              <w:rPr>
                <w:rFonts w:ascii="Times New Roman" w:hAnsi="Times New Roman" w:cs="Times New Roman"/>
                <w:spacing w:val="-2"/>
                <w:sz w:val="24"/>
                <w:szCs w:val="24"/>
              </w:rPr>
              <w:t>не глухим);</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высота ограждения должна быть не более </w:t>
            </w:r>
            <w:smartTag w:uri="urn:schemas-microsoft-com:office:smarttags" w:element="metricconverter">
              <w:smartTagPr>
                <w:attr w:name="ProductID" w:val="2 метров"/>
              </w:smartTagPr>
              <w:r w:rsidRPr="00994681">
                <w:rPr>
                  <w:rFonts w:ascii="Times New Roman" w:hAnsi="Times New Roman" w:cs="Times New Roman"/>
                  <w:sz w:val="24"/>
                  <w:szCs w:val="24"/>
                </w:rPr>
                <w:t>2 метров</w:t>
              </w:r>
            </w:smartTag>
          </w:p>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r w:rsidRPr="00994681">
              <w:rPr>
                <w:rFonts w:ascii="Times New Roman" w:hAnsi="Times New Roman" w:cs="Times New Roman"/>
                <w:spacing w:val="9"/>
                <w:sz w:val="24"/>
                <w:szCs w:val="24"/>
              </w:rPr>
              <w:t xml:space="preserve">при ограждении внутренних границ земельных участков допускается </w:t>
            </w:r>
            <w:r w:rsidRPr="00994681">
              <w:rPr>
                <w:rFonts w:ascii="Times New Roman" w:hAnsi="Times New Roman" w:cs="Times New Roman"/>
                <w:spacing w:val="-1"/>
                <w:sz w:val="24"/>
                <w:szCs w:val="24"/>
              </w:rPr>
              <w:t xml:space="preserve">устройство ограждений из живой изгороди, стальной сетки, гладкой проволоки или решетчатый не глухой забор, допускается ограждение глухим забором при площади смежных  земельных участков не менее 1200 кв.м. и их ширине не менее </w:t>
            </w:r>
            <w:smartTag w:uri="urn:schemas-microsoft-com:office:smarttags" w:element="metricconverter">
              <w:smartTagPr>
                <w:attr w:name="ProductID" w:val="20 м"/>
              </w:smartTagPr>
              <w:r w:rsidRPr="00994681">
                <w:rPr>
                  <w:rFonts w:ascii="Times New Roman" w:hAnsi="Times New Roman" w:cs="Times New Roman"/>
                  <w:spacing w:val="-1"/>
                  <w:sz w:val="24"/>
                  <w:szCs w:val="24"/>
                </w:rPr>
                <w:t>20 м</w:t>
              </w:r>
            </w:smartTag>
            <w:r w:rsidRPr="00994681">
              <w:rPr>
                <w:rFonts w:ascii="Times New Roman" w:hAnsi="Times New Roman" w:cs="Times New Roman"/>
                <w:spacing w:val="-1"/>
                <w:sz w:val="24"/>
                <w:szCs w:val="24"/>
              </w:rPr>
              <w:t>.</w:t>
            </w: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lastRenderedPageBreak/>
              <w:t xml:space="preserve">Для ведения личного подсобного хозяйства </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Личное подсобное хозяйство, размещение жилого дома</w:t>
            </w:r>
          </w:p>
        </w:tc>
        <w:tc>
          <w:tcPr>
            <w:tcW w:w="6687" w:type="dxa"/>
          </w:tcPr>
          <w:p w:rsidR="003C68FC" w:rsidRPr="00994681" w:rsidRDefault="003C68FC" w:rsidP="000A4965">
            <w:pPr>
              <w:shd w:val="clear" w:color="auto" w:fill="FFFFFF"/>
              <w:tabs>
                <w:tab w:val="left" w:pos="9804"/>
              </w:tabs>
              <w:spacing w:line="274" w:lineRule="exact"/>
              <w:ind w:right="7"/>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1000 кв.м.</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Максимальная площадь земельного участка - 1500 кв.м. </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z w:val="24"/>
                <w:szCs w:val="24"/>
              </w:rPr>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994681">
                <w:rPr>
                  <w:rFonts w:ascii="Times New Roman" w:hAnsi="Times New Roman" w:cs="Times New Roman"/>
                  <w:sz w:val="24"/>
                  <w:szCs w:val="24"/>
                </w:rPr>
                <w:t>20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z w:val="24"/>
                <w:szCs w:val="24"/>
              </w:rPr>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994681">
                <w:rPr>
                  <w:rFonts w:ascii="Times New Roman" w:hAnsi="Times New Roman" w:cs="Times New Roman"/>
                  <w:sz w:val="24"/>
                  <w:szCs w:val="24"/>
                </w:rPr>
                <w:t>25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570"/>
                <w:tab w:val="left" w:pos="9781"/>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3C68FC" w:rsidRPr="00994681" w:rsidRDefault="003C68FC" w:rsidP="000A4965">
            <w:pPr>
              <w:shd w:val="clear" w:color="auto" w:fill="FFFFFF"/>
              <w:tabs>
                <w:tab w:val="left" w:pos="0"/>
                <w:tab w:val="left" w:pos="9781"/>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красной линии улиц – </w:t>
            </w:r>
            <w:smartTag w:uri="urn:schemas-microsoft-com:office:smarttags" w:element="metricconverter">
              <w:smartTagPr>
                <w:attr w:name="ProductID" w:val="5 м"/>
              </w:smartTagPr>
              <w:r w:rsidRPr="00994681">
                <w:rPr>
                  <w:rFonts w:ascii="Times New Roman" w:hAnsi="Times New Roman" w:cs="Times New Roman"/>
                  <w:bCs/>
                  <w:spacing w:val="-1"/>
                  <w:sz w:val="24"/>
                  <w:szCs w:val="24"/>
                </w:rPr>
                <w:t>5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Минимальное расстояние от границы земельного участка до:</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основного строения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хозяйственных и прочих строений – </w:t>
            </w:r>
            <w:smartTag w:uri="urn:schemas-microsoft-com:office:smarttags" w:element="metricconverter">
              <w:smartTagPr>
                <w:attr w:name="ProductID" w:val="1 м"/>
              </w:smartTagPr>
              <w:r w:rsidRPr="00994681">
                <w:rPr>
                  <w:rFonts w:ascii="Times New Roman" w:hAnsi="Times New Roman" w:cs="Times New Roman"/>
                  <w:bCs/>
                  <w:spacing w:val="-1"/>
                  <w:sz w:val="24"/>
                  <w:szCs w:val="24"/>
                </w:rPr>
                <w:t>1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отдельно стоящего гаража – </w:t>
            </w:r>
            <w:smartTag w:uri="urn:schemas-microsoft-com:office:smarttags" w:element="metricconverter">
              <w:smartTagPr>
                <w:attr w:name="ProductID" w:val="1 м"/>
              </w:smartTagPr>
              <w:r w:rsidRPr="00994681">
                <w:rPr>
                  <w:rFonts w:ascii="Times New Roman" w:hAnsi="Times New Roman" w:cs="Times New Roman"/>
                  <w:bCs/>
                  <w:spacing w:val="-1"/>
                  <w:sz w:val="24"/>
                  <w:szCs w:val="24"/>
                </w:rPr>
                <w:t>1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pStyle w:val="21"/>
              <w:tabs>
                <w:tab w:val="left" w:pos="-114"/>
                <w:tab w:val="left" w:pos="9804"/>
              </w:tabs>
              <w:ind w:left="-57"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570"/>
              </w:tabs>
              <w:ind w:left="-57" w:right="-82"/>
              <w:jc w:val="both"/>
              <w:rPr>
                <w:b w:val="0"/>
              </w:rPr>
            </w:pPr>
            <w:r w:rsidRPr="00994681">
              <w:rPr>
                <w:b w:val="0"/>
              </w:rPr>
              <w:lastRenderedPageBreak/>
              <w:t>Максимальное количество этажей – 3 (включая подземный, подвальный, цокольный, технический, мансардный).</w:t>
            </w:r>
          </w:p>
          <w:p w:rsidR="003C68FC" w:rsidRPr="00994681" w:rsidRDefault="003C68FC" w:rsidP="000A4965">
            <w:pPr>
              <w:pStyle w:val="21"/>
              <w:tabs>
                <w:tab w:val="left" w:pos="570"/>
              </w:tabs>
              <w:ind w:left="-57" w:right="-82"/>
              <w:jc w:val="both"/>
              <w:rPr>
                <w:b w:val="0"/>
              </w:rPr>
            </w:pPr>
            <w:r w:rsidRPr="00994681">
              <w:rPr>
                <w:b w:val="0"/>
              </w:rPr>
              <w:t xml:space="preserve">Максимальная высота строений и сооружений вспомогательного использования, при размещении их на расстоянии от 1 до </w:t>
            </w:r>
            <w:smartTag w:uri="urn:schemas-microsoft-com:office:smarttags" w:element="metricconverter">
              <w:smartTagPr>
                <w:attr w:name="ProductID" w:val="3 метров"/>
              </w:smartTagPr>
              <w:r w:rsidRPr="00994681">
                <w:rPr>
                  <w:b w:val="0"/>
                </w:rPr>
                <w:t>3 метров</w:t>
              </w:r>
            </w:smartTag>
            <w:r w:rsidRPr="00994681">
              <w:rPr>
                <w:b w:val="0"/>
              </w:rPr>
              <w:t xml:space="preserve"> от границ земельного участка – </w:t>
            </w:r>
            <w:smartTag w:uri="urn:schemas-microsoft-com:office:smarttags" w:element="metricconverter">
              <w:smartTagPr>
                <w:attr w:name="ProductID" w:val="3 метра"/>
              </w:smartTagPr>
              <w:r w:rsidRPr="00994681">
                <w:rPr>
                  <w:b w:val="0"/>
                </w:rPr>
                <w:t>3 метра</w:t>
              </w:r>
            </w:smartTag>
            <w:r w:rsidRPr="00994681">
              <w:rPr>
                <w:b w:val="0"/>
              </w:rPr>
              <w:t>.</w:t>
            </w:r>
          </w:p>
          <w:p w:rsidR="003C68FC" w:rsidRPr="00994681" w:rsidRDefault="003C68FC" w:rsidP="000A4965">
            <w:pPr>
              <w:pStyle w:val="21"/>
              <w:tabs>
                <w:tab w:val="left" w:pos="570"/>
              </w:tabs>
              <w:ind w:left="-57" w:right="-82"/>
              <w:jc w:val="both"/>
            </w:pPr>
            <w:r w:rsidRPr="00994681">
              <w:t xml:space="preserve">Максимальный процент застройки в границах земельного участка - </w:t>
            </w:r>
            <w:r w:rsidRPr="00994681">
              <w:rPr>
                <w:b w:val="0"/>
              </w:rPr>
              <w:t>50 %</w:t>
            </w:r>
          </w:p>
          <w:p w:rsidR="003C68FC" w:rsidRPr="00994681" w:rsidRDefault="003C68FC" w:rsidP="000A4965">
            <w:pPr>
              <w:pStyle w:val="21"/>
              <w:tabs>
                <w:tab w:val="left" w:pos="570"/>
              </w:tabs>
              <w:ind w:left="-57" w:right="-82"/>
              <w:jc w:val="both"/>
              <w:rPr>
                <w:b w:val="0"/>
              </w:rPr>
            </w:pPr>
            <w:r w:rsidRPr="00994681">
              <w:t xml:space="preserve">Примечание: </w:t>
            </w:r>
          </w:p>
          <w:p w:rsidR="003C68FC" w:rsidRPr="00994681" w:rsidRDefault="003C68FC" w:rsidP="000A4965">
            <w:pPr>
              <w:shd w:val="clear" w:color="auto" w:fill="FFFFFF"/>
              <w:tabs>
                <w:tab w:val="left" w:pos="570"/>
                <w:tab w:val="left" w:pos="4931"/>
                <w:tab w:val="left" w:pos="9781"/>
              </w:tabs>
              <w:suppressAutoHyphens/>
              <w:spacing w:line="274" w:lineRule="exact"/>
              <w:ind w:right="23"/>
              <w:jc w:val="both"/>
              <w:rPr>
                <w:rFonts w:ascii="Times New Roman" w:hAnsi="Times New Roman" w:cs="Times New Roman"/>
                <w:sz w:val="24"/>
                <w:szCs w:val="24"/>
              </w:rPr>
            </w:pPr>
            <w:r w:rsidRPr="00994681">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3C68FC" w:rsidRPr="00994681" w:rsidRDefault="003C68FC" w:rsidP="000A4965">
            <w:pPr>
              <w:shd w:val="clear" w:color="auto" w:fill="FFFFFF"/>
              <w:tabs>
                <w:tab w:val="left" w:pos="570"/>
                <w:tab w:val="left" w:pos="4931"/>
                <w:tab w:val="left" w:pos="9781"/>
              </w:tabs>
              <w:suppressAutoHyphens/>
              <w:spacing w:line="274" w:lineRule="exact"/>
              <w:ind w:right="23"/>
              <w:jc w:val="both"/>
              <w:rPr>
                <w:rFonts w:ascii="Times New Roman" w:hAnsi="Times New Roman" w:cs="Times New Roman"/>
                <w:sz w:val="24"/>
                <w:szCs w:val="24"/>
              </w:rPr>
            </w:pPr>
            <w:r w:rsidRPr="00994681">
              <w:rPr>
                <w:rFonts w:ascii="Times New Roman" w:hAnsi="Times New Roman" w:cs="Times New Roman"/>
                <w:sz w:val="24"/>
                <w:szCs w:val="24"/>
              </w:rPr>
              <w:t>2. В процент застройки включается площадь занятия основным строением, а также всеми строениями и сооружениями вспомогательного использования.</w:t>
            </w:r>
          </w:p>
          <w:p w:rsidR="003C68FC" w:rsidRPr="00994681" w:rsidRDefault="003C68FC" w:rsidP="000A4965">
            <w:pPr>
              <w:shd w:val="clear" w:color="auto" w:fill="FFFFFF"/>
              <w:tabs>
                <w:tab w:val="left" w:pos="570"/>
                <w:tab w:val="left" w:pos="9781"/>
              </w:tabs>
              <w:suppressAutoHyphen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Иные показатели:</w:t>
            </w:r>
          </w:p>
          <w:p w:rsidR="003C68FC" w:rsidRPr="00994681" w:rsidRDefault="003C68FC" w:rsidP="000A4965">
            <w:pPr>
              <w:shd w:val="clear" w:color="auto" w:fill="FFFFFF"/>
              <w:tabs>
                <w:tab w:val="left" w:pos="-57"/>
                <w:tab w:val="left" w:pos="9804"/>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1. В случае, если строение или сооружение вспомогательного использования размещено на расстоянии от 1 до </w:t>
            </w:r>
            <w:smartTag w:uri="urn:schemas-microsoft-com:office:smarttags" w:element="metricconverter">
              <w:smartTagPr>
                <w:attr w:name="ProductID" w:val="3 метров"/>
              </w:smartTagPr>
              <w:r w:rsidRPr="00994681">
                <w:rPr>
                  <w:rFonts w:ascii="Times New Roman" w:hAnsi="Times New Roman" w:cs="Times New Roman"/>
                  <w:spacing w:val="-1"/>
                  <w:sz w:val="24"/>
                  <w:szCs w:val="24"/>
                </w:rPr>
                <w:t>3 метров</w:t>
              </w:r>
            </w:smartTag>
            <w:r w:rsidRPr="00994681">
              <w:rPr>
                <w:rFonts w:ascii="Times New Roman" w:hAnsi="Times New Roman" w:cs="Times New Roman"/>
                <w:spacing w:val="-1"/>
                <w:sz w:val="24"/>
                <w:szCs w:val="24"/>
              </w:rPr>
              <w:t xml:space="preserve">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3C68FC" w:rsidRPr="00994681" w:rsidRDefault="003C68FC" w:rsidP="000A4965">
            <w:pPr>
              <w:shd w:val="clear" w:color="auto" w:fill="FFFFFF"/>
              <w:tabs>
                <w:tab w:val="left" w:pos="-57"/>
                <w:tab w:val="left" w:pos="9804"/>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2. Размещение строений или сооружений вспомогательного использования вдоль границ смежного земельного участка на расстоянии до </w:t>
            </w:r>
            <w:smartTag w:uri="urn:schemas-microsoft-com:office:smarttags" w:element="metricconverter">
              <w:smartTagPr>
                <w:attr w:name="ProductID" w:val="3 метров"/>
              </w:smartTagPr>
              <w:r w:rsidRPr="00994681">
                <w:rPr>
                  <w:rFonts w:ascii="Times New Roman" w:hAnsi="Times New Roman" w:cs="Times New Roman"/>
                  <w:spacing w:val="-1"/>
                  <w:sz w:val="24"/>
                  <w:szCs w:val="24"/>
                </w:rPr>
                <w:t>3 метров</w:t>
              </w:r>
            </w:smartTag>
            <w:r w:rsidRPr="00994681">
              <w:rPr>
                <w:rFonts w:ascii="Times New Roman" w:hAnsi="Times New Roman" w:cs="Times New Roman"/>
                <w:spacing w:val="-1"/>
                <w:sz w:val="24"/>
                <w:szCs w:val="24"/>
              </w:rPr>
              <w:t>, допускается не более чем на 50 % длины этой границы.</w:t>
            </w:r>
          </w:p>
          <w:p w:rsidR="003C68FC" w:rsidRPr="00994681" w:rsidRDefault="003C68FC" w:rsidP="000A4965">
            <w:pPr>
              <w:shd w:val="clear" w:color="auto" w:fill="FFFFFF"/>
              <w:tabs>
                <w:tab w:val="left" w:pos="570"/>
                <w:tab w:val="left" w:pos="9804"/>
              </w:tabs>
              <w:spacing w:line="274" w:lineRule="exact"/>
              <w:ind w:right="7"/>
              <w:jc w:val="both"/>
              <w:rPr>
                <w:rFonts w:ascii="Times New Roman" w:hAnsi="Times New Roman" w:cs="Times New Roman"/>
                <w:b/>
                <w:spacing w:val="-1"/>
                <w:sz w:val="24"/>
                <w:szCs w:val="24"/>
              </w:rPr>
            </w:pPr>
            <w:r w:rsidRPr="00994681">
              <w:rPr>
                <w:rFonts w:ascii="Times New Roman" w:hAnsi="Times New Roman" w:cs="Times New Roman"/>
                <w:b/>
                <w:spacing w:val="-1"/>
                <w:sz w:val="24"/>
                <w:szCs w:val="24"/>
              </w:rPr>
              <w:t>Требования к ограждению земельных участков:</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pacing w:val="-2"/>
                <w:sz w:val="24"/>
                <w:szCs w:val="24"/>
              </w:rPr>
            </w:pPr>
            <w:r w:rsidRPr="00994681">
              <w:rPr>
                <w:rFonts w:ascii="Times New Roman" w:hAnsi="Times New Roman" w:cs="Times New Roman"/>
                <w:spacing w:val="-1"/>
                <w:sz w:val="24"/>
                <w:szCs w:val="24"/>
              </w:rPr>
              <w:t xml:space="preserve">со стороны улиц ограждение должно быть прозрачным (решетчатым, сетчатым, </w:t>
            </w:r>
            <w:r w:rsidRPr="00994681">
              <w:rPr>
                <w:rFonts w:ascii="Times New Roman" w:hAnsi="Times New Roman" w:cs="Times New Roman"/>
                <w:spacing w:val="-2"/>
                <w:sz w:val="24"/>
                <w:szCs w:val="24"/>
              </w:rPr>
              <w:t>не глухим);</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высота ограждения должна быть не более </w:t>
            </w:r>
            <w:smartTag w:uri="urn:schemas-microsoft-com:office:smarttags" w:element="metricconverter">
              <w:smartTagPr>
                <w:attr w:name="ProductID" w:val="2 метров"/>
              </w:smartTagPr>
              <w:r w:rsidRPr="00994681">
                <w:rPr>
                  <w:rFonts w:ascii="Times New Roman" w:hAnsi="Times New Roman" w:cs="Times New Roman"/>
                  <w:sz w:val="24"/>
                  <w:szCs w:val="24"/>
                </w:rPr>
                <w:t>2 метров</w:t>
              </w:r>
            </w:smartTag>
            <w:r w:rsidRPr="00994681">
              <w:rPr>
                <w:rFonts w:ascii="Times New Roman" w:hAnsi="Times New Roman" w:cs="Times New Roman"/>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9"/>
                <w:sz w:val="24"/>
                <w:szCs w:val="24"/>
              </w:rPr>
              <w:t xml:space="preserve">при ограждении внутренних границ земельных участков допускается </w:t>
            </w:r>
            <w:r w:rsidRPr="00994681">
              <w:rPr>
                <w:rFonts w:ascii="Times New Roman" w:hAnsi="Times New Roman" w:cs="Times New Roman"/>
                <w:spacing w:val="-1"/>
                <w:sz w:val="24"/>
                <w:szCs w:val="24"/>
              </w:rPr>
              <w:t xml:space="preserve">устройство ограждений из живой изгороди, стальной сетки, гладкой проволоки или решетчатый не глухой забор, допускается ограждение глухим забором при площади смежных  земельных участков не менее 1200 кв.м. и их ширине не менее </w:t>
            </w:r>
            <w:smartTag w:uri="urn:schemas-microsoft-com:office:smarttags" w:element="metricconverter">
              <w:smartTagPr>
                <w:attr w:name="ProductID" w:val="20 м"/>
              </w:smartTagPr>
              <w:r w:rsidRPr="00994681">
                <w:rPr>
                  <w:rFonts w:ascii="Times New Roman" w:hAnsi="Times New Roman" w:cs="Times New Roman"/>
                  <w:spacing w:val="-1"/>
                  <w:sz w:val="24"/>
                  <w:szCs w:val="24"/>
                </w:rPr>
                <w:t>20 м</w:t>
              </w:r>
            </w:smartTag>
            <w:r w:rsidRPr="00994681">
              <w:rPr>
                <w:rFonts w:ascii="Times New Roman" w:hAnsi="Times New Roman" w:cs="Times New Roman"/>
                <w:spacing w:val="-1"/>
                <w:sz w:val="24"/>
                <w:szCs w:val="24"/>
              </w:rPr>
              <w:t>.</w:t>
            </w: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lastRenderedPageBreak/>
              <w:t>Блокированная жилая застройка</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Блокированный жилой дом (каждая блоксекция на одну квартиру)</w:t>
            </w:r>
          </w:p>
        </w:tc>
        <w:tc>
          <w:tcPr>
            <w:tcW w:w="6687" w:type="dxa"/>
          </w:tcPr>
          <w:p w:rsidR="003C68FC" w:rsidRPr="00994681" w:rsidRDefault="003C68FC" w:rsidP="000A4965">
            <w:pPr>
              <w:shd w:val="clear" w:color="auto" w:fill="FFFFFF"/>
              <w:tabs>
                <w:tab w:val="left" w:pos="9781"/>
              </w:tabs>
              <w:spacing w:line="274" w:lineRule="exact"/>
              <w:ind w:left="-51"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left="-51"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400 кв.м.</w:t>
            </w:r>
          </w:p>
          <w:p w:rsidR="003C68FC" w:rsidRPr="00994681" w:rsidRDefault="003C68FC" w:rsidP="000A4965">
            <w:pPr>
              <w:shd w:val="clear" w:color="auto" w:fill="FFFFFF"/>
              <w:tabs>
                <w:tab w:val="left" w:pos="9781"/>
              </w:tabs>
              <w:spacing w:line="274" w:lineRule="exact"/>
              <w:ind w:left="-51"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600 кв. м"/>
              </w:smartTagPr>
              <w:r w:rsidRPr="00994681">
                <w:rPr>
                  <w:rFonts w:ascii="Times New Roman" w:hAnsi="Times New Roman" w:cs="Times New Roman"/>
                  <w:sz w:val="24"/>
                  <w:szCs w:val="24"/>
                </w:rPr>
                <w:t>600 кв.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9781"/>
              </w:tabs>
              <w:spacing w:line="274" w:lineRule="exact"/>
              <w:ind w:left="-51"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образуемого при разделе – </w:t>
            </w:r>
            <w:smartTag w:uri="urn:schemas-microsoft-com:office:smarttags" w:element="metricconverter">
              <w:smartTagPr>
                <w:attr w:name="ProductID" w:val="20 м"/>
              </w:smartTagPr>
              <w:r w:rsidRPr="00994681">
                <w:rPr>
                  <w:rFonts w:ascii="Times New Roman" w:hAnsi="Times New Roman" w:cs="Times New Roman"/>
                  <w:sz w:val="24"/>
                  <w:szCs w:val="24"/>
                </w:rPr>
                <w:t>20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9781"/>
              </w:tabs>
              <w:spacing w:line="274" w:lineRule="exact"/>
              <w:ind w:left="-51"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lastRenderedPageBreak/>
              <w:t xml:space="preserve">Минимальный размер земельного участка, образуемого на основании документации по планировке территории – </w:t>
            </w:r>
            <w:smartTag w:uri="urn:schemas-microsoft-com:office:smarttags" w:element="metricconverter">
              <w:smartTagPr>
                <w:attr w:name="ProductID" w:val="25 м"/>
              </w:smartTagPr>
              <w:r w:rsidRPr="00994681">
                <w:rPr>
                  <w:rFonts w:ascii="Times New Roman" w:hAnsi="Times New Roman" w:cs="Times New Roman"/>
                  <w:sz w:val="24"/>
                  <w:szCs w:val="24"/>
                </w:rPr>
                <w:t>25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570"/>
                <w:tab w:val="left" w:pos="9781"/>
              </w:tabs>
              <w:suppressAutoHyphens/>
              <w:spacing w:line="274" w:lineRule="exact"/>
              <w:ind w:left="-51" w:right="7"/>
              <w:jc w:val="both"/>
              <w:rPr>
                <w:rFonts w:ascii="Times New Roman" w:hAnsi="Times New Roman" w:cs="Times New Roman"/>
                <w:sz w:val="24"/>
                <w:szCs w:val="24"/>
              </w:rPr>
            </w:pPr>
            <w:r w:rsidRPr="00994681">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3C68FC" w:rsidRPr="00994681" w:rsidRDefault="003C68FC" w:rsidP="000A4965">
            <w:pPr>
              <w:shd w:val="clear" w:color="auto" w:fill="FFFFFF"/>
              <w:tabs>
                <w:tab w:val="left" w:pos="0"/>
                <w:tab w:val="left" w:pos="9781"/>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красной линии улиц – </w:t>
            </w:r>
            <w:smartTag w:uri="urn:schemas-microsoft-com:office:smarttags" w:element="metricconverter">
              <w:smartTagPr>
                <w:attr w:name="ProductID" w:val="5 м"/>
              </w:smartTagPr>
              <w:r w:rsidRPr="00994681">
                <w:rPr>
                  <w:rFonts w:ascii="Times New Roman" w:hAnsi="Times New Roman" w:cs="Times New Roman"/>
                  <w:bCs/>
                  <w:spacing w:val="-1"/>
                  <w:sz w:val="24"/>
                  <w:szCs w:val="24"/>
                </w:rPr>
                <w:t>5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Минимальное расстояние от границы земельного участка до основного строения:</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земельных участков смежных блок – секций – </w:t>
            </w:r>
            <w:smartTag w:uri="urn:schemas-microsoft-com:office:smarttags" w:element="metricconverter">
              <w:smartTagPr>
                <w:attr w:name="ProductID" w:val="0 м"/>
              </w:smartTagPr>
              <w:r w:rsidRPr="00994681">
                <w:rPr>
                  <w:rFonts w:ascii="Times New Roman" w:hAnsi="Times New Roman" w:cs="Times New Roman"/>
                  <w:bCs/>
                  <w:spacing w:val="-1"/>
                  <w:sz w:val="24"/>
                  <w:szCs w:val="24"/>
                </w:rPr>
                <w:t>0 м</w:t>
              </w:r>
            </w:smartTag>
            <w:r w:rsidRPr="00994681">
              <w:rPr>
                <w:rFonts w:ascii="Times New Roman" w:hAnsi="Times New Roman" w:cs="Times New Roman"/>
                <w:bCs/>
                <w:spacing w:val="-1"/>
                <w:sz w:val="24"/>
                <w:szCs w:val="24"/>
              </w:rPr>
              <w:t>;</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со стороны иных смежных земельных участков – </w:t>
            </w:r>
            <w:smartTag w:uri="urn:schemas-microsoft-com:office:smarttags" w:element="metricconverter">
              <w:smartTagPr>
                <w:attr w:name="ProductID" w:val="3 м"/>
              </w:smartTagPr>
              <w:r w:rsidRPr="00994681">
                <w:rPr>
                  <w:rFonts w:ascii="Times New Roman" w:hAnsi="Times New Roman" w:cs="Times New Roman"/>
                  <w:bCs/>
                  <w:spacing w:val="-1"/>
                  <w:sz w:val="24"/>
                  <w:szCs w:val="24"/>
                </w:rPr>
                <w:t>3 м</w:t>
              </w:r>
            </w:smartTag>
            <w:r w:rsidRPr="00994681">
              <w:rPr>
                <w:rFonts w:ascii="Times New Roman" w:hAnsi="Times New Roman" w:cs="Times New Roman"/>
                <w:bCs/>
                <w:spacing w:val="-1"/>
                <w:sz w:val="24"/>
                <w:szCs w:val="24"/>
              </w:rPr>
              <w:t>.</w:t>
            </w:r>
          </w:p>
          <w:p w:rsidR="003C68FC" w:rsidRPr="00994681" w:rsidRDefault="003C68FC" w:rsidP="000A4965">
            <w:pPr>
              <w:pStyle w:val="21"/>
              <w:tabs>
                <w:tab w:val="left" w:pos="-114"/>
                <w:tab w:val="left" w:pos="9804"/>
              </w:tabs>
              <w:ind w:left="-57"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570"/>
              </w:tabs>
              <w:ind w:left="-57" w:right="-82"/>
              <w:jc w:val="both"/>
              <w:rPr>
                <w:b w:val="0"/>
              </w:rPr>
            </w:pPr>
            <w:r w:rsidRPr="00994681">
              <w:rPr>
                <w:b w:val="0"/>
              </w:rPr>
              <w:t>Максимальное количество этажей – 3 (включая подземный, подвальный, цокольный, технический, мансардный).</w:t>
            </w:r>
          </w:p>
          <w:p w:rsidR="003C68FC" w:rsidRPr="00994681" w:rsidRDefault="003C68FC" w:rsidP="000A4965">
            <w:pPr>
              <w:pStyle w:val="21"/>
              <w:tabs>
                <w:tab w:val="left" w:pos="570"/>
              </w:tabs>
              <w:ind w:left="-57" w:right="-82"/>
              <w:jc w:val="both"/>
              <w:rPr>
                <w:b w:val="0"/>
              </w:rPr>
            </w:pPr>
            <w:r w:rsidRPr="00994681">
              <w:rPr>
                <w:b w:val="0"/>
              </w:rPr>
              <w:t xml:space="preserve">Максимальная высота строений и сооружений вспомогательного использования – </w:t>
            </w:r>
            <w:smartTag w:uri="urn:schemas-microsoft-com:office:smarttags" w:element="metricconverter">
              <w:smartTagPr>
                <w:attr w:name="ProductID" w:val="3 метра"/>
              </w:smartTagPr>
              <w:r w:rsidRPr="00994681">
                <w:rPr>
                  <w:b w:val="0"/>
                </w:rPr>
                <w:t>3 метра</w:t>
              </w:r>
            </w:smartTag>
            <w:r w:rsidRPr="00994681">
              <w:rPr>
                <w:b w:val="0"/>
              </w:rPr>
              <w:t>.</w:t>
            </w:r>
          </w:p>
          <w:p w:rsidR="003C68FC" w:rsidRPr="00994681" w:rsidRDefault="003C68FC" w:rsidP="000A4965">
            <w:pPr>
              <w:pStyle w:val="21"/>
              <w:tabs>
                <w:tab w:val="left" w:pos="570"/>
              </w:tabs>
              <w:ind w:left="-57" w:right="-82"/>
              <w:jc w:val="both"/>
            </w:pPr>
            <w:r w:rsidRPr="00994681">
              <w:t xml:space="preserve">Максимальный процент застройки в границах земельного участка - </w:t>
            </w:r>
            <w:r w:rsidRPr="00994681">
              <w:rPr>
                <w:b w:val="0"/>
              </w:rPr>
              <w:t>70 %</w:t>
            </w:r>
          </w:p>
          <w:p w:rsidR="003C68FC" w:rsidRPr="00994681" w:rsidRDefault="003C68FC" w:rsidP="000A4965">
            <w:pPr>
              <w:shd w:val="clear" w:color="auto" w:fill="FFFFFF"/>
              <w:tabs>
                <w:tab w:val="left" w:pos="570"/>
                <w:tab w:val="left" w:pos="9804"/>
              </w:tabs>
              <w:spacing w:line="274" w:lineRule="exact"/>
              <w:ind w:right="7"/>
              <w:jc w:val="both"/>
              <w:rPr>
                <w:rFonts w:ascii="Times New Roman" w:hAnsi="Times New Roman" w:cs="Times New Roman"/>
                <w:b/>
                <w:spacing w:val="-1"/>
                <w:sz w:val="24"/>
                <w:szCs w:val="24"/>
              </w:rPr>
            </w:pPr>
            <w:r w:rsidRPr="00994681">
              <w:rPr>
                <w:rFonts w:ascii="Times New Roman" w:hAnsi="Times New Roman" w:cs="Times New Roman"/>
                <w:b/>
                <w:spacing w:val="-1"/>
                <w:sz w:val="24"/>
                <w:szCs w:val="24"/>
              </w:rPr>
              <w:t>Требования к ограждению земельных участков:</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pacing w:val="-2"/>
                <w:sz w:val="24"/>
                <w:szCs w:val="24"/>
              </w:rPr>
            </w:pPr>
            <w:r w:rsidRPr="00994681">
              <w:rPr>
                <w:rFonts w:ascii="Times New Roman" w:hAnsi="Times New Roman" w:cs="Times New Roman"/>
                <w:spacing w:val="-1"/>
                <w:sz w:val="24"/>
                <w:szCs w:val="24"/>
              </w:rPr>
              <w:t xml:space="preserve">со стороны улиц ограждение должно быть прозрачным (решетчатым, сетчатым, </w:t>
            </w:r>
            <w:r w:rsidRPr="00994681">
              <w:rPr>
                <w:rFonts w:ascii="Times New Roman" w:hAnsi="Times New Roman" w:cs="Times New Roman"/>
                <w:spacing w:val="-2"/>
                <w:sz w:val="24"/>
                <w:szCs w:val="24"/>
              </w:rPr>
              <w:t>не глухим);</w:t>
            </w:r>
          </w:p>
          <w:p w:rsidR="003C68FC" w:rsidRPr="00994681" w:rsidRDefault="003C68FC" w:rsidP="000A4965">
            <w:pPr>
              <w:shd w:val="clear" w:color="auto" w:fill="FFFFFF"/>
              <w:tabs>
                <w:tab w:val="left" w:pos="570"/>
                <w:tab w:val="left" w:pos="1083"/>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высота ограждения должна быть не более </w:t>
            </w:r>
            <w:smartTag w:uri="urn:schemas-microsoft-com:office:smarttags" w:element="metricconverter">
              <w:smartTagPr>
                <w:attr w:name="ProductID" w:val="2 метров"/>
              </w:smartTagPr>
              <w:r w:rsidRPr="00994681">
                <w:rPr>
                  <w:rFonts w:ascii="Times New Roman" w:hAnsi="Times New Roman" w:cs="Times New Roman"/>
                  <w:sz w:val="24"/>
                  <w:szCs w:val="24"/>
                </w:rPr>
                <w:t>2 метров</w:t>
              </w:r>
            </w:smartTag>
            <w:r w:rsidRPr="00994681">
              <w:rPr>
                <w:rFonts w:ascii="Times New Roman" w:hAnsi="Times New Roman" w:cs="Times New Roman"/>
                <w:sz w:val="24"/>
                <w:szCs w:val="24"/>
              </w:rPr>
              <w:t>;</w:t>
            </w:r>
          </w:p>
          <w:p w:rsidR="003C68FC" w:rsidRPr="00994681" w:rsidRDefault="003C68FC" w:rsidP="000A4965">
            <w:pPr>
              <w:tabs>
                <w:tab w:val="left" w:pos="1083"/>
                <w:tab w:val="left" w:pos="9781"/>
              </w:tabs>
              <w:spacing w:line="274" w:lineRule="exact"/>
              <w:ind w:right="178"/>
              <w:jc w:val="both"/>
              <w:rPr>
                <w:rFonts w:ascii="Times New Roman" w:hAnsi="Times New Roman" w:cs="Times New Roman"/>
                <w:bCs/>
                <w:spacing w:val="-1"/>
                <w:sz w:val="24"/>
                <w:szCs w:val="24"/>
              </w:rPr>
            </w:pPr>
            <w:r w:rsidRPr="00994681">
              <w:rPr>
                <w:rFonts w:ascii="Times New Roman" w:hAnsi="Times New Roman" w:cs="Times New Roman"/>
                <w:spacing w:val="9"/>
                <w:sz w:val="24"/>
                <w:szCs w:val="24"/>
              </w:rPr>
              <w:t xml:space="preserve">при ограждении внутренних границ земельных участков допускается </w:t>
            </w:r>
            <w:r w:rsidRPr="00994681">
              <w:rPr>
                <w:rFonts w:ascii="Times New Roman" w:hAnsi="Times New Roman" w:cs="Times New Roman"/>
                <w:spacing w:val="-1"/>
                <w:sz w:val="24"/>
                <w:szCs w:val="24"/>
              </w:rPr>
              <w:t xml:space="preserve">устройство ограждений из живой изгороди, стальной сетки, гладкой проволоки или решетчатый не глухой забор, допускается ограждение глухим забором при площади смежных  земельных участков не менее 1200 кв.м. и их ширине не менее </w:t>
            </w:r>
            <w:smartTag w:uri="urn:schemas-microsoft-com:office:smarttags" w:element="metricconverter">
              <w:smartTagPr>
                <w:attr w:name="ProductID" w:val="20 м"/>
              </w:smartTagPr>
              <w:r w:rsidRPr="00994681">
                <w:rPr>
                  <w:rFonts w:ascii="Times New Roman" w:hAnsi="Times New Roman" w:cs="Times New Roman"/>
                  <w:spacing w:val="-1"/>
                  <w:sz w:val="24"/>
                  <w:szCs w:val="24"/>
                </w:rPr>
                <w:t>20 м</w:t>
              </w:r>
            </w:smartTag>
            <w:r w:rsidRPr="00994681">
              <w:rPr>
                <w:rFonts w:ascii="Times New Roman" w:hAnsi="Times New Roman" w:cs="Times New Roman"/>
                <w:spacing w:val="-1"/>
                <w:sz w:val="24"/>
                <w:szCs w:val="24"/>
              </w:rPr>
              <w:t>.</w:t>
            </w: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lastRenderedPageBreak/>
              <w:t>Коммунальное обслуживание</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 xml:space="preserve">Трансформаторная подстанция, газорегуляторная </w:t>
            </w:r>
            <w:r w:rsidRPr="00994681">
              <w:rPr>
                <w:rFonts w:ascii="Times New Roman" w:hAnsi="Times New Roman" w:cs="Times New Roman"/>
                <w:spacing w:val="-1"/>
                <w:sz w:val="24"/>
                <w:szCs w:val="24"/>
              </w:rPr>
              <w:lastRenderedPageBreak/>
              <w:t>установка</w:t>
            </w:r>
          </w:p>
        </w:tc>
        <w:tc>
          <w:tcPr>
            <w:tcW w:w="6687"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lastRenderedPageBreak/>
              <w:t>Предельные размеры земельных участков, в том числе их площадь:</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900 кв.м. (включая площадь застройки);</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lastRenderedPageBreak/>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0 кв. м"/>
              </w:smartTagPr>
              <w:r w:rsidRPr="00994681">
                <w:rPr>
                  <w:rFonts w:ascii="Times New Roman" w:hAnsi="Times New Roman" w:cs="Times New Roman"/>
                  <w:sz w:val="24"/>
                  <w:szCs w:val="24"/>
                </w:rPr>
                <w:t>30000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(включая площадь застройки)</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30 м"/>
              </w:smartTagPr>
              <w:r w:rsidRPr="00994681">
                <w:rPr>
                  <w:rFonts w:ascii="Times New Roman" w:hAnsi="Times New Roman" w:cs="Times New Roman"/>
                  <w:sz w:val="24"/>
                  <w:szCs w:val="24"/>
                </w:rPr>
                <w:t>30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994681">
              <w:rPr>
                <w:rFonts w:ascii="Times New Roman" w:hAnsi="Times New Roman" w:cs="Times New Roman"/>
                <w:sz w:val="24"/>
                <w:szCs w:val="24"/>
              </w:rPr>
              <w:t xml:space="preserve">–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57"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57" w:right="7"/>
              <w:jc w:val="both"/>
              <w:rPr>
                <w:b w:val="0"/>
              </w:rPr>
            </w:pPr>
            <w:r w:rsidRPr="00994681">
              <w:t>Максимальное количество этажей –</w:t>
            </w:r>
            <w:r w:rsidRPr="00994681">
              <w:rPr>
                <w:b w:val="0"/>
              </w:rPr>
              <w:t xml:space="preserve"> 3.</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 xml:space="preserve">Максимальный процент застройки в границах земельного участка - </w:t>
            </w:r>
            <w:r w:rsidRPr="00994681">
              <w:rPr>
                <w:rFonts w:ascii="Times New Roman" w:hAnsi="Times New Roman" w:cs="Times New Roman"/>
                <w:sz w:val="24"/>
                <w:szCs w:val="24"/>
              </w:rPr>
              <w:t>50 %.</w:t>
            </w:r>
          </w:p>
          <w:p w:rsidR="003C68FC" w:rsidRPr="00994681" w:rsidRDefault="003C68FC" w:rsidP="000A4965">
            <w:pPr>
              <w:pStyle w:val="21"/>
              <w:tabs>
                <w:tab w:val="left" w:pos="-114"/>
                <w:tab w:val="left" w:pos="9804"/>
              </w:tabs>
              <w:ind w:left="-57" w:right="7"/>
              <w:jc w:val="both"/>
            </w:pP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lastRenderedPageBreak/>
              <w:t>Амбулаторно – поликлиническое обслуживание, код 3.4.1</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пункт первой медицинской помощи, фельдшерско – акушерский пункт</w:t>
            </w:r>
          </w:p>
        </w:tc>
        <w:tc>
          <w:tcPr>
            <w:tcW w:w="6687" w:type="dxa"/>
            <w:vMerge/>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 xml:space="preserve">Дошкольное, начальное и среднее общее образование </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Детский сад, объект дошкольного воспитания</w:t>
            </w:r>
          </w:p>
        </w:tc>
        <w:tc>
          <w:tcPr>
            <w:tcW w:w="6687" w:type="dxa"/>
            <w:vMerge/>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Спорт</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Спортивные площадки</w:t>
            </w:r>
          </w:p>
        </w:tc>
        <w:tc>
          <w:tcPr>
            <w:tcW w:w="6687" w:type="dxa"/>
            <w:vMerge/>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r>
      <w:tr w:rsidR="003C68FC" w:rsidRPr="00994681" w:rsidTr="000A4965">
        <w:trPr>
          <w:trHeight w:val="288"/>
        </w:trPr>
        <w:tc>
          <w:tcPr>
            <w:tcW w:w="1951"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Магазины</w:t>
            </w:r>
          </w:p>
        </w:tc>
        <w:tc>
          <w:tcPr>
            <w:tcW w:w="1559"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Объекты розничной торговли и обслуживания, магазины</w:t>
            </w:r>
          </w:p>
        </w:tc>
        <w:tc>
          <w:tcPr>
            <w:tcW w:w="6687" w:type="dxa"/>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324 кв.м.</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8 м"/>
              </w:smartTagPr>
              <w:r w:rsidRPr="00994681">
                <w:rPr>
                  <w:rFonts w:ascii="Times New Roman" w:hAnsi="Times New Roman" w:cs="Times New Roman"/>
                  <w:sz w:val="24"/>
                  <w:szCs w:val="24"/>
                </w:rPr>
                <w:t>18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- 2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 xml:space="preserve">Максимальный процент застройки в границах земельного участка - </w:t>
            </w:r>
            <w:r w:rsidRPr="00994681">
              <w:rPr>
                <w:rFonts w:ascii="Times New Roman" w:hAnsi="Times New Roman" w:cs="Times New Roman"/>
                <w:sz w:val="24"/>
                <w:szCs w:val="24"/>
              </w:rPr>
              <w:t>60 %.</w:t>
            </w:r>
          </w:p>
        </w:tc>
      </w:tr>
    </w:tbl>
    <w:p w:rsidR="003C68FC" w:rsidRPr="00994681" w:rsidRDefault="003C68FC" w:rsidP="003C68FC">
      <w:pPr>
        <w:shd w:val="clear" w:color="auto" w:fill="FFFFFF"/>
        <w:tabs>
          <w:tab w:val="left" w:pos="570"/>
          <w:tab w:val="left" w:pos="9804"/>
        </w:tabs>
        <w:suppressAutoHyphens/>
        <w:spacing w:line="274" w:lineRule="exact"/>
        <w:ind w:right="-82"/>
        <w:rPr>
          <w:rFonts w:ascii="Times New Roman" w:hAnsi="Times New Roman" w:cs="Times New Roman"/>
          <w:b/>
          <w:sz w:val="24"/>
          <w:szCs w:val="24"/>
        </w:rPr>
      </w:pPr>
    </w:p>
    <w:p w:rsidR="003C68FC" w:rsidRPr="00994681" w:rsidRDefault="003C68FC" w:rsidP="003C68FC">
      <w:pPr>
        <w:shd w:val="clear" w:color="auto" w:fill="FFFFFF"/>
        <w:tabs>
          <w:tab w:val="left" w:pos="570"/>
          <w:tab w:val="left" w:pos="9804"/>
        </w:tabs>
        <w:suppressAutoHyphens/>
        <w:spacing w:line="274" w:lineRule="exact"/>
        <w:ind w:right="-82"/>
        <w:jc w:val="center"/>
        <w:rPr>
          <w:rFonts w:ascii="Times New Roman" w:hAnsi="Times New Roman" w:cs="Times New Roman"/>
          <w:spacing w:val="-1"/>
          <w:sz w:val="24"/>
          <w:szCs w:val="24"/>
        </w:rPr>
      </w:pPr>
      <w:r w:rsidRPr="00994681">
        <w:rPr>
          <w:rFonts w:ascii="Times New Roman" w:hAnsi="Times New Roman" w:cs="Times New Roman"/>
          <w:spacing w:val="-1"/>
          <w:sz w:val="24"/>
          <w:szCs w:val="24"/>
        </w:rPr>
        <w:lastRenderedPageBreak/>
        <w:t>УСЛОВНО РАЗРЕШЕННЫЕ ВИДЫ ИСПОЛЬЗОВАНИЯ ЗЕМЕЛЬНЫХ УЧАСТКОВ И ОБЪЕКТОВ КАПИТАЛЬНОГО СТРОИТЕЛЬСТВА</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932"/>
        <w:gridCol w:w="6378"/>
      </w:tblGrid>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Условно разрешенные виды использования земельных участков</w:t>
            </w:r>
          </w:p>
        </w:tc>
        <w:tc>
          <w:tcPr>
            <w:tcW w:w="1932"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Условно разрешенные виды использования объектов капитального строительства</w:t>
            </w:r>
          </w:p>
        </w:tc>
        <w:tc>
          <w:tcPr>
            <w:tcW w:w="6378"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Малоэтажная многоквартирная жилая застройка</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Многоквартирные отдельно стоящие и секционные жилые дома высотой до 2-х этажей</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625 кв.м. </w:t>
            </w: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 кв. м"/>
              </w:smartTagPr>
              <w:r w:rsidRPr="00994681">
                <w:rPr>
                  <w:rFonts w:ascii="Times New Roman" w:hAnsi="Times New Roman" w:cs="Times New Roman"/>
                  <w:sz w:val="24"/>
                  <w:szCs w:val="24"/>
                </w:rPr>
                <w:t>3000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5 м"/>
              </w:smartTagPr>
              <w:r w:rsidRPr="00994681">
                <w:rPr>
                  <w:rFonts w:ascii="Times New Roman" w:hAnsi="Times New Roman" w:cs="Times New Roman"/>
                  <w:sz w:val="24"/>
                  <w:szCs w:val="24"/>
                </w:rPr>
                <w:t>25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994681">
                <w:rPr>
                  <w:rFonts w:ascii="Times New Roman" w:hAnsi="Times New Roman" w:cs="Times New Roman"/>
                  <w:b/>
                  <w:sz w:val="24"/>
                  <w:szCs w:val="24"/>
                </w:rPr>
                <w:t>5 м</w:t>
              </w:r>
            </w:smartTag>
            <w:r w:rsidRPr="00994681">
              <w:rPr>
                <w:rFonts w:ascii="Times New Roman" w:hAnsi="Times New Roman" w:cs="Times New Roman"/>
                <w:b/>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57" w:right="7"/>
              <w:jc w:val="both"/>
            </w:pPr>
            <w:r w:rsidRPr="00994681">
              <w:rPr>
                <w:b w:val="0"/>
              </w:rPr>
              <w:t>Максимальное количество этажей - 3 (включая подземный, подвальный, цокольный, технический, мансардный этажи).</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- 30 %</w:t>
            </w:r>
          </w:p>
          <w:p w:rsidR="003C68FC" w:rsidRPr="00994681" w:rsidRDefault="003C68FC" w:rsidP="000A4965">
            <w:pPr>
              <w:shd w:val="clear" w:color="auto" w:fill="FFFFFF"/>
              <w:tabs>
                <w:tab w:val="left" w:pos="570"/>
                <w:tab w:val="left" w:pos="9804"/>
              </w:tabs>
              <w:spacing w:line="274" w:lineRule="exact"/>
              <w:ind w:right="7"/>
              <w:jc w:val="both"/>
              <w:rPr>
                <w:rFonts w:ascii="Times New Roman" w:hAnsi="Times New Roman" w:cs="Times New Roman"/>
                <w:b/>
                <w:spacing w:val="-1"/>
                <w:sz w:val="24"/>
                <w:szCs w:val="24"/>
              </w:rPr>
            </w:pPr>
            <w:r w:rsidRPr="00994681">
              <w:rPr>
                <w:rFonts w:ascii="Times New Roman" w:hAnsi="Times New Roman" w:cs="Times New Roman"/>
                <w:b/>
                <w:spacing w:val="-1"/>
                <w:sz w:val="24"/>
                <w:szCs w:val="24"/>
              </w:rPr>
              <w:t>Требования к ограждению земельных участков:</w:t>
            </w:r>
          </w:p>
          <w:p w:rsidR="003C68FC" w:rsidRPr="00994681" w:rsidRDefault="003C68FC" w:rsidP="000A4965">
            <w:pPr>
              <w:shd w:val="clear" w:color="auto" w:fill="FFFFFF"/>
              <w:tabs>
                <w:tab w:val="left" w:pos="1083"/>
                <w:tab w:val="left" w:pos="9804"/>
              </w:tabs>
              <w:suppressAutoHyphens/>
              <w:spacing w:line="274" w:lineRule="exact"/>
              <w:ind w:left="-57" w:right="7"/>
              <w:jc w:val="both"/>
              <w:rPr>
                <w:rFonts w:ascii="Times New Roman" w:hAnsi="Times New Roman" w:cs="Times New Roman"/>
                <w:spacing w:val="-2"/>
                <w:sz w:val="24"/>
                <w:szCs w:val="24"/>
              </w:rPr>
            </w:pPr>
            <w:r w:rsidRPr="00994681">
              <w:rPr>
                <w:rFonts w:ascii="Times New Roman" w:hAnsi="Times New Roman" w:cs="Times New Roman"/>
                <w:spacing w:val="-1"/>
                <w:sz w:val="24"/>
                <w:szCs w:val="24"/>
              </w:rPr>
              <w:t xml:space="preserve">- со стороны улиц ограждение должно быть прозрачным (решетчатым, сетчатым, </w:t>
            </w:r>
            <w:r w:rsidRPr="00994681">
              <w:rPr>
                <w:rFonts w:ascii="Times New Roman" w:hAnsi="Times New Roman" w:cs="Times New Roman"/>
                <w:spacing w:val="-2"/>
                <w:sz w:val="24"/>
                <w:szCs w:val="24"/>
              </w:rPr>
              <w:t>не глухим);</w:t>
            </w:r>
          </w:p>
          <w:p w:rsidR="003C68FC" w:rsidRPr="00994681" w:rsidRDefault="003C68FC" w:rsidP="003C68FC">
            <w:pPr>
              <w:numPr>
                <w:ilvl w:val="0"/>
                <w:numId w:val="1"/>
              </w:numPr>
              <w:shd w:val="clear" w:color="auto" w:fill="FFFFFF"/>
              <w:tabs>
                <w:tab w:val="left" w:pos="570"/>
                <w:tab w:val="left" w:pos="1083"/>
                <w:tab w:val="left" w:pos="9804"/>
              </w:tabs>
              <w:suppressAutoHyphens/>
              <w:spacing w:after="0" w:line="274" w:lineRule="exact"/>
              <w:ind w:left="570" w:right="7" w:hanging="570"/>
              <w:jc w:val="both"/>
              <w:rPr>
                <w:rFonts w:ascii="Times New Roman" w:hAnsi="Times New Roman" w:cs="Times New Roman"/>
                <w:sz w:val="24"/>
                <w:szCs w:val="24"/>
              </w:rPr>
            </w:pPr>
            <w:r w:rsidRPr="00994681">
              <w:rPr>
                <w:rFonts w:ascii="Times New Roman" w:hAnsi="Times New Roman" w:cs="Times New Roman"/>
                <w:sz w:val="24"/>
                <w:szCs w:val="24"/>
              </w:rPr>
              <w:t xml:space="preserve">высота ограждения должна быть не более </w:t>
            </w:r>
            <w:smartTag w:uri="urn:schemas-microsoft-com:office:smarttags" w:element="metricconverter">
              <w:smartTagPr>
                <w:attr w:name="ProductID" w:val="2 метров"/>
              </w:smartTagPr>
              <w:r w:rsidRPr="00994681">
                <w:rPr>
                  <w:rFonts w:ascii="Times New Roman" w:hAnsi="Times New Roman" w:cs="Times New Roman"/>
                  <w:sz w:val="24"/>
                  <w:szCs w:val="24"/>
                </w:rPr>
                <w:t>2 метров</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570"/>
                <w:tab w:val="left" w:pos="1083"/>
                <w:tab w:val="left" w:pos="9781"/>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pacing w:val="9"/>
                <w:sz w:val="24"/>
                <w:szCs w:val="24"/>
              </w:rPr>
              <w:t xml:space="preserve">- при ограждении внутренних границ земельных участков допускается </w:t>
            </w:r>
            <w:r w:rsidRPr="00994681">
              <w:rPr>
                <w:rFonts w:ascii="Times New Roman" w:hAnsi="Times New Roman" w:cs="Times New Roman"/>
                <w:spacing w:val="-1"/>
                <w:sz w:val="24"/>
                <w:szCs w:val="24"/>
              </w:rPr>
              <w:t xml:space="preserve">устройство ограждений из живой изгороди, стальной сетки, гладкой проволоки или решетчатый не глухой забор, допускается ограждение глухим забором при площади смежных  земельных участков не менее 1200 кв.м. и их ширине не менее </w:t>
            </w:r>
            <w:smartTag w:uri="urn:schemas-microsoft-com:office:smarttags" w:element="metricconverter">
              <w:smartTagPr>
                <w:attr w:name="ProductID" w:val="20 м"/>
              </w:smartTagPr>
              <w:r w:rsidRPr="00994681">
                <w:rPr>
                  <w:rFonts w:ascii="Times New Roman" w:hAnsi="Times New Roman" w:cs="Times New Roman"/>
                  <w:spacing w:val="-1"/>
                  <w:sz w:val="24"/>
                  <w:szCs w:val="24"/>
                </w:rPr>
                <w:t>20 м</w:t>
              </w:r>
            </w:smartTag>
            <w:r w:rsidRPr="00994681">
              <w:rPr>
                <w:rFonts w:ascii="Times New Roman" w:hAnsi="Times New Roman" w:cs="Times New Roman"/>
                <w:spacing w:val="-1"/>
                <w:sz w:val="24"/>
                <w:szCs w:val="24"/>
              </w:rPr>
              <w:t>.</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Объекты гаражного назначения</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 xml:space="preserve">Парковки перед объектами обслуживающих и </w:t>
            </w:r>
            <w:r w:rsidRPr="00994681">
              <w:rPr>
                <w:rFonts w:ascii="Times New Roman" w:hAnsi="Times New Roman" w:cs="Times New Roman"/>
                <w:sz w:val="24"/>
                <w:szCs w:val="24"/>
              </w:rPr>
              <w:lastRenderedPageBreak/>
              <w:t>коммерческих видов использования, отдельно стоящий гараж не более чем на 2 легковые автомашины</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100 кв.м.;</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lastRenderedPageBreak/>
              <w:t>Максимальная площадь земельного участка</w:t>
            </w:r>
            <w:r w:rsidRPr="00994681">
              <w:rPr>
                <w:rFonts w:ascii="Times New Roman" w:hAnsi="Times New Roman" w:cs="Times New Roman"/>
                <w:sz w:val="24"/>
                <w:szCs w:val="24"/>
              </w:rPr>
              <w:t xml:space="preserve"> – 500 кв.м.</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Предельное количество этажей или предельная высота зданий, строений, сооружений</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sz w:val="24"/>
                <w:szCs w:val="24"/>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lastRenderedPageBreak/>
              <w:t>Земельные участки (территории) общего пользования</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Аллеи, скверы</w:t>
            </w:r>
          </w:p>
        </w:tc>
        <w:tc>
          <w:tcPr>
            <w:tcW w:w="6378" w:type="dxa"/>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sz w:val="24"/>
                <w:szCs w:val="24"/>
              </w:rPr>
            </w:pPr>
            <w:r w:rsidRPr="00994681">
              <w:rPr>
                <w:rFonts w:ascii="Times New Roman" w:hAnsi="Times New Roman" w:cs="Times New Roman"/>
                <w:sz w:val="24"/>
                <w:szCs w:val="24"/>
              </w:rPr>
              <w:t>Действие градостроительного регламента не распространяется.</w:t>
            </w:r>
          </w:p>
          <w:p w:rsidR="003C68FC" w:rsidRPr="00994681" w:rsidRDefault="003C68FC" w:rsidP="000A4965">
            <w:pPr>
              <w:tabs>
                <w:tab w:val="left" w:pos="1083"/>
                <w:tab w:val="left" w:pos="9781"/>
              </w:tabs>
              <w:spacing w:line="274" w:lineRule="exact"/>
              <w:ind w:right="178"/>
              <w:jc w:val="both"/>
              <w:rPr>
                <w:rFonts w:ascii="Times New Roman" w:hAnsi="Times New Roman" w:cs="Times New Roman"/>
                <w:bCs/>
                <w:spacing w:val="-1"/>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Социальное обслуживание</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Почтовое отделение</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900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0 кв. м"/>
              </w:smartTagPr>
              <w:r w:rsidRPr="00994681">
                <w:rPr>
                  <w:rFonts w:ascii="Times New Roman" w:hAnsi="Times New Roman" w:cs="Times New Roman"/>
                  <w:sz w:val="24"/>
                  <w:szCs w:val="24"/>
                </w:rPr>
                <w:t>30000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30 м"/>
              </w:smartTagPr>
              <w:r w:rsidRPr="00994681">
                <w:rPr>
                  <w:rFonts w:ascii="Times New Roman" w:hAnsi="Times New Roman" w:cs="Times New Roman"/>
                  <w:sz w:val="24"/>
                  <w:szCs w:val="24"/>
                </w:rPr>
                <w:t>30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994681">
                <w:rPr>
                  <w:rFonts w:ascii="Times New Roman" w:hAnsi="Times New Roman" w:cs="Times New Roman"/>
                  <w:b/>
                  <w:sz w:val="24"/>
                  <w:szCs w:val="24"/>
                </w:rPr>
                <w:t>5 м</w:t>
              </w:r>
            </w:smartTag>
            <w:r w:rsidRPr="00994681">
              <w:rPr>
                <w:rFonts w:ascii="Times New Roman" w:hAnsi="Times New Roman" w:cs="Times New Roman"/>
                <w:b/>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rPr>
                <w:b w:val="0"/>
              </w:rPr>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rPr>
                <w:rFonts w:ascii="Times New Roman" w:hAnsi="Times New Roman" w:cs="Times New Roman"/>
                <w:b/>
                <w:sz w:val="24"/>
                <w:szCs w:val="24"/>
              </w:rPr>
            </w:pPr>
            <w:r w:rsidRPr="00994681">
              <w:rPr>
                <w:rFonts w:ascii="Times New Roman" w:hAnsi="Times New Roman" w:cs="Times New Roman"/>
                <w:b/>
                <w:sz w:val="24"/>
                <w:szCs w:val="24"/>
              </w:rPr>
              <w:t xml:space="preserve">Максимальный процент застройки в границах </w:t>
            </w:r>
            <w:r w:rsidRPr="00994681">
              <w:rPr>
                <w:rFonts w:ascii="Times New Roman" w:hAnsi="Times New Roman" w:cs="Times New Roman"/>
                <w:b/>
                <w:sz w:val="24"/>
                <w:szCs w:val="24"/>
              </w:rPr>
              <w:lastRenderedPageBreak/>
              <w:t>земельного участка - 70 %.</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lastRenderedPageBreak/>
              <w:t>Магазины</w:t>
            </w:r>
          </w:p>
        </w:tc>
        <w:tc>
          <w:tcPr>
            <w:tcW w:w="1932" w:type="dxa"/>
          </w:tcPr>
          <w:p w:rsidR="003C68FC" w:rsidRPr="00994681" w:rsidRDefault="003C68FC" w:rsidP="000A4965">
            <w:pPr>
              <w:tabs>
                <w:tab w:val="left" w:pos="1083"/>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Объекты </w:t>
            </w:r>
            <w:r w:rsidRPr="00994681">
              <w:rPr>
                <w:rFonts w:ascii="Times New Roman" w:hAnsi="Times New Roman" w:cs="Times New Roman"/>
                <w:sz w:val="24"/>
                <w:szCs w:val="24"/>
              </w:rPr>
              <w:t>розничной торговли и обслуживания: киоски, лоточная торговля и павильоны, объекты или помещения предпринимательской деятельности в границах индивидуальных жилых домов, блокированных жилых домов</w:t>
            </w:r>
          </w:p>
        </w:tc>
        <w:tc>
          <w:tcPr>
            <w:tcW w:w="6378" w:type="dxa"/>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500 кв.м.</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2500 кв. м"/>
              </w:smartTagPr>
              <w:r w:rsidRPr="00994681">
                <w:rPr>
                  <w:rFonts w:ascii="Times New Roman" w:hAnsi="Times New Roman" w:cs="Times New Roman"/>
                  <w:sz w:val="24"/>
                  <w:szCs w:val="24"/>
                </w:rPr>
                <w:t>2500 кв.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3 м"/>
              </w:smartTagPr>
              <w:r w:rsidRPr="00994681">
                <w:rPr>
                  <w:rFonts w:ascii="Times New Roman" w:hAnsi="Times New Roman" w:cs="Times New Roman"/>
                  <w:sz w:val="24"/>
                  <w:szCs w:val="24"/>
                </w:rPr>
                <w:t>23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sz w:val="24"/>
                <w:szCs w:val="24"/>
              </w:rPr>
            </w:pPr>
            <w:r w:rsidRPr="00994681">
              <w:rPr>
                <w:rFonts w:ascii="Times New Roman" w:hAnsi="Times New Roman" w:cs="Times New Roman"/>
                <w:b/>
                <w:sz w:val="24"/>
                <w:szCs w:val="24"/>
              </w:rPr>
              <w:t xml:space="preserve">Максимальный процент застройки в границах земельного участка - </w:t>
            </w:r>
            <w:r w:rsidRPr="00994681">
              <w:rPr>
                <w:rFonts w:ascii="Times New Roman" w:hAnsi="Times New Roman" w:cs="Times New Roman"/>
                <w:sz w:val="24"/>
                <w:szCs w:val="24"/>
              </w:rPr>
              <w:t>60 %.</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Общественное питание</w:t>
            </w:r>
          </w:p>
        </w:tc>
        <w:tc>
          <w:tcPr>
            <w:tcW w:w="1932" w:type="dxa"/>
          </w:tcPr>
          <w:p w:rsidR="003C68FC" w:rsidRPr="00994681" w:rsidRDefault="003C68FC" w:rsidP="000A4965">
            <w:pPr>
              <w:tabs>
                <w:tab w:val="left" w:pos="1083"/>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Кафе, закусочные, столовые в отдельно стоящих зданиях</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400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 кв. м"/>
              </w:smartTagPr>
              <w:r w:rsidRPr="00994681">
                <w:rPr>
                  <w:rFonts w:ascii="Times New Roman" w:hAnsi="Times New Roman" w:cs="Times New Roman"/>
                  <w:sz w:val="24"/>
                  <w:szCs w:val="24"/>
                </w:rPr>
                <w:t>3000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3 м"/>
              </w:smartTagPr>
              <w:r w:rsidRPr="00994681">
                <w:rPr>
                  <w:rFonts w:ascii="Times New Roman" w:hAnsi="Times New Roman" w:cs="Times New Roman"/>
                  <w:sz w:val="24"/>
                  <w:szCs w:val="24"/>
                </w:rPr>
                <w:t>23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lastRenderedPageBreak/>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lastRenderedPageBreak/>
              <w:t>Коммунальное обслуживание</w:t>
            </w:r>
          </w:p>
        </w:tc>
        <w:tc>
          <w:tcPr>
            <w:tcW w:w="1932" w:type="dxa"/>
          </w:tcPr>
          <w:p w:rsidR="003C68FC" w:rsidRPr="00994681" w:rsidRDefault="003C68FC" w:rsidP="000A4965">
            <w:pPr>
              <w:tabs>
                <w:tab w:val="left" w:pos="1083"/>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Площадки для мусоросборников</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400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5000 кв. м.</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3 м"/>
              </w:smartTagPr>
              <w:r w:rsidRPr="00994681">
                <w:rPr>
                  <w:rFonts w:ascii="Times New Roman" w:hAnsi="Times New Roman" w:cs="Times New Roman"/>
                  <w:sz w:val="24"/>
                  <w:szCs w:val="24"/>
                </w:rPr>
                <w:t>23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z w:val="24"/>
                <w:szCs w:val="24"/>
              </w:rPr>
              <w:t>Бытовое обслуживание</w:t>
            </w:r>
          </w:p>
        </w:tc>
        <w:tc>
          <w:tcPr>
            <w:tcW w:w="1932" w:type="dxa"/>
          </w:tcPr>
          <w:p w:rsidR="003C68FC" w:rsidRPr="00994681" w:rsidRDefault="003C68FC" w:rsidP="000A4965">
            <w:pPr>
              <w:tabs>
                <w:tab w:val="left" w:pos="1083"/>
                <w:tab w:val="left" w:pos="1824"/>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Пошивочное ателье, ремонтные мастерские бытовой техники, парикмахерская</w:t>
            </w:r>
          </w:p>
        </w:tc>
        <w:tc>
          <w:tcPr>
            <w:tcW w:w="6378" w:type="dxa"/>
            <w:vMerge/>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t>Культурное развитие</w:t>
            </w:r>
          </w:p>
        </w:tc>
        <w:tc>
          <w:tcPr>
            <w:tcW w:w="1932" w:type="dxa"/>
          </w:tcPr>
          <w:p w:rsidR="003C68FC" w:rsidRPr="00994681" w:rsidRDefault="003C68FC" w:rsidP="000A4965">
            <w:pPr>
              <w:tabs>
                <w:tab w:val="left" w:pos="1083"/>
                <w:tab w:val="left" w:pos="1824"/>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Библиотечные здания, дом культуры</w:t>
            </w:r>
          </w:p>
        </w:tc>
        <w:tc>
          <w:tcPr>
            <w:tcW w:w="6378" w:type="dxa"/>
            <w:vMerge/>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 xml:space="preserve">Развлечения </w:t>
            </w:r>
          </w:p>
        </w:tc>
        <w:tc>
          <w:tcPr>
            <w:tcW w:w="1932" w:type="dxa"/>
          </w:tcPr>
          <w:p w:rsidR="003C68FC" w:rsidRPr="00994681" w:rsidRDefault="003C68FC" w:rsidP="000A4965">
            <w:pPr>
              <w:tabs>
                <w:tab w:val="left" w:pos="1083"/>
                <w:tab w:val="left" w:pos="1824"/>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Клуб</w:t>
            </w:r>
          </w:p>
        </w:tc>
        <w:tc>
          <w:tcPr>
            <w:tcW w:w="6378" w:type="dxa"/>
            <w:vMerge/>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Лесные плантации</w:t>
            </w:r>
          </w:p>
        </w:tc>
        <w:tc>
          <w:tcPr>
            <w:tcW w:w="1932" w:type="dxa"/>
          </w:tcPr>
          <w:p w:rsidR="003C68FC" w:rsidRPr="00994681" w:rsidRDefault="003C68FC" w:rsidP="000A4965">
            <w:pPr>
              <w:tabs>
                <w:tab w:val="left" w:pos="1083"/>
                <w:tab w:val="left" w:pos="1824"/>
                <w:tab w:val="left" w:pos="9781"/>
              </w:tabs>
              <w:spacing w:line="274" w:lineRule="exact"/>
              <w:ind w:right="-51"/>
              <w:rPr>
                <w:rFonts w:ascii="Times New Roman" w:hAnsi="Times New Roman" w:cs="Times New Roman"/>
                <w:spacing w:val="-1"/>
                <w:sz w:val="24"/>
                <w:szCs w:val="24"/>
              </w:rPr>
            </w:pPr>
            <w:r w:rsidRPr="00994681">
              <w:rPr>
                <w:rFonts w:ascii="Times New Roman" w:hAnsi="Times New Roman" w:cs="Times New Roman"/>
                <w:sz w:val="24"/>
                <w:szCs w:val="24"/>
              </w:rPr>
              <w:t>Лесозащитные полосы</w:t>
            </w:r>
          </w:p>
        </w:tc>
        <w:tc>
          <w:tcPr>
            <w:tcW w:w="6378" w:type="dxa"/>
            <w:vMerge/>
          </w:tcPr>
          <w:p w:rsidR="003C68FC" w:rsidRPr="00994681" w:rsidRDefault="003C68FC" w:rsidP="000A4965">
            <w:pPr>
              <w:shd w:val="clear" w:color="auto" w:fill="FFFFFF"/>
              <w:tabs>
                <w:tab w:val="left" w:pos="9781"/>
              </w:tabs>
              <w:spacing w:line="274" w:lineRule="exact"/>
              <w:ind w:left="6" w:right="7"/>
              <w:jc w:val="both"/>
              <w:rPr>
                <w:rFonts w:ascii="Times New Roman" w:hAnsi="Times New Roman" w:cs="Times New Roman"/>
                <w:b/>
                <w:bCs/>
                <w:spacing w:val="-1"/>
                <w:sz w:val="24"/>
                <w:szCs w:val="24"/>
              </w:rPr>
            </w:pPr>
          </w:p>
        </w:tc>
      </w:tr>
      <w:tr w:rsidR="003C68FC" w:rsidRPr="00994681" w:rsidTr="000A4965">
        <w:trPr>
          <w:trHeight w:val="288"/>
        </w:trPr>
        <w:tc>
          <w:tcPr>
            <w:tcW w:w="1995" w:type="dxa"/>
          </w:tcPr>
          <w:p w:rsidR="003C68FC" w:rsidRPr="00994681" w:rsidRDefault="003C68FC" w:rsidP="000A4965">
            <w:pPr>
              <w:shd w:val="clear" w:color="auto" w:fill="FFFFFF"/>
              <w:tabs>
                <w:tab w:val="left" w:pos="1779"/>
                <w:tab w:val="left" w:pos="9781"/>
              </w:tabs>
              <w:spacing w:line="274" w:lineRule="exact"/>
              <w:rPr>
                <w:rFonts w:ascii="Times New Roman" w:hAnsi="Times New Roman" w:cs="Times New Roman"/>
                <w:sz w:val="24"/>
                <w:szCs w:val="24"/>
              </w:rPr>
            </w:pPr>
            <w:r w:rsidRPr="00994681">
              <w:rPr>
                <w:rFonts w:ascii="Times New Roman" w:hAnsi="Times New Roman" w:cs="Times New Roman"/>
                <w:sz w:val="24"/>
                <w:szCs w:val="24"/>
              </w:rPr>
              <w:t xml:space="preserve">Гидротехнические сооружения </w:t>
            </w:r>
          </w:p>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p>
        </w:tc>
        <w:tc>
          <w:tcPr>
            <w:tcW w:w="1932" w:type="dxa"/>
          </w:tcPr>
          <w:p w:rsidR="003C68FC" w:rsidRPr="00994681" w:rsidRDefault="003C68FC" w:rsidP="000A4965">
            <w:pPr>
              <w:shd w:val="clear" w:color="auto" w:fill="FFFFFF"/>
              <w:tabs>
                <w:tab w:val="left" w:pos="9781"/>
              </w:tabs>
              <w:spacing w:line="274" w:lineRule="exact"/>
              <w:ind w:right="6"/>
              <w:rPr>
                <w:rFonts w:ascii="Times New Roman" w:hAnsi="Times New Roman" w:cs="Times New Roman"/>
                <w:sz w:val="24"/>
                <w:szCs w:val="24"/>
              </w:rPr>
            </w:pPr>
            <w:r w:rsidRPr="00994681">
              <w:rPr>
                <w:rFonts w:ascii="Times New Roman" w:hAnsi="Times New Roman" w:cs="Times New Roman"/>
                <w:sz w:val="24"/>
                <w:szCs w:val="24"/>
              </w:rPr>
              <w:t>Водонапорная башня и артезианская скважина, противопожарные водоемы и резервуары</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400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1000 кв. м"/>
              </w:smartTagPr>
              <w:r w:rsidRPr="00994681">
                <w:rPr>
                  <w:rFonts w:ascii="Times New Roman" w:hAnsi="Times New Roman" w:cs="Times New Roman"/>
                  <w:sz w:val="24"/>
                  <w:szCs w:val="24"/>
                </w:rPr>
                <w:t>1000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3 м"/>
              </w:smartTagPr>
              <w:r w:rsidRPr="00994681">
                <w:rPr>
                  <w:rFonts w:ascii="Times New Roman" w:hAnsi="Times New Roman" w:cs="Times New Roman"/>
                  <w:sz w:val="24"/>
                  <w:szCs w:val="24"/>
                </w:rPr>
                <w:t>23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bl>
    <w:p w:rsidR="003C68FC" w:rsidRPr="00994681" w:rsidRDefault="003C68FC" w:rsidP="003C68FC">
      <w:pPr>
        <w:shd w:val="clear" w:color="auto" w:fill="FFFFFF"/>
        <w:tabs>
          <w:tab w:val="left" w:pos="9781"/>
        </w:tabs>
        <w:spacing w:line="274" w:lineRule="exact"/>
        <w:ind w:right="521"/>
        <w:jc w:val="both"/>
        <w:rPr>
          <w:rFonts w:ascii="Times New Roman" w:hAnsi="Times New Roman" w:cs="Times New Roman"/>
          <w:sz w:val="24"/>
          <w:szCs w:val="24"/>
        </w:rPr>
      </w:pPr>
    </w:p>
    <w:p w:rsidR="003C68FC" w:rsidRPr="00994681" w:rsidRDefault="003C68FC" w:rsidP="003C68FC">
      <w:pPr>
        <w:shd w:val="clear" w:color="auto" w:fill="FFFFFF"/>
        <w:tabs>
          <w:tab w:val="left" w:pos="9781"/>
        </w:tabs>
        <w:spacing w:line="274" w:lineRule="exact"/>
        <w:ind w:right="521" w:firstLine="570"/>
        <w:jc w:val="center"/>
        <w:rPr>
          <w:rFonts w:ascii="Times New Roman" w:hAnsi="Times New Roman" w:cs="Times New Roman"/>
          <w:sz w:val="24"/>
          <w:szCs w:val="24"/>
        </w:rPr>
      </w:pPr>
      <w:r w:rsidRPr="00994681">
        <w:rPr>
          <w:rFonts w:ascii="Times New Roman" w:hAnsi="Times New Roman" w:cs="Times New Roman"/>
          <w:sz w:val="24"/>
          <w:szCs w:val="24"/>
        </w:rPr>
        <w:t>ВСПОМОГАТЕЛЬНЫЕ ВИДЫ РАЗРЕШЕННОГО ИСПОЛЬЗОВАНИЯ ЗЕМЕЛЬНЫХ УЧАСТКОВ И ОБЪЕКТОВ КАПИТАЛЬНОГО СТРОИТЕЛЬСТВА</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932"/>
        <w:gridCol w:w="6378"/>
      </w:tblGrid>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Вспомогательные виды разрешенного использования земельных участков</w:t>
            </w:r>
          </w:p>
        </w:tc>
        <w:tc>
          <w:tcPr>
            <w:tcW w:w="1932"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Вспомогательные виды разрешенного использования объектов капитального строительства</w:t>
            </w:r>
          </w:p>
        </w:tc>
        <w:tc>
          <w:tcPr>
            <w:tcW w:w="6378"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Овощеводство</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Теплицы</w:t>
            </w:r>
          </w:p>
        </w:tc>
        <w:tc>
          <w:tcPr>
            <w:tcW w:w="6378" w:type="dxa"/>
            <w:vMerge w:val="restart"/>
          </w:tcPr>
          <w:p w:rsidR="003C68FC" w:rsidRPr="00994681" w:rsidRDefault="003C68FC" w:rsidP="000A4965">
            <w:pPr>
              <w:shd w:val="clear" w:color="auto" w:fill="FFFFFF"/>
              <w:tabs>
                <w:tab w:val="left" w:pos="9781"/>
              </w:tabs>
              <w:spacing w:line="274" w:lineRule="exact"/>
              <w:ind w:left="57"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20 кв.м. </w:t>
            </w: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1000 кв. м"/>
              </w:smartTagPr>
              <w:r w:rsidRPr="00994681">
                <w:rPr>
                  <w:rFonts w:ascii="Times New Roman" w:hAnsi="Times New Roman" w:cs="Times New Roman"/>
                  <w:sz w:val="24"/>
                  <w:szCs w:val="24"/>
                </w:rPr>
                <w:t>1000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rPr>
                <w:b w:val="0"/>
              </w:rPr>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p w:rsidR="003C68FC" w:rsidRPr="00994681" w:rsidRDefault="003C68FC" w:rsidP="000A4965">
            <w:pPr>
              <w:shd w:val="clear" w:color="auto" w:fill="FFFFFF"/>
              <w:tabs>
                <w:tab w:val="left" w:pos="9781"/>
              </w:tabs>
              <w:spacing w:line="274" w:lineRule="exact"/>
              <w:ind w:right="521"/>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Животноводство</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Строения для содержания домашних животных</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Хранение и переработка сельскохозяйственной продукции</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Хозяйственные постройки</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 xml:space="preserve">Объекты гаражного назначения, код </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Встроенный в жилой дом гараж не более чем на 2 легковые автомашины, открытая автостоянка на 1 автомашину</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Коммунальное обслуживание</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Индивидуальные колодцы, индивидуальные скважины для забора воды</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 xml:space="preserve">Социальное </w:t>
            </w:r>
            <w:r w:rsidRPr="00994681">
              <w:rPr>
                <w:rFonts w:ascii="Times New Roman" w:hAnsi="Times New Roman" w:cs="Times New Roman"/>
                <w:sz w:val="24"/>
                <w:szCs w:val="24"/>
              </w:rPr>
              <w:lastRenderedPageBreak/>
              <w:t>обслуживание</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lastRenderedPageBreak/>
              <w:t xml:space="preserve">Строения для занятий </w:t>
            </w:r>
            <w:r w:rsidRPr="00994681">
              <w:rPr>
                <w:rFonts w:ascii="Times New Roman" w:hAnsi="Times New Roman" w:cs="Times New Roman"/>
                <w:sz w:val="24"/>
                <w:szCs w:val="24"/>
              </w:rPr>
              <w:lastRenderedPageBreak/>
              <w:t>индивидуальной трудовой (некоммерческой) деятельностью</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lastRenderedPageBreak/>
              <w:t>Бытовое обслуживание</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Индивидуальные бани</w:t>
            </w: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shd w:val="clear" w:color="auto" w:fill="FFFFFF"/>
              <w:tabs>
                <w:tab w:val="left" w:pos="9781"/>
              </w:tabs>
              <w:spacing w:line="274" w:lineRule="exact"/>
              <w:ind w:right="521"/>
              <w:rPr>
                <w:rFonts w:ascii="Times New Roman" w:hAnsi="Times New Roman" w:cs="Times New Roman"/>
                <w:sz w:val="24"/>
                <w:szCs w:val="24"/>
              </w:rPr>
            </w:pPr>
            <w:r w:rsidRPr="00994681">
              <w:rPr>
                <w:rFonts w:ascii="Times New Roman" w:hAnsi="Times New Roman" w:cs="Times New Roman"/>
                <w:sz w:val="24"/>
                <w:szCs w:val="24"/>
              </w:rPr>
              <w:t>Ведение огородничества</w:t>
            </w:r>
          </w:p>
        </w:tc>
        <w:tc>
          <w:tcPr>
            <w:tcW w:w="1932" w:type="dxa"/>
          </w:tcPr>
          <w:p w:rsidR="003C68FC" w:rsidRPr="00994681" w:rsidRDefault="003C68FC" w:rsidP="000A4965">
            <w:pPr>
              <w:shd w:val="clear" w:color="auto" w:fill="FFFFFF"/>
              <w:tabs>
                <w:tab w:val="left" w:pos="9781"/>
              </w:tabs>
              <w:spacing w:line="274" w:lineRule="exact"/>
              <w:ind w:right="521"/>
              <w:rPr>
                <w:rFonts w:ascii="Times New Roman" w:hAnsi="Times New Roman" w:cs="Times New Roman"/>
                <w:sz w:val="24"/>
                <w:szCs w:val="24"/>
              </w:rPr>
            </w:pPr>
            <w:r w:rsidRPr="00994681">
              <w:rPr>
                <w:rFonts w:ascii="Times New Roman" w:hAnsi="Times New Roman" w:cs="Times New Roman"/>
                <w:sz w:val="24"/>
                <w:szCs w:val="24"/>
              </w:rPr>
              <w:t>Огороды</w:t>
            </w:r>
          </w:p>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p>
        </w:tc>
        <w:tc>
          <w:tcPr>
            <w:tcW w:w="6378" w:type="dxa"/>
            <w:vMerge/>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r w:rsidR="003C68FC" w:rsidRPr="00994681" w:rsidTr="000A4965">
        <w:trPr>
          <w:trHeight w:val="288"/>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Земельные участки (территории) общего пользования</w:t>
            </w:r>
          </w:p>
        </w:tc>
        <w:tc>
          <w:tcPr>
            <w:tcW w:w="1932"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Элементы благоустройства условно разрешенных видов использования объектов капитального строительства в соответствии со СНиП 2.07.01.-89* «Градостроительство. Планировка и застройка городских и сельских поселений» и Региональными нормативами градостроительного проектирования Кировской области</w:t>
            </w:r>
          </w:p>
        </w:tc>
        <w:tc>
          <w:tcPr>
            <w:tcW w:w="6378" w:type="dxa"/>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sz w:val="24"/>
                <w:szCs w:val="24"/>
              </w:rPr>
            </w:pPr>
            <w:r w:rsidRPr="00994681">
              <w:rPr>
                <w:rFonts w:ascii="Times New Roman" w:hAnsi="Times New Roman" w:cs="Times New Roman"/>
                <w:sz w:val="24"/>
                <w:szCs w:val="24"/>
              </w:rPr>
              <w:t>Действие градостроительного регламента не распространяется.</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p>
        </w:tc>
      </w:tr>
    </w:tbl>
    <w:p w:rsidR="003C68FC" w:rsidRPr="00994681" w:rsidRDefault="003C68FC" w:rsidP="003C68FC">
      <w:pPr>
        <w:shd w:val="clear" w:color="auto" w:fill="FFFFFF"/>
        <w:tabs>
          <w:tab w:val="left" w:pos="9781"/>
        </w:tabs>
        <w:spacing w:line="274" w:lineRule="exact"/>
        <w:ind w:right="4" w:firstLine="570"/>
        <w:jc w:val="both"/>
        <w:rPr>
          <w:rFonts w:ascii="Times New Roman" w:hAnsi="Times New Roman" w:cs="Times New Roman"/>
          <w:b/>
          <w:sz w:val="24"/>
          <w:szCs w:val="24"/>
        </w:rPr>
      </w:pPr>
      <w:r w:rsidRPr="00994681">
        <w:rPr>
          <w:rFonts w:ascii="Times New Roman" w:hAnsi="Times New Roman" w:cs="Times New Roman"/>
          <w:b/>
          <w:sz w:val="24"/>
          <w:szCs w:val="24"/>
        </w:rPr>
        <w:t>Ограничения использования земельных участков и объектов капитального строительства.</w:t>
      </w:r>
    </w:p>
    <w:p w:rsidR="003C68FC" w:rsidRPr="00994681" w:rsidRDefault="003C68FC" w:rsidP="003C68FC">
      <w:pPr>
        <w:shd w:val="clear" w:color="auto" w:fill="FFFFFF"/>
        <w:tabs>
          <w:tab w:val="left" w:pos="9781"/>
        </w:tabs>
        <w:spacing w:line="274" w:lineRule="exact"/>
        <w:ind w:right="4" w:firstLine="570"/>
        <w:jc w:val="both"/>
        <w:rPr>
          <w:rFonts w:ascii="Times New Roman" w:hAnsi="Times New Roman" w:cs="Times New Roman"/>
          <w:b/>
          <w:sz w:val="24"/>
          <w:szCs w:val="24"/>
        </w:rPr>
      </w:pPr>
      <w:r w:rsidRPr="00994681">
        <w:rPr>
          <w:rFonts w:ascii="Times New Roman" w:hAnsi="Times New Roman" w:cs="Times New Roman"/>
          <w:sz w:val="24"/>
          <w:szCs w:val="24"/>
        </w:rPr>
        <w:t>В пределах границ территориальной зоны не допускается устройство мест массового захоронения (могилок), очистных сооружений, дренажных колодцев, скотомогильников, свалка мусора, складирование твердых бытовых отходов, ядохимикатов, удобрений, слив нефтепродуктов, размещение объектов промышленного производства, слив жидких нечистот, вырубка леса (кроме замены лесонасаждений и благоустройства территории).</w:t>
      </w:r>
    </w:p>
    <w:p w:rsidR="003C68FC" w:rsidRPr="00994681" w:rsidRDefault="003C68FC" w:rsidP="003C68FC">
      <w:pPr>
        <w:rPr>
          <w:rFonts w:ascii="Times New Roman" w:hAnsi="Times New Roman" w:cs="Times New Roman"/>
          <w:sz w:val="24"/>
          <w:szCs w:val="24"/>
        </w:rPr>
      </w:pPr>
    </w:p>
    <w:p w:rsidR="003C68FC" w:rsidRPr="00994681" w:rsidRDefault="003C68FC" w:rsidP="003C68FC">
      <w:pPr>
        <w:rPr>
          <w:rFonts w:ascii="Times New Roman" w:hAnsi="Times New Roman" w:cs="Times New Roman"/>
          <w:sz w:val="24"/>
          <w:szCs w:val="24"/>
        </w:rPr>
      </w:pPr>
    </w:p>
    <w:p w:rsidR="003C68FC" w:rsidRPr="00994681" w:rsidRDefault="003C68FC" w:rsidP="003C68FC">
      <w:pPr>
        <w:pStyle w:val="3"/>
        <w:tabs>
          <w:tab w:val="left" w:pos="9804"/>
          <w:tab w:val="left" w:pos="10317"/>
        </w:tabs>
        <w:ind w:right="-108" w:firstLine="561"/>
        <w:jc w:val="both"/>
        <w:rPr>
          <w:rFonts w:ascii="Times New Roman" w:hAnsi="Times New Roman"/>
          <w:bCs w:val="0"/>
          <w:sz w:val="24"/>
          <w:szCs w:val="24"/>
        </w:rPr>
      </w:pPr>
      <w:r w:rsidRPr="00994681">
        <w:rPr>
          <w:rFonts w:ascii="Times New Roman" w:hAnsi="Times New Roman"/>
          <w:bCs w:val="0"/>
          <w:sz w:val="24"/>
          <w:szCs w:val="24"/>
        </w:rPr>
        <w:lastRenderedPageBreak/>
        <w:t>Статья 48. Общественно-деловые зоны</w:t>
      </w:r>
    </w:p>
    <w:p w:rsidR="003C68FC" w:rsidRPr="00994681" w:rsidRDefault="003C68FC" w:rsidP="003C68FC">
      <w:pPr>
        <w:shd w:val="clear" w:color="auto" w:fill="FFFFFF"/>
        <w:tabs>
          <w:tab w:val="left" w:pos="9781"/>
        </w:tabs>
        <w:spacing w:line="260" w:lineRule="exact"/>
        <w:ind w:right="397"/>
        <w:rPr>
          <w:rFonts w:ascii="Times New Roman" w:hAnsi="Times New Roman" w:cs="Times New Roman"/>
          <w:b/>
          <w:bCs/>
          <w:spacing w:val="-2"/>
          <w:sz w:val="24"/>
          <w:szCs w:val="24"/>
        </w:rPr>
      </w:pPr>
    </w:p>
    <w:p w:rsidR="003C68FC" w:rsidRPr="00994681" w:rsidRDefault="003C68FC" w:rsidP="003C68FC">
      <w:pPr>
        <w:pStyle w:val="5"/>
        <w:tabs>
          <w:tab w:val="left" w:pos="9638"/>
          <w:tab w:val="left" w:pos="9781"/>
        </w:tabs>
        <w:ind w:right="-82" w:firstLine="513"/>
        <w:jc w:val="both"/>
        <w:rPr>
          <w:rFonts w:ascii="Times New Roman" w:hAnsi="Times New Roman"/>
          <w:sz w:val="24"/>
          <w:szCs w:val="24"/>
        </w:rPr>
      </w:pPr>
      <w:r w:rsidRPr="00994681">
        <w:rPr>
          <w:rFonts w:ascii="Times New Roman" w:hAnsi="Times New Roman"/>
          <w:b w:val="0"/>
          <w:bCs w:val="0"/>
          <w:sz w:val="24"/>
          <w:szCs w:val="24"/>
        </w:rPr>
        <w:t xml:space="preserve">ОД-1 / </w:t>
      </w:r>
      <w:r w:rsidRPr="00994681">
        <w:rPr>
          <w:rFonts w:ascii="Times New Roman" w:hAnsi="Times New Roman"/>
          <w:bCs w:val="0"/>
          <w:sz w:val="24"/>
          <w:szCs w:val="24"/>
        </w:rPr>
        <w:t>ОД-1А</w:t>
      </w:r>
      <w:r w:rsidRPr="00994681">
        <w:rPr>
          <w:rFonts w:ascii="Times New Roman" w:hAnsi="Times New Roman"/>
          <w:b w:val="0"/>
          <w:bCs w:val="0"/>
          <w:sz w:val="24"/>
          <w:szCs w:val="24"/>
        </w:rPr>
        <w:t xml:space="preserve"> –</w:t>
      </w:r>
      <w:r w:rsidRPr="00994681">
        <w:rPr>
          <w:rFonts w:ascii="Times New Roman" w:hAnsi="Times New Roman"/>
          <w:b w:val="0"/>
          <w:sz w:val="24"/>
          <w:szCs w:val="24"/>
        </w:rPr>
        <w:t xml:space="preserve"> зона делового, общественного и коммерческого назначения / </w:t>
      </w:r>
      <w:r w:rsidRPr="00994681">
        <w:rPr>
          <w:rFonts w:ascii="Times New Roman" w:hAnsi="Times New Roman"/>
          <w:sz w:val="24"/>
          <w:szCs w:val="24"/>
        </w:rPr>
        <w:t>проектная</w:t>
      </w:r>
    </w:p>
    <w:p w:rsidR="003C68FC" w:rsidRPr="00994681" w:rsidRDefault="003C68FC" w:rsidP="003C68FC">
      <w:pPr>
        <w:shd w:val="clear" w:color="auto" w:fill="FFFFFF"/>
        <w:tabs>
          <w:tab w:val="left" w:pos="9638"/>
          <w:tab w:val="left" w:pos="9781"/>
        </w:tabs>
        <w:spacing w:line="260" w:lineRule="exact"/>
        <w:ind w:right="-82"/>
        <w:jc w:val="both"/>
        <w:rPr>
          <w:rFonts w:ascii="Times New Roman" w:hAnsi="Times New Roman" w:cs="Times New Roman"/>
          <w:b/>
          <w:bCs/>
          <w:sz w:val="24"/>
          <w:szCs w:val="24"/>
        </w:rPr>
      </w:pPr>
    </w:p>
    <w:p w:rsidR="003C68FC" w:rsidRPr="00994681" w:rsidRDefault="003C68FC" w:rsidP="003C68FC">
      <w:pPr>
        <w:shd w:val="clear" w:color="auto" w:fill="FFFFFF"/>
        <w:tabs>
          <w:tab w:val="left" w:pos="3341"/>
          <w:tab w:val="left" w:pos="9638"/>
          <w:tab w:val="left" w:pos="9781"/>
        </w:tabs>
        <w:spacing w:line="274" w:lineRule="exact"/>
        <w:ind w:right="-82" w:firstLine="360"/>
        <w:jc w:val="both"/>
        <w:rPr>
          <w:rFonts w:ascii="Times New Roman" w:hAnsi="Times New Roman" w:cs="Times New Roman"/>
          <w:b/>
          <w:bCs/>
          <w:spacing w:val="4"/>
          <w:sz w:val="24"/>
          <w:szCs w:val="24"/>
        </w:rPr>
      </w:pPr>
      <w:r w:rsidRPr="00994681">
        <w:rPr>
          <w:rFonts w:ascii="Times New Roman" w:hAnsi="Times New Roman" w:cs="Times New Roman"/>
          <w:b/>
          <w:bCs/>
          <w:spacing w:val="7"/>
          <w:sz w:val="24"/>
          <w:szCs w:val="24"/>
        </w:rPr>
        <w:t xml:space="preserve">Зона предназначена для размещения и функционирования </w:t>
      </w:r>
      <w:r w:rsidRPr="00994681">
        <w:rPr>
          <w:rFonts w:ascii="Times New Roman" w:hAnsi="Times New Roman" w:cs="Times New Roman"/>
          <w:b/>
          <w:bCs/>
          <w:spacing w:val="4"/>
          <w:sz w:val="24"/>
          <w:szCs w:val="24"/>
        </w:rPr>
        <w:t>зданий органов управления,</w:t>
      </w:r>
      <w:r w:rsidRPr="00994681">
        <w:rPr>
          <w:rFonts w:ascii="Times New Roman" w:hAnsi="Times New Roman" w:cs="Times New Roman"/>
          <w:b/>
          <w:bCs/>
          <w:spacing w:val="7"/>
          <w:sz w:val="24"/>
          <w:szCs w:val="24"/>
        </w:rPr>
        <w:t xml:space="preserve"> </w:t>
      </w:r>
      <w:r w:rsidRPr="00994681">
        <w:rPr>
          <w:rFonts w:ascii="Times New Roman" w:hAnsi="Times New Roman" w:cs="Times New Roman"/>
          <w:b/>
          <w:bCs/>
          <w:sz w:val="24"/>
          <w:szCs w:val="24"/>
        </w:rPr>
        <w:t>юридических и общественных организаций,</w:t>
      </w:r>
      <w:r w:rsidRPr="00994681">
        <w:rPr>
          <w:rFonts w:ascii="Times New Roman" w:hAnsi="Times New Roman" w:cs="Times New Roman"/>
          <w:b/>
          <w:bCs/>
          <w:spacing w:val="7"/>
          <w:sz w:val="24"/>
          <w:szCs w:val="24"/>
        </w:rPr>
        <w:t xml:space="preserve"> объектов </w:t>
      </w:r>
      <w:r w:rsidRPr="00994681">
        <w:rPr>
          <w:rFonts w:ascii="Times New Roman" w:hAnsi="Times New Roman" w:cs="Times New Roman"/>
          <w:b/>
          <w:bCs/>
          <w:spacing w:val="-3"/>
          <w:sz w:val="24"/>
          <w:szCs w:val="24"/>
        </w:rPr>
        <w:t>кредитно-финансовых,</w:t>
      </w:r>
      <w:r w:rsidRPr="00994681">
        <w:rPr>
          <w:rFonts w:ascii="Times New Roman" w:hAnsi="Times New Roman" w:cs="Times New Roman"/>
          <w:b/>
          <w:bCs/>
          <w:sz w:val="24"/>
          <w:szCs w:val="24"/>
        </w:rPr>
        <w:t xml:space="preserve"> </w:t>
      </w:r>
      <w:r w:rsidRPr="00994681">
        <w:rPr>
          <w:rFonts w:ascii="Times New Roman" w:hAnsi="Times New Roman" w:cs="Times New Roman"/>
          <w:b/>
          <w:bCs/>
          <w:spacing w:val="4"/>
          <w:sz w:val="24"/>
          <w:szCs w:val="24"/>
        </w:rPr>
        <w:t>торговли</w:t>
      </w:r>
      <w:r w:rsidRPr="00994681">
        <w:rPr>
          <w:rFonts w:ascii="Times New Roman" w:hAnsi="Times New Roman" w:cs="Times New Roman"/>
          <w:b/>
          <w:bCs/>
          <w:spacing w:val="-1"/>
          <w:sz w:val="24"/>
          <w:szCs w:val="24"/>
        </w:rPr>
        <w:t xml:space="preserve">, иной коммерческой деятельности, </w:t>
      </w:r>
      <w:r w:rsidRPr="00994681">
        <w:rPr>
          <w:rFonts w:ascii="Times New Roman" w:hAnsi="Times New Roman" w:cs="Times New Roman"/>
          <w:b/>
          <w:bCs/>
          <w:sz w:val="24"/>
          <w:szCs w:val="24"/>
        </w:rPr>
        <w:t xml:space="preserve">объектов </w:t>
      </w:r>
      <w:r w:rsidRPr="00994681">
        <w:rPr>
          <w:rFonts w:ascii="Times New Roman" w:hAnsi="Times New Roman" w:cs="Times New Roman"/>
          <w:b/>
          <w:bCs/>
          <w:spacing w:val="4"/>
          <w:sz w:val="24"/>
          <w:szCs w:val="24"/>
        </w:rPr>
        <w:t>связи и коммунально-бытового назначения,</w:t>
      </w:r>
      <w:r w:rsidRPr="00994681">
        <w:rPr>
          <w:rFonts w:ascii="Times New Roman" w:hAnsi="Times New Roman" w:cs="Times New Roman"/>
          <w:b/>
          <w:bCs/>
          <w:spacing w:val="3"/>
          <w:sz w:val="24"/>
          <w:szCs w:val="24"/>
        </w:rPr>
        <w:t xml:space="preserve"> </w:t>
      </w:r>
      <w:r w:rsidRPr="00994681">
        <w:rPr>
          <w:rFonts w:ascii="Times New Roman" w:hAnsi="Times New Roman" w:cs="Times New Roman"/>
          <w:b/>
          <w:bCs/>
          <w:spacing w:val="4"/>
          <w:sz w:val="24"/>
          <w:szCs w:val="24"/>
        </w:rPr>
        <w:t>эксплуатации существующих жилых домов, их реконструкции</w:t>
      </w:r>
    </w:p>
    <w:p w:rsidR="003C68FC" w:rsidRPr="00994681" w:rsidRDefault="003C68FC" w:rsidP="003C68FC">
      <w:pPr>
        <w:shd w:val="clear" w:color="auto" w:fill="FFFFFF"/>
        <w:tabs>
          <w:tab w:val="left" w:pos="9638"/>
          <w:tab w:val="left" w:pos="9781"/>
        </w:tabs>
        <w:spacing w:line="274" w:lineRule="exact"/>
        <w:ind w:right="-82"/>
        <w:jc w:val="both"/>
        <w:rPr>
          <w:rFonts w:ascii="Times New Roman" w:hAnsi="Times New Roman" w:cs="Times New Roman"/>
          <w:b/>
          <w:bCs/>
          <w:spacing w:val="-1"/>
          <w:sz w:val="24"/>
          <w:szCs w:val="24"/>
        </w:rPr>
      </w:pPr>
    </w:p>
    <w:p w:rsidR="003C68FC" w:rsidRPr="00994681" w:rsidRDefault="003C68FC" w:rsidP="003C68FC">
      <w:pPr>
        <w:shd w:val="clear" w:color="auto" w:fill="FFFFFF"/>
        <w:tabs>
          <w:tab w:val="left" w:pos="9781"/>
        </w:tabs>
        <w:spacing w:line="260" w:lineRule="exact"/>
        <w:ind w:left="425" w:right="397" w:firstLine="544"/>
        <w:jc w:val="center"/>
        <w:rPr>
          <w:rFonts w:ascii="Times New Roman" w:hAnsi="Times New Roman" w:cs="Times New Roman"/>
          <w:bCs/>
          <w:spacing w:val="-2"/>
          <w:sz w:val="24"/>
          <w:szCs w:val="24"/>
        </w:rPr>
      </w:pPr>
      <w:r w:rsidRPr="00994681">
        <w:rPr>
          <w:rFonts w:ascii="Times New Roman" w:hAnsi="Times New Roman" w:cs="Times New Roman"/>
          <w:bCs/>
          <w:spacing w:val="-2"/>
          <w:sz w:val="24"/>
          <w:szCs w:val="24"/>
        </w:rPr>
        <w:t>ОСНОВНЫЕ ВИДЫ РАЗРЕШЕННОГО ИСПОЛЬЗОВАНИЯ ЗЕМЕЛЬНЫХ УЧАСТКОВ И ОБЪЕКТОВ КАПИТАЛЬНОГО СТРОИТЕЛЬСТВА</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824"/>
        <w:gridCol w:w="6378"/>
      </w:tblGrid>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Виды разрешенного использования земельных участков</w:t>
            </w:r>
          </w:p>
        </w:tc>
        <w:tc>
          <w:tcPr>
            <w:tcW w:w="1824"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Виды разрешенного использования объектов капитального строительства</w:t>
            </w:r>
          </w:p>
        </w:tc>
        <w:tc>
          <w:tcPr>
            <w:tcW w:w="6378"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Коммунальное обслуживание</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bCs/>
                <w:spacing w:val="-1"/>
                <w:sz w:val="24"/>
                <w:szCs w:val="24"/>
              </w:rPr>
            </w:pPr>
            <w:r w:rsidRPr="00994681">
              <w:rPr>
                <w:rFonts w:ascii="Times New Roman" w:hAnsi="Times New Roman" w:cs="Times New Roman"/>
                <w:spacing w:val="1"/>
                <w:sz w:val="24"/>
                <w:szCs w:val="24"/>
              </w:rPr>
              <w:t>Жилищно-эксплуатационная организация, аварийно-диспетчерская служба, отопительная котельная, тепловой пункт, трансформаторная подстанция, шкафной газораспределительный пункт, ёмкость для хранения привозного сжиженного газа, линейные объекты водоснабжения, теплоснабжения, энергоснабжен</w:t>
            </w:r>
            <w:r w:rsidRPr="00994681">
              <w:rPr>
                <w:rFonts w:ascii="Times New Roman" w:hAnsi="Times New Roman" w:cs="Times New Roman"/>
                <w:spacing w:val="1"/>
                <w:sz w:val="24"/>
                <w:szCs w:val="24"/>
              </w:rPr>
              <w:lastRenderedPageBreak/>
              <w:t>ия, газоснабжения, пожарное депо</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lastRenderedPageBreak/>
              <w:t>Предельные размеры земельных участков, в том числе их площадь:</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900 кв.м. </w:t>
            </w: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0 кв. м"/>
              </w:smartTagPr>
              <w:r w:rsidRPr="00994681">
                <w:rPr>
                  <w:rFonts w:ascii="Times New Roman" w:hAnsi="Times New Roman" w:cs="Times New Roman"/>
                  <w:sz w:val="24"/>
                  <w:szCs w:val="24"/>
                </w:rPr>
                <w:t>30000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30 м"/>
              </w:smartTagPr>
              <w:r w:rsidRPr="00994681">
                <w:rPr>
                  <w:rFonts w:ascii="Times New Roman" w:hAnsi="Times New Roman" w:cs="Times New Roman"/>
                  <w:sz w:val="24"/>
                  <w:szCs w:val="24"/>
                </w:rPr>
                <w:t>30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994681">
                <w:rPr>
                  <w:rFonts w:ascii="Times New Roman" w:hAnsi="Times New Roman" w:cs="Times New Roman"/>
                  <w:b/>
                  <w:sz w:val="24"/>
                  <w:szCs w:val="24"/>
                </w:rPr>
                <w:t>5 м</w:t>
              </w:r>
            </w:smartTag>
            <w:r w:rsidRPr="00994681">
              <w:rPr>
                <w:rFonts w:ascii="Times New Roman" w:hAnsi="Times New Roman" w:cs="Times New Roman"/>
                <w:b/>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57" w:right="7"/>
              <w:jc w:val="both"/>
              <w:rPr>
                <w:b w:val="0"/>
              </w:rPr>
            </w:pPr>
            <w:r w:rsidRPr="00994681">
              <w:rPr>
                <w:b w:val="0"/>
              </w:rPr>
              <w:t>Максимальное количество этажей - 3 (включая подземный, подвальный, цокольный, технический, мансардный этажи).</w:t>
            </w:r>
          </w:p>
          <w:p w:rsidR="003C68FC" w:rsidRPr="00994681" w:rsidRDefault="003C68FC" w:rsidP="000A4965">
            <w:pPr>
              <w:pStyle w:val="21"/>
              <w:tabs>
                <w:tab w:val="left" w:pos="-114"/>
                <w:tab w:val="left" w:pos="9804"/>
              </w:tabs>
              <w:ind w:left="-57" w:right="7"/>
              <w:jc w:val="both"/>
            </w:pPr>
            <w:r w:rsidRPr="00994681">
              <w:t>Максимальный процент застройки в границах земельного участка - 50 %.</w:t>
            </w: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lastRenderedPageBreak/>
              <w:t>Социальное обслуживание</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Почтовое отделение, телефонная и телеграфная станция</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Культурное развитие</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Музей, дом культуры</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строительства,реконструкции объектов капитального строительства:</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400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1000 кв. м"/>
              </w:smartTagPr>
              <w:r w:rsidRPr="00994681">
                <w:rPr>
                  <w:rFonts w:ascii="Times New Roman" w:hAnsi="Times New Roman" w:cs="Times New Roman"/>
                  <w:sz w:val="24"/>
                  <w:szCs w:val="24"/>
                </w:rPr>
                <w:t>1000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3 м"/>
              </w:smartTagPr>
              <w:r w:rsidRPr="00994681">
                <w:rPr>
                  <w:rFonts w:ascii="Times New Roman" w:hAnsi="Times New Roman" w:cs="Times New Roman"/>
                  <w:sz w:val="24"/>
                  <w:szCs w:val="24"/>
                </w:rPr>
                <w:t>23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lastRenderedPageBreak/>
              <w:t>Максимальный процент застройки в границах земельного участка - 60 %.</w:t>
            </w:r>
          </w:p>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Религиозное использование</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Религиозно – культовый объект</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Обеспечение деятельности в области гидрометеорологии и смежных с ней областях</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Метеостанция</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Ветеринарное обслуживание</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Ветеринарная лечебница</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Деловое управление</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административно – офисное здание, нотариальная контора, адвокатская контора, фирма по </w:t>
            </w:r>
            <w:r w:rsidRPr="00994681">
              <w:rPr>
                <w:rFonts w:ascii="Times New Roman" w:hAnsi="Times New Roman" w:cs="Times New Roman"/>
                <w:spacing w:val="1"/>
                <w:sz w:val="24"/>
                <w:szCs w:val="24"/>
              </w:rPr>
              <w:lastRenderedPageBreak/>
              <w:t>предоставлению услуг сотовой связи, туристское агентство, агентство недвижимости, центр по предоставлению полиграфических услуг</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lastRenderedPageBreak/>
              <w:t>Банковская и страховая деятельность</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pacing w:val="1"/>
                <w:sz w:val="24"/>
                <w:szCs w:val="24"/>
              </w:rPr>
              <w:t>Страховая компания, отделение банка</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Ритуальная деятельность</w:t>
            </w:r>
          </w:p>
        </w:tc>
        <w:tc>
          <w:tcPr>
            <w:tcW w:w="1824" w:type="dxa"/>
          </w:tcPr>
          <w:p w:rsidR="003C68FC" w:rsidRPr="00994681" w:rsidRDefault="003C68FC" w:rsidP="000A4965">
            <w:pPr>
              <w:tabs>
                <w:tab w:val="left" w:pos="1083"/>
                <w:tab w:val="left" w:pos="9781"/>
              </w:tabs>
              <w:spacing w:line="274" w:lineRule="exact"/>
              <w:ind w:right="12"/>
              <w:rPr>
                <w:rFonts w:ascii="Times New Roman" w:hAnsi="Times New Roman" w:cs="Times New Roman"/>
                <w:spacing w:val="1"/>
                <w:sz w:val="24"/>
                <w:szCs w:val="24"/>
              </w:rPr>
            </w:pPr>
            <w:r w:rsidRPr="00994681">
              <w:rPr>
                <w:rFonts w:ascii="Times New Roman" w:hAnsi="Times New Roman" w:cs="Times New Roman"/>
                <w:spacing w:val="1"/>
                <w:sz w:val="24"/>
                <w:szCs w:val="24"/>
              </w:rPr>
              <w:t>Монумент, мемориальный комплекс</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Гидротехнические сооружения</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pacing w:val="1"/>
                <w:sz w:val="24"/>
                <w:szCs w:val="24"/>
              </w:rPr>
              <w:t>Противопожарные резервуары и водоемы</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Обслуживание автотранспорт</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z w:val="24"/>
                <w:szCs w:val="24"/>
              </w:rPr>
              <w:t>Автостоянка открытого типа</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100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rPr>
                <w:b w:val="0"/>
              </w:rPr>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 xml:space="preserve">Максимальный процент застройки в границах </w:t>
            </w:r>
            <w:r w:rsidRPr="00994681">
              <w:rPr>
                <w:rFonts w:ascii="Times New Roman" w:hAnsi="Times New Roman" w:cs="Times New Roman"/>
                <w:b/>
                <w:sz w:val="24"/>
                <w:szCs w:val="24"/>
              </w:rPr>
              <w:lastRenderedPageBreak/>
              <w:t>земельного участка - 60 %.</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Объекты придорожного сервиса</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Шиномонтаж</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lastRenderedPageBreak/>
              <w:t>Объекты торговли</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pacing w:val="-1"/>
                <w:sz w:val="24"/>
                <w:szCs w:val="24"/>
              </w:rPr>
              <w:t>Торговые центры, торгово – развлекательные центры (комплексы) (торговый комплекс</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строительства,реконструкции объектов капитального строительства:</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324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8 м"/>
              </w:smartTagPr>
              <w:r w:rsidRPr="00994681">
                <w:rPr>
                  <w:rFonts w:ascii="Times New Roman" w:hAnsi="Times New Roman" w:cs="Times New Roman"/>
                  <w:sz w:val="24"/>
                  <w:szCs w:val="24"/>
                </w:rPr>
                <w:t>18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rPr>
                <w:b w:val="0"/>
              </w:rPr>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Магазины</w:t>
            </w:r>
          </w:p>
        </w:tc>
        <w:tc>
          <w:tcPr>
            <w:tcW w:w="1824" w:type="dxa"/>
          </w:tcPr>
          <w:p w:rsidR="003C68FC" w:rsidRPr="00994681" w:rsidRDefault="003C68FC" w:rsidP="000A4965">
            <w:pPr>
              <w:shd w:val="clear" w:color="auto" w:fill="FFFFFF"/>
              <w:tabs>
                <w:tab w:val="left" w:pos="570"/>
                <w:tab w:val="left" w:pos="9804"/>
              </w:tabs>
              <w:suppressAutoHyphens/>
              <w:spacing w:line="274" w:lineRule="exact"/>
              <w:ind w:right="-82"/>
              <w:rPr>
                <w:rFonts w:ascii="Times New Roman" w:hAnsi="Times New Roman" w:cs="Times New Roman"/>
                <w:spacing w:val="-1"/>
                <w:sz w:val="24"/>
                <w:szCs w:val="24"/>
              </w:rPr>
            </w:pPr>
            <w:r w:rsidRPr="00994681">
              <w:rPr>
                <w:rFonts w:ascii="Times New Roman" w:hAnsi="Times New Roman" w:cs="Times New Roman"/>
                <w:spacing w:val="-1"/>
                <w:sz w:val="24"/>
                <w:szCs w:val="24"/>
              </w:rPr>
              <w:t>Магазин продуктовый, магазин промтоварный, объекты розничной торговли, и обслуживания, киоск, лоточная торговля и павильоны</w:t>
            </w:r>
          </w:p>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t>Земельные участки (территории) общего пользования</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t>Устройство детских площадок</w:t>
            </w:r>
          </w:p>
        </w:tc>
        <w:tc>
          <w:tcPr>
            <w:tcW w:w="6378" w:type="dxa"/>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sz w:val="24"/>
                <w:szCs w:val="24"/>
              </w:rPr>
            </w:pPr>
            <w:r w:rsidRPr="00994681">
              <w:rPr>
                <w:rFonts w:ascii="Times New Roman" w:hAnsi="Times New Roman" w:cs="Times New Roman"/>
                <w:sz w:val="24"/>
                <w:szCs w:val="24"/>
              </w:rPr>
              <w:t>Действие градостроительного регламента не распространяется.</w:t>
            </w:r>
          </w:p>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t>Обеспечение внутреннего правопорядка</w:t>
            </w:r>
          </w:p>
        </w:tc>
        <w:tc>
          <w:tcPr>
            <w:tcW w:w="1824" w:type="dxa"/>
          </w:tcPr>
          <w:p w:rsidR="003C68FC" w:rsidRPr="00994681" w:rsidRDefault="003C68FC" w:rsidP="000A4965">
            <w:pPr>
              <w:tabs>
                <w:tab w:val="left" w:pos="1083"/>
                <w:tab w:val="left" w:pos="1539"/>
                <w:tab w:val="left" w:pos="9781"/>
              </w:tabs>
              <w:spacing w:line="274" w:lineRule="exact"/>
              <w:rPr>
                <w:rFonts w:ascii="Times New Roman" w:hAnsi="Times New Roman" w:cs="Times New Roman"/>
                <w:sz w:val="24"/>
                <w:szCs w:val="24"/>
              </w:rPr>
            </w:pPr>
            <w:r w:rsidRPr="00994681">
              <w:rPr>
                <w:rFonts w:ascii="Times New Roman" w:hAnsi="Times New Roman" w:cs="Times New Roman"/>
                <w:sz w:val="24"/>
                <w:szCs w:val="24"/>
              </w:rPr>
              <w:t>Отделение полиции, участковый пункт полиции, отделение вневедомственной охраны, спасательная станция</w:t>
            </w:r>
          </w:p>
        </w:tc>
        <w:tc>
          <w:tcPr>
            <w:tcW w:w="6378" w:type="dxa"/>
          </w:tcPr>
          <w:p w:rsidR="003C68FC" w:rsidRPr="00994681" w:rsidRDefault="003C68FC" w:rsidP="000A4965">
            <w:pPr>
              <w:shd w:val="clear" w:color="auto" w:fill="FFFFFF"/>
              <w:tabs>
                <w:tab w:val="left" w:pos="9781"/>
              </w:tabs>
              <w:spacing w:line="260" w:lineRule="exact"/>
              <w:ind w:right="397"/>
              <w:jc w:val="both"/>
              <w:rPr>
                <w:rFonts w:ascii="Times New Roman" w:hAnsi="Times New Roman" w:cs="Times New Roman"/>
                <w:bCs/>
                <w:sz w:val="24"/>
                <w:szCs w:val="24"/>
              </w:rPr>
            </w:pPr>
            <w:r w:rsidRPr="00994681">
              <w:rPr>
                <w:rFonts w:ascii="Times New Roman" w:hAnsi="Times New Roman" w:cs="Times New Roman"/>
                <w:bCs/>
                <w:sz w:val="24"/>
                <w:szCs w:val="24"/>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bl>
    <w:p w:rsidR="003C68FC" w:rsidRPr="00994681" w:rsidRDefault="003C68FC" w:rsidP="003C68FC">
      <w:pPr>
        <w:shd w:val="clear" w:color="auto" w:fill="FFFFFF"/>
        <w:tabs>
          <w:tab w:val="left" w:pos="9781"/>
        </w:tabs>
        <w:spacing w:line="260" w:lineRule="exact"/>
        <w:ind w:right="397"/>
        <w:jc w:val="both"/>
        <w:rPr>
          <w:rFonts w:ascii="Times New Roman" w:hAnsi="Times New Roman" w:cs="Times New Roman"/>
          <w:bCs/>
          <w:sz w:val="24"/>
          <w:szCs w:val="24"/>
        </w:rPr>
      </w:pPr>
    </w:p>
    <w:p w:rsidR="003C68FC" w:rsidRPr="00994681" w:rsidRDefault="003C68FC" w:rsidP="003C68FC">
      <w:pPr>
        <w:shd w:val="clear" w:color="auto" w:fill="FFFFFF"/>
        <w:tabs>
          <w:tab w:val="left" w:pos="9781"/>
        </w:tabs>
        <w:spacing w:line="260" w:lineRule="exact"/>
        <w:ind w:right="397" w:firstLine="513"/>
        <w:jc w:val="center"/>
        <w:rPr>
          <w:rFonts w:ascii="Times New Roman" w:hAnsi="Times New Roman" w:cs="Times New Roman"/>
          <w:bCs/>
          <w:sz w:val="24"/>
          <w:szCs w:val="24"/>
        </w:rPr>
      </w:pPr>
      <w:r w:rsidRPr="00994681">
        <w:rPr>
          <w:rFonts w:ascii="Times New Roman" w:hAnsi="Times New Roman" w:cs="Times New Roman"/>
          <w:bCs/>
          <w:spacing w:val="-2"/>
          <w:sz w:val="24"/>
          <w:szCs w:val="24"/>
        </w:rPr>
        <w:t>УСЛОВНО РАЗРЕШЕННЫЕ ВИДЫ ИСПОЛЬЗОВАНИЯ ЗЕМЕЛЬНЫХ УЧАСТКОВ И ОБЪЕКТОВ КАПИТАЛЬНОГО СТРОИТЕЛЬСТВА</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824"/>
        <w:gridCol w:w="6378"/>
      </w:tblGrid>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 xml:space="preserve">Условно разрешенные </w:t>
            </w:r>
            <w:r w:rsidRPr="00994681">
              <w:rPr>
                <w:rFonts w:ascii="Times New Roman" w:hAnsi="Times New Roman" w:cs="Times New Roman"/>
                <w:bCs/>
                <w:spacing w:val="-1"/>
                <w:sz w:val="24"/>
                <w:szCs w:val="24"/>
              </w:rPr>
              <w:lastRenderedPageBreak/>
              <w:t>виды использования земельных участков</w:t>
            </w:r>
          </w:p>
        </w:tc>
        <w:tc>
          <w:tcPr>
            <w:tcW w:w="1824"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lastRenderedPageBreak/>
              <w:t xml:space="preserve">Условно разрешенные </w:t>
            </w:r>
            <w:r w:rsidRPr="00994681">
              <w:rPr>
                <w:rFonts w:ascii="Times New Roman" w:hAnsi="Times New Roman" w:cs="Times New Roman"/>
                <w:bCs/>
                <w:spacing w:val="-1"/>
                <w:sz w:val="24"/>
                <w:szCs w:val="24"/>
              </w:rPr>
              <w:lastRenderedPageBreak/>
              <w:t>виды использования объектов капитального строительства</w:t>
            </w:r>
          </w:p>
        </w:tc>
        <w:tc>
          <w:tcPr>
            <w:tcW w:w="6378"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lastRenderedPageBreak/>
              <w:t xml:space="preserve">Предельные (минимальные и (или) максимальные) размеры земельных участков и предельные параметры </w:t>
            </w:r>
            <w:r w:rsidRPr="00994681">
              <w:rPr>
                <w:rFonts w:ascii="Times New Roman" w:hAnsi="Times New Roman" w:cs="Times New Roman"/>
                <w:bCs/>
                <w:spacing w:val="-1"/>
                <w:sz w:val="24"/>
                <w:szCs w:val="24"/>
              </w:rPr>
              <w:lastRenderedPageBreak/>
              <w:t>разрешенного строительства, реконструкции объектов капитального строительства</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lastRenderedPageBreak/>
              <w:t xml:space="preserve">Малоэтажная многоквартирная жилая застройка, </w:t>
            </w:r>
          </w:p>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pacing w:val="-1"/>
                <w:sz w:val="24"/>
                <w:szCs w:val="24"/>
              </w:rPr>
              <w:t>код 2.1.1</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bCs/>
                <w:spacing w:val="-1"/>
                <w:sz w:val="24"/>
                <w:szCs w:val="24"/>
              </w:rPr>
            </w:pPr>
            <w:r w:rsidRPr="00994681">
              <w:rPr>
                <w:rFonts w:ascii="Times New Roman" w:hAnsi="Times New Roman" w:cs="Times New Roman"/>
                <w:spacing w:val="-1"/>
                <w:sz w:val="24"/>
                <w:szCs w:val="24"/>
              </w:rPr>
              <w:t>Здания смешанного использования высотой 2-4 этажа с жилыми помещениями в верхних этажах и объектами здравоохранения, культуры, торговли, общественного питания, бытового обслуживания, коммерческой деятельности в нижнем этаже</w:t>
            </w:r>
          </w:p>
        </w:tc>
        <w:tc>
          <w:tcPr>
            <w:tcW w:w="6378" w:type="dxa"/>
            <w:vMerge w:val="restart"/>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625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 кв. м"/>
              </w:smartTagPr>
              <w:r w:rsidRPr="00994681">
                <w:rPr>
                  <w:rFonts w:ascii="Times New Roman" w:hAnsi="Times New Roman" w:cs="Times New Roman"/>
                  <w:sz w:val="24"/>
                  <w:szCs w:val="24"/>
                </w:rPr>
                <w:t>3000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5 м"/>
              </w:smartTagPr>
              <w:r w:rsidRPr="00994681">
                <w:rPr>
                  <w:rFonts w:ascii="Times New Roman" w:hAnsi="Times New Roman" w:cs="Times New Roman"/>
                  <w:sz w:val="24"/>
                  <w:szCs w:val="24"/>
                </w:rPr>
                <w:t>25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994681">
                <w:rPr>
                  <w:rFonts w:ascii="Times New Roman" w:hAnsi="Times New Roman" w:cs="Times New Roman"/>
                  <w:b/>
                  <w:sz w:val="24"/>
                  <w:szCs w:val="24"/>
                </w:rPr>
                <w:t>5 м</w:t>
              </w:r>
            </w:smartTag>
            <w:r w:rsidRPr="00994681">
              <w:rPr>
                <w:rFonts w:ascii="Times New Roman" w:hAnsi="Times New Roman" w:cs="Times New Roman"/>
                <w:b/>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57" w:right="7"/>
              <w:jc w:val="both"/>
            </w:pPr>
            <w:r w:rsidRPr="00994681">
              <w:rPr>
                <w:b w:val="0"/>
              </w:rPr>
              <w:t>Максимальное количество этажей</w:t>
            </w:r>
            <w:r w:rsidRPr="00994681">
              <w:t xml:space="preserve"> –</w:t>
            </w:r>
            <w:r w:rsidRPr="00994681">
              <w:rPr>
                <w:b w:val="0"/>
              </w:rPr>
              <w:t xml:space="preserve"> 3 (включая подземный, подвальный, цокольный, технический, мансардный этажи).</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- 50 %</w:t>
            </w:r>
          </w:p>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pacing w:val="-1"/>
                <w:sz w:val="24"/>
                <w:szCs w:val="24"/>
              </w:rPr>
              <w:t>Среднеэтажная жилая застройка</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pacing w:val="-1"/>
                <w:sz w:val="24"/>
                <w:szCs w:val="24"/>
              </w:rPr>
              <w:t>Многоквартирные жилые дома отдельно стоящие и секционного типа</w:t>
            </w:r>
          </w:p>
        </w:tc>
        <w:tc>
          <w:tcPr>
            <w:tcW w:w="6378" w:type="dxa"/>
            <w:vMerge/>
          </w:tcPr>
          <w:p w:rsidR="003C68FC" w:rsidRPr="00994681" w:rsidRDefault="003C68FC" w:rsidP="000A4965">
            <w:pPr>
              <w:shd w:val="clear" w:color="auto" w:fill="FFFFFF"/>
              <w:tabs>
                <w:tab w:val="left" w:pos="570"/>
                <w:tab w:val="left" w:pos="9781"/>
              </w:tabs>
              <w:suppressAutoHyphens/>
              <w:spacing w:line="274" w:lineRule="exact"/>
              <w:ind w:right="-82"/>
              <w:jc w:val="both"/>
              <w:rPr>
                <w:rFonts w:ascii="Times New Roman" w:hAnsi="Times New Roman" w:cs="Times New Roman"/>
                <w:spacing w:val="-1"/>
                <w:sz w:val="24"/>
                <w:szCs w:val="24"/>
              </w:rPr>
            </w:pP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t>Обслуживание автотранспорт</w:t>
            </w: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z w:val="24"/>
                <w:szCs w:val="24"/>
              </w:rPr>
              <w:t>Автостоянка закрытого типа на отдельных земельных участках</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100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Для застроенных земельных участков при реконструкции </w:t>
            </w:r>
            <w:r w:rsidRPr="00994681">
              <w:rPr>
                <w:rFonts w:ascii="Times New Roman" w:hAnsi="Times New Roman" w:cs="Times New Roman"/>
                <w:sz w:val="24"/>
                <w:szCs w:val="24"/>
              </w:rPr>
              <w:lastRenderedPageBreak/>
              <w:t>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pacing w:val="-1"/>
                <w:sz w:val="24"/>
                <w:szCs w:val="24"/>
              </w:rPr>
            </w:pPr>
            <w:r w:rsidRPr="00994681">
              <w:rPr>
                <w:rFonts w:ascii="Times New Roman" w:hAnsi="Times New Roman" w:cs="Times New Roman"/>
                <w:sz w:val="24"/>
                <w:szCs w:val="24"/>
              </w:rPr>
              <w:lastRenderedPageBreak/>
              <w:t>Социальное обслуживание</w:t>
            </w:r>
          </w:p>
        </w:tc>
        <w:tc>
          <w:tcPr>
            <w:tcW w:w="1824" w:type="dxa"/>
          </w:tcPr>
          <w:p w:rsidR="003C68FC" w:rsidRPr="00994681" w:rsidRDefault="003C68FC" w:rsidP="000A4965">
            <w:pPr>
              <w:shd w:val="clear" w:color="auto" w:fill="FFFFFF"/>
              <w:tabs>
                <w:tab w:val="left" w:pos="9781"/>
              </w:tabs>
              <w:spacing w:line="274" w:lineRule="exact"/>
              <w:rPr>
                <w:rFonts w:ascii="Times New Roman" w:hAnsi="Times New Roman" w:cs="Times New Roman"/>
                <w:sz w:val="24"/>
                <w:szCs w:val="24"/>
              </w:rPr>
            </w:pPr>
            <w:r w:rsidRPr="00994681">
              <w:rPr>
                <w:rFonts w:ascii="Times New Roman" w:hAnsi="Times New Roman" w:cs="Times New Roman"/>
                <w:sz w:val="24"/>
                <w:szCs w:val="24"/>
              </w:rPr>
              <w:t>Общежитие, связанные с обслуживанием</w:t>
            </w:r>
          </w:p>
          <w:p w:rsidR="003C68FC" w:rsidRPr="00994681" w:rsidRDefault="003C68FC" w:rsidP="000A4965">
            <w:pPr>
              <w:tabs>
                <w:tab w:val="left" w:pos="1083"/>
                <w:tab w:val="left" w:pos="9781"/>
              </w:tabs>
              <w:spacing w:line="274" w:lineRule="exact"/>
              <w:rPr>
                <w:rFonts w:ascii="Times New Roman" w:hAnsi="Times New Roman" w:cs="Times New Roman"/>
                <w:spacing w:val="-1"/>
                <w:sz w:val="24"/>
                <w:szCs w:val="24"/>
              </w:rPr>
            </w:pPr>
            <w:r w:rsidRPr="00994681">
              <w:rPr>
                <w:rFonts w:ascii="Times New Roman" w:hAnsi="Times New Roman" w:cs="Times New Roman"/>
                <w:sz w:val="24"/>
                <w:szCs w:val="24"/>
              </w:rPr>
              <w:t>основных видов использования объектов капитального строительства</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400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3000 кв. м"/>
              </w:smartTagPr>
              <w:r w:rsidRPr="00994681">
                <w:rPr>
                  <w:rFonts w:ascii="Times New Roman" w:hAnsi="Times New Roman" w:cs="Times New Roman"/>
                  <w:sz w:val="24"/>
                  <w:szCs w:val="24"/>
                </w:rPr>
                <w:t>3000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20 м"/>
              </w:smartTagPr>
              <w:r w:rsidRPr="00994681">
                <w:rPr>
                  <w:rFonts w:ascii="Times New Roman" w:hAnsi="Times New Roman" w:cs="Times New Roman"/>
                  <w:sz w:val="24"/>
                  <w:szCs w:val="24"/>
                </w:rPr>
                <w:t>20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5 м"/>
              </w:smartTagPr>
              <w:r w:rsidRPr="00994681">
                <w:rPr>
                  <w:rFonts w:ascii="Times New Roman" w:hAnsi="Times New Roman" w:cs="Times New Roman"/>
                  <w:b/>
                  <w:sz w:val="24"/>
                  <w:szCs w:val="24"/>
                </w:rPr>
                <w:t>5 м</w:t>
              </w:r>
            </w:smartTag>
            <w:r w:rsidRPr="00994681">
              <w:rPr>
                <w:rFonts w:ascii="Times New Roman" w:hAnsi="Times New Roman" w:cs="Times New Roman"/>
                <w:b/>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w:t>
            </w:r>
            <w:r w:rsidRPr="00994681">
              <w:t xml:space="preserve"> –</w:t>
            </w:r>
            <w:r w:rsidRPr="00994681">
              <w:rPr>
                <w:b w:val="0"/>
              </w:rPr>
              <w:t xml:space="preserve">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- 50 %.</w:t>
            </w:r>
          </w:p>
        </w:tc>
      </w:tr>
    </w:tbl>
    <w:p w:rsidR="003C68FC" w:rsidRPr="00994681" w:rsidRDefault="003C68FC" w:rsidP="003C68FC">
      <w:pPr>
        <w:shd w:val="clear" w:color="auto" w:fill="FFFFFF"/>
        <w:tabs>
          <w:tab w:val="left" w:pos="9781"/>
        </w:tabs>
        <w:spacing w:line="260" w:lineRule="exact"/>
        <w:ind w:right="397"/>
        <w:rPr>
          <w:rFonts w:ascii="Times New Roman" w:hAnsi="Times New Roman" w:cs="Times New Roman"/>
          <w:bCs/>
          <w:spacing w:val="-2"/>
          <w:sz w:val="24"/>
          <w:szCs w:val="24"/>
        </w:rPr>
      </w:pPr>
    </w:p>
    <w:p w:rsidR="003C68FC" w:rsidRPr="00994681" w:rsidRDefault="003C68FC" w:rsidP="003C68FC">
      <w:pPr>
        <w:shd w:val="clear" w:color="auto" w:fill="FFFFFF"/>
        <w:tabs>
          <w:tab w:val="left" w:pos="9781"/>
        </w:tabs>
        <w:spacing w:line="260" w:lineRule="exact"/>
        <w:ind w:right="397"/>
        <w:jc w:val="center"/>
        <w:rPr>
          <w:rFonts w:ascii="Times New Roman" w:hAnsi="Times New Roman" w:cs="Times New Roman"/>
          <w:bCs/>
          <w:spacing w:val="-2"/>
          <w:sz w:val="24"/>
          <w:szCs w:val="24"/>
        </w:rPr>
      </w:pPr>
      <w:r w:rsidRPr="00994681">
        <w:rPr>
          <w:rFonts w:ascii="Times New Roman" w:hAnsi="Times New Roman" w:cs="Times New Roman"/>
          <w:bCs/>
          <w:spacing w:val="-2"/>
          <w:sz w:val="24"/>
          <w:szCs w:val="24"/>
        </w:rPr>
        <w:t>ВСПОМОГАТЕЛЬНЫЕ ВИДЫ РАЗРЕШЕННОГО ИСПОЛЬЗОВАНИЯ ЗЕМЕЛЬНЫХ УЧАСТКОВ И ОБЪЕКТОВ КАПИТАЛЬНОГО СТРОИТЕЛЬСТВА</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5"/>
        <w:gridCol w:w="1824"/>
        <w:gridCol w:w="6378"/>
      </w:tblGrid>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Вспомогательные виды разрешенного использования земельных участков</w:t>
            </w:r>
          </w:p>
        </w:tc>
        <w:tc>
          <w:tcPr>
            <w:tcW w:w="1824"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Вспомогательные виды разрешенного использования объектов капитального строительства</w:t>
            </w:r>
          </w:p>
        </w:tc>
        <w:tc>
          <w:tcPr>
            <w:tcW w:w="6378" w:type="dxa"/>
          </w:tcPr>
          <w:p w:rsidR="003C68FC" w:rsidRPr="00994681" w:rsidRDefault="003C68FC" w:rsidP="000A4965">
            <w:pPr>
              <w:tabs>
                <w:tab w:val="left" w:pos="1083"/>
                <w:tab w:val="left" w:pos="9781"/>
              </w:tabs>
              <w:spacing w:line="274" w:lineRule="exact"/>
              <w:ind w:right="178"/>
              <w:jc w:val="center"/>
              <w:rPr>
                <w:rFonts w:ascii="Times New Roman" w:hAnsi="Times New Roman" w:cs="Times New Roman"/>
                <w:bCs/>
                <w:spacing w:val="-1"/>
                <w:sz w:val="24"/>
                <w:szCs w:val="24"/>
              </w:rPr>
            </w:pPr>
            <w:r w:rsidRPr="00994681">
              <w:rPr>
                <w:rFonts w:ascii="Times New Roman" w:hAnsi="Times New Roman" w:cs="Times New Roman"/>
                <w:bCs/>
                <w:spacing w:val="-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Объекты гаражного назначения</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bCs/>
                <w:spacing w:val="-1"/>
                <w:sz w:val="24"/>
                <w:szCs w:val="24"/>
              </w:rPr>
            </w:pPr>
            <w:r w:rsidRPr="00994681">
              <w:rPr>
                <w:rFonts w:ascii="Times New Roman" w:hAnsi="Times New Roman" w:cs="Times New Roman"/>
                <w:sz w:val="24"/>
                <w:szCs w:val="24"/>
              </w:rPr>
              <w:t>Подземные и встроенные в здания гаражи</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1311"/>
                <w:tab w:val="left" w:pos="6766"/>
              </w:tabs>
              <w:spacing w:line="274" w:lineRule="exact"/>
              <w:ind w:right="7"/>
              <w:jc w:val="both"/>
              <w:rPr>
                <w:rFonts w:ascii="Times New Roman" w:hAnsi="Times New Roman" w:cs="Times New Roman"/>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100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lastRenderedPageBreak/>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pPr>
            <w:r w:rsidRPr="00994681">
              <w:rPr>
                <w:b w:val="0"/>
              </w:rPr>
              <w:t>Максимальное количество этажей</w:t>
            </w:r>
            <w:r w:rsidRPr="00994681">
              <w:t xml:space="preserve"> -</w:t>
            </w:r>
            <w:r w:rsidRPr="00994681">
              <w:rPr>
                <w:b w:val="0"/>
              </w:rPr>
              <w:t xml:space="preserve">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153"/>
        </w:trPr>
        <w:tc>
          <w:tcPr>
            <w:tcW w:w="1995"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lastRenderedPageBreak/>
              <w:t>Обслуживание автотранспорт</w:t>
            </w:r>
          </w:p>
        </w:tc>
        <w:tc>
          <w:tcPr>
            <w:tcW w:w="1824" w:type="dxa"/>
          </w:tcPr>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r w:rsidRPr="00994681">
              <w:rPr>
                <w:rFonts w:ascii="Times New Roman" w:hAnsi="Times New Roman" w:cs="Times New Roman"/>
                <w:sz w:val="24"/>
                <w:szCs w:val="24"/>
              </w:rPr>
              <w:t>Парковки для машин</w:t>
            </w:r>
          </w:p>
        </w:tc>
        <w:tc>
          <w:tcPr>
            <w:tcW w:w="6378" w:type="dxa"/>
          </w:tcPr>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b/>
                <w:bCs/>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 xml:space="preserve">Минимальная площадь земельного участка - </w:t>
            </w:r>
            <w:r w:rsidRPr="00994681">
              <w:rPr>
                <w:rFonts w:ascii="Times New Roman" w:hAnsi="Times New Roman" w:cs="Times New Roman"/>
                <w:sz w:val="24"/>
                <w:szCs w:val="24"/>
              </w:rPr>
              <w:t xml:space="preserve">100 кв.м. </w:t>
            </w:r>
          </w:p>
          <w:p w:rsidR="003C68FC" w:rsidRPr="00994681" w:rsidRDefault="003C68FC" w:rsidP="000A4965">
            <w:pPr>
              <w:shd w:val="clear" w:color="auto" w:fill="FFFFFF"/>
              <w:tabs>
                <w:tab w:val="left" w:pos="9781"/>
              </w:tabs>
              <w:spacing w:line="274" w:lineRule="exact"/>
              <w:ind w:right="7"/>
              <w:jc w:val="both"/>
              <w:rPr>
                <w:rFonts w:ascii="Times New Roman" w:hAnsi="Times New Roman" w:cs="Times New Roman"/>
                <w:b/>
                <w:bCs/>
                <w:spacing w:val="-1"/>
                <w:sz w:val="24"/>
                <w:szCs w:val="24"/>
              </w:rPr>
            </w:pPr>
            <w:r w:rsidRPr="00994681">
              <w:rPr>
                <w:rFonts w:ascii="Times New Roman" w:hAnsi="Times New Roman" w:cs="Times New Roman"/>
                <w:spacing w:val="-1"/>
                <w:sz w:val="24"/>
                <w:szCs w:val="24"/>
              </w:rPr>
              <w:t>Максимальная площадь земельного участка</w:t>
            </w:r>
            <w:r w:rsidRPr="00994681">
              <w:rPr>
                <w:rFonts w:ascii="Times New Roman" w:hAnsi="Times New Roman" w:cs="Times New Roman"/>
                <w:sz w:val="24"/>
                <w:szCs w:val="24"/>
              </w:rPr>
              <w:t xml:space="preserve"> – </w:t>
            </w:r>
            <w:smartTag w:uri="urn:schemas-microsoft-com:office:smarttags" w:element="metricconverter">
              <w:smartTagPr>
                <w:attr w:name="ProductID" w:val="500 кв. м"/>
              </w:smartTagPr>
              <w:r w:rsidRPr="00994681">
                <w:rPr>
                  <w:rFonts w:ascii="Times New Roman" w:hAnsi="Times New Roman" w:cs="Times New Roman"/>
                  <w:sz w:val="24"/>
                  <w:szCs w:val="24"/>
                </w:rPr>
                <w:t>500 кв. м</w:t>
              </w:r>
            </w:smartTag>
            <w:r w:rsidRPr="00994681">
              <w:rPr>
                <w:rFonts w:ascii="Times New Roman" w:hAnsi="Times New Roman" w:cs="Times New Roman"/>
                <w:sz w:val="24"/>
                <w:szCs w:val="24"/>
              </w:rPr>
              <w:t>.</w:t>
            </w:r>
            <w:r w:rsidRPr="00994681">
              <w:rPr>
                <w:rFonts w:ascii="Times New Roman" w:hAnsi="Times New Roman" w:cs="Times New Roman"/>
                <w:spacing w:val="-1"/>
                <w:sz w:val="24"/>
                <w:szCs w:val="24"/>
              </w:rPr>
              <w:t xml:space="preserve"> </w:t>
            </w:r>
            <w:r w:rsidRPr="00994681">
              <w:rPr>
                <w:rFonts w:ascii="Times New Roman" w:hAnsi="Times New Roman" w:cs="Times New Roman"/>
                <w:sz w:val="24"/>
                <w:szCs w:val="24"/>
              </w:rPr>
              <w:t xml:space="preserve">Минимальный размер земельного участка– </w:t>
            </w:r>
            <w:smartTag w:uri="urn:schemas-microsoft-com:office:smarttags" w:element="metricconverter">
              <w:smartTagPr>
                <w:attr w:name="ProductID" w:val="10 м"/>
              </w:smartTagPr>
              <w:r w:rsidRPr="00994681">
                <w:rPr>
                  <w:rFonts w:ascii="Times New Roman" w:hAnsi="Times New Roman" w:cs="Times New Roman"/>
                  <w:sz w:val="24"/>
                  <w:szCs w:val="24"/>
                </w:rPr>
                <w:t>10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b/>
                <w:sz w:val="24"/>
                <w:szCs w:val="24"/>
              </w:rPr>
            </w:pPr>
            <w:r w:rsidRPr="00994681">
              <w:rPr>
                <w:rFonts w:ascii="Times New Roman" w:hAnsi="Times New Roman" w:cs="Times New Roman"/>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улиц - </w:t>
            </w:r>
            <w:smartTag w:uri="urn:schemas-microsoft-com:office:smarttags" w:element="metricconverter">
              <w:smartTagPr>
                <w:attr w:name="ProductID" w:val="5 м"/>
              </w:smartTagPr>
              <w:r w:rsidRPr="00994681">
                <w:rPr>
                  <w:rFonts w:ascii="Times New Roman" w:hAnsi="Times New Roman" w:cs="Times New Roman"/>
                  <w:sz w:val="24"/>
                  <w:szCs w:val="24"/>
                </w:rPr>
                <w:t>5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границы земельного участка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 xml:space="preserve">- от красной линии однополосных проездов – </w:t>
            </w:r>
            <w:smartTag w:uri="urn:schemas-microsoft-com:office:smarttags" w:element="metricconverter">
              <w:smartTagPr>
                <w:attr w:name="ProductID" w:val="3 м"/>
              </w:smartTagPr>
              <w:r w:rsidRPr="00994681">
                <w:rPr>
                  <w:rFonts w:ascii="Times New Roman" w:hAnsi="Times New Roman" w:cs="Times New Roman"/>
                  <w:sz w:val="24"/>
                  <w:szCs w:val="24"/>
                </w:rPr>
                <w:t>3 м</w:t>
              </w:r>
            </w:smartTag>
            <w:r w:rsidRPr="00994681">
              <w:rPr>
                <w:rFonts w:ascii="Times New Roman" w:hAnsi="Times New Roman" w:cs="Times New Roman"/>
                <w:sz w:val="24"/>
                <w:szCs w:val="24"/>
              </w:rPr>
              <w:t>.</w:t>
            </w:r>
          </w:p>
          <w:p w:rsidR="003C68FC" w:rsidRPr="00994681" w:rsidRDefault="003C68FC" w:rsidP="000A4965">
            <w:pPr>
              <w:shd w:val="clear" w:color="auto" w:fill="FFFFFF"/>
              <w:tabs>
                <w:tab w:val="left" w:pos="0"/>
                <w:tab w:val="left" w:pos="9804"/>
              </w:tabs>
              <w:suppressAutoHyphens/>
              <w:spacing w:line="274" w:lineRule="exact"/>
              <w:ind w:right="7"/>
              <w:jc w:val="both"/>
              <w:rPr>
                <w:rFonts w:ascii="Times New Roman" w:hAnsi="Times New Roman" w:cs="Times New Roman"/>
                <w:sz w:val="24"/>
                <w:szCs w:val="24"/>
              </w:rPr>
            </w:pPr>
            <w:r w:rsidRPr="00994681">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3C68FC" w:rsidRPr="00994681" w:rsidRDefault="003C68FC" w:rsidP="000A4965">
            <w:pPr>
              <w:pStyle w:val="21"/>
              <w:tabs>
                <w:tab w:val="left" w:pos="-114"/>
                <w:tab w:val="left" w:pos="9804"/>
              </w:tabs>
              <w:ind w:left="0" w:right="7"/>
              <w:jc w:val="both"/>
            </w:pPr>
            <w:r w:rsidRPr="00994681">
              <w:t>Предельное количество этажей или предельная высота зданий, строений, сооружений</w:t>
            </w:r>
          </w:p>
          <w:p w:rsidR="003C68FC" w:rsidRPr="00994681" w:rsidRDefault="003C68FC" w:rsidP="000A4965">
            <w:pPr>
              <w:pStyle w:val="21"/>
              <w:tabs>
                <w:tab w:val="left" w:pos="-114"/>
                <w:tab w:val="left" w:pos="9804"/>
              </w:tabs>
              <w:ind w:left="0" w:right="7"/>
              <w:jc w:val="both"/>
              <w:rPr>
                <w:b w:val="0"/>
              </w:rPr>
            </w:pPr>
            <w:r w:rsidRPr="00994681">
              <w:rPr>
                <w:b w:val="0"/>
              </w:rPr>
              <w:t>Максимальное количество этажей - 3 этажа.</w:t>
            </w:r>
          </w:p>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b/>
                <w:sz w:val="24"/>
                <w:szCs w:val="24"/>
              </w:rPr>
            </w:pPr>
            <w:r w:rsidRPr="00994681">
              <w:rPr>
                <w:rFonts w:ascii="Times New Roman" w:hAnsi="Times New Roman" w:cs="Times New Roman"/>
                <w:b/>
                <w:sz w:val="24"/>
                <w:szCs w:val="24"/>
              </w:rPr>
              <w:t>Максимальный процент застройки в границах земельного участка - 60 %.</w:t>
            </w:r>
          </w:p>
        </w:tc>
      </w:tr>
      <w:tr w:rsidR="003C68FC" w:rsidRPr="00994681" w:rsidTr="000A4965">
        <w:trPr>
          <w:trHeight w:val="153"/>
        </w:trPr>
        <w:tc>
          <w:tcPr>
            <w:tcW w:w="1995" w:type="dxa"/>
          </w:tcPr>
          <w:p w:rsidR="003C68FC" w:rsidRPr="00994681" w:rsidRDefault="003C68FC" w:rsidP="000A4965">
            <w:pPr>
              <w:shd w:val="clear" w:color="auto" w:fill="FFFFFF"/>
              <w:tabs>
                <w:tab w:val="left" w:pos="9781"/>
              </w:tabs>
              <w:spacing w:line="274" w:lineRule="exact"/>
              <w:ind w:right="12"/>
              <w:rPr>
                <w:rFonts w:ascii="Times New Roman" w:hAnsi="Times New Roman" w:cs="Times New Roman"/>
                <w:sz w:val="24"/>
                <w:szCs w:val="24"/>
              </w:rPr>
            </w:pPr>
            <w:r w:rsidRPr="00994681">
              <w:rPr>
                <w:rFonts w:ascii="Times New Roman" w:hAnsi="Times New Roman" w:cs="Times New Roman"/>
                <w:sz w:val="24"/>
                <w:szCs w:val="24"/>
              </w:rPr>
              <w:t xml:space="preserve">Земельные участки (территории) общего </w:t>
            </w:r>
            <w:r w:rsidRPr="00994681">
              <w:rPr>
                <w:rFonts w:ascii="Times New Roman" w:hAnsi="Times New Roman" w:cs="Times New Roman"/>
                <w:sz w:val="24"/>
                <w:szCs w:val="24"/>
              </w:rPr>
              <w:lastRenderedPageBreak/>
              <w:t>пользования</w:t>
            </w:r>
          </w:p>
          <w:p w:rsidR="003C68FC" w:rsidRPr="00994681" w:rsidRDefault="003C68FC" w:rsidP="000A4965">
            <w:pPr>
              <w:tabs>
                <w:tab w:val="left" w:pos="1083"/>
                <w:tab w:val="left" w:pos="9781"/>
              </w:tabs>
              <w:spacing w:line="274" w:lineRule="exact"/>
              <w:ind w:right="178"/>
              <w:rPr>
                <w:rFonts w:ascii="Times New Roman" w:hAnsi="Times New Roman" w:cs="Times New Roman"/>
                <w:sz w:val="24"/>
                <w:szCs w:val="24"/>
              </w:rPr>
            </w:pPr>
          </w:p>
        </w:tc>
        <w:tc>
          <w:tcPr>
            <w:tcW w:w="1824" w:type="dxa"/>
          </w:tcPr>
          <w:p w:rsidR="003C68FC" w:rsidRPr="00994681" w:rsidRDefault="003C68FC" w:rsidP="000A4965">
            <w:pPr>
              <w:tabs>
                <w:tab w:val="left" w:pos="1083"/>
                <w:tab w:val="left" w:pos="9781"/>
              </w:tabs>
              <w:spacing w:line="274" w:lineRule="exact"/>
              <w:rPr>
                <w:rFonts w:ascii="Times New Roman" w:hAnsi="Times New Roman" w:cs="Times New Roman"/>
                <w:b/>
                <w:sz w:val="24"/>
                <w:szCs w:val="24"/>
                <w:u w:val="single"/>
              </w:rPr>
            </w:pPr>
            <w:r w:rsidRPr="00994681">
              <w:rPr>
                <w:rFonts w:ascii="Times New Roman" w:hAnsi="Times New Roman" w:cs="Times New Roman"/>
                <w:spacing w:val="-1"/>
                <w:sz w:val="24"/>
                <w:szCs w:val="24"/>
              </w:rPr>
              <w:lastRenderedPageBreak/>
              <w:t xml:space="preserve">Элементы благоустройства основных и условно </w:t>
            </w:r>
            <w:r w:rsidRPr="00994681">
              <w:rPr>
                <w:rFonts w:ascii="Times New Roman" w:hAnsi="Times New Roman" w:cs="Times New Roman"/>
                <w:spacing w:val="-1"/>
                <w:sz w:val="24"/>
                <w:szCs w:val="24"/>
              </w:rPr>
              <w:lastRenderedPageBreak/>
              <w:t>разрешенных видов использования объектов капитального строительства в соответствии с СП 42.13330.2011 «Градостроительство. Планировка и застройка городских и сельских поселений» и Региональными нормативами градостроительного проектирования Кировской области</w:t>
            </w:r>
          </w:p>
        </w:tc>
        <w:tc>
          <w:tcPr>
            <w:tcW w:w="6378" w:type="dxa"/>
          </w:tcPr>
          <w:p w:rsidR="003C68FC" w:rsidRPr="00994681" w:rsidRDefault="003C68FC" w:rsidP="000A4965">
            <w:pPr>
              <w:shd w:val="clear" w:color="auto" w:fill="FFFFFF"/>
              <w:tabs>
                <w:tab w:val="left" w:pos="9781"/>
              </w:tabs>
              <w:spacing w:line="274" w:lineRule="exact"/>
              <w:ind w:right="521"/>
              <w:jc w:val="both"/>
              <w:rPr>
                <w:rFonts w:ascii="Times New Roman" w:hAnsi="Times New Roman" w:cs="Times New Roman"/>
                <w:sz w:val="24"/>
                <w:szCs w:val="24"/>
              </w:rPr>
            </w:pPr>
            <w:r w:rsidRPr="00994681">
              <w:rPr>
                <w:rFonts w:ascii="Times New Roman" w:hAnsi="Times New Roman" w:cs="Times New Roman"/>
                <w:sz w:val="24"/>
                <w:szCs w:val="24"/>
              </w:rPr>
              <w:lastRenderedPageBreak/>
              <w:t>Действие градостроительного регламента не распространяется.</w:t>
            </w:r>
          </w:p>
          <w:p w:rsidR="003C68FC" w:rsidRPr="00994681" w:rsidRDefault="003C68FC" w:rsidP="000A4965">
            <w:pPr>
              <w:shd w:val="clear" w:color="auto" w:fill="FFFFFF"/>
              <w:tabs>
                <w:tab w:val="left" w:pos="9781"/>
              </w:tabs>
              <w:spacing w:line="260" w:lineRule="exact"/>
              <w:ind w:right="397"/>
              <w:rPr>
                <w:rFonts w:ascii="Times New Roman" w:hAnsi="Times New Roman" w:cs="Times New Roman"/>
                <w:b/>
                <w:bCs/>
                <w:spacing w:val="-2"/>
                <w:sz w:val="24"/>
                <w:szCs w:val="24"/>
              </w:rPr>
            </w:pPr>
          </w:p>
          <w:p w:rsidR="003C68FC" w:rsidRPr="00994681" w:rsidRDefault="003C68FC" w:rsidP="000A4965">
            <w:pPr>
              <w:shd w:val="clear" w:color="auto" w:fill="FFFFFF"/>
              <w:tabs>
                <w:tab w:val="left" w:pos="9781"/>
              </w:tabs>
              <w:spacing w:line="274" w:lineRule="exact"/>
              <w:ind w:left="57" w:right="7" w:firstLine="513"/>
              <w:jc w:val="both"/>
              <w:rPr>
                <w:rFonts w:ascii="Times New Roman" w:hAnsi="Times New Roman" w:cs="Times New Roman"/>
                <w:b/>
                <w:bCs/>
                <w:spacing w:val="-1"/>
                <w:sz w:val="24"/>
                <w:szCs w:val="24"/>
              </w:rPr>
            </w:pPr>
          </w:p>
        </w:tc>
      </w:tr>
    </w:tbl>
    <w:p w:rsidR="003C68FC" w:rsidRPr="00994681" w:rsidRDefault="003C68FC" w:rsidP="003C68FC">
      <w:pPr>
        <w:shd w:val="clear" w:color="auto" w:fill="FFFFFF"/>
        <w:tabs>
          <w:tab w:val="left" w:pos="9781"/>
        </w:tabs>
        <w:spacing w:line="274" w:lineRule="exact"/>
        <w:ind w:right="4" w:firstLine="570"/>
        <w:jc w:val="both"/>
        <w:rPr>
          <w:rFonts w:ascii="Times New Roman" w:hAnsi="Times New Roman" w:cs="Times New Roman"/>
          <w:b/>
          <w:sz w:val="24"/>
          <w:szCs w:val="24"/>
        </w:rPr>
      </w:pPr>
      <w:r w:rsidRPr="00994681">
        <w:rPr>
          <w:rFonts w:ascii="Times New Roman" w:hAnsi="Times New Roman" w:cs="Times New Roman"/>
          <w:b/>
          <w:sz w:val="24"/>
          <w:szCs w:val="24"/>
        </w:rPr>
        <w:lastRenderedPageBreak/>
        <w:t>Ограничения использования земельных участков и объектов капитального строительства.</w:t>
      </w:r>
    </w:p>
    <w:p w:rsidR="003C68FC" w:rsidRPr="00994681" w:rsidRDefault="003C68FC" w:rsidP="003C68FC">
      <w:pPr>
        <w:shd w:val="clear" w:color="auto" w:fill="FFFFFF"/>
        <w:tabs>
          <w:tab w:val="left" w:pos="9781"/>
        </w:tabs>
        <w:spacing w:line="274" w:lineRule="exact"/>
        <w:ind w:right="4" w:firstLine="570"/>
        <w:jc w:val="both"/>
        <w:rPr>
          <w:rFonts w:ascii="Times New Roman" w:hAnsi="Times New Roman" w:cs="Times New Roman"/>
          <w:b/>
          <w:sz w:val="24"/>
          <w:szCs w:val="24"/>
        </w:rPr>
      </w:pPr>
      <w:r w:rsidRPr="00994681">
        <w:rPr>
          <w:rFonts w:ascii="Times New Roman" w:hAnsi="Times New Roman" w:cs="Times New Roman"/>
          <w:sz w:val="24"/>
          <w:szCs w:val="24"/>
        </w:rPr>
        <w:t>В пределах границ территориальной зоны не допускается устройство мест массового захоронения (могилок), очистных сооружений, скотомогильников, свалка мусора, складирование твердых бытовых отходов, ядохимикатов, удобрений, слив нефтепродуктов, слив жидких нечистот.</w:t>
      </w:r>
    </w:p>
    <w:p w:rsidR="003C68FC" w:rsidRPr="00994681" w:rsidRDefault="003C68FC" w:rsidP="003C68FC">
      <w:pPr>
        <w:shd w:val="clear" w:color="auto" w:fill="FFFFFF"/>
        <w:tabs>
          <w:tab w:val="left" w:pos="9781"/>
        </w:tabs>
        <w:spacing w:line="274" w:lineRule="exact"/>
        <w:ind w:right="4" w:firstLine="570"/>
        <w:jc w:val="both"/>
        <w:rPr>
          <w:rFonts w:ascii="Times New Roman" w:hAnsi="Times New Roman" w:cs="Times New Roman"/>
          <w:b/>
          <w:sz w:val="24"/>
          <w:szCs w:val="24"/>
        </w:rPr>
      </w:pPr>
    </w:p>
    <w:p w:rsidR="003C68FC" w:rsidRPr="00994681" w:rsidRDefault="003C68FC" w:rsidP="003C68FC">
      <w:pPr>
        <w:rPr>
          <w:rFonts w:ascii="Times New Roman" w:hAnsi="Times New Roman" w:cs="Times New Roman"/>
          <w:sz w:val="24"/>
          <w:szCs w:val="24"/>
        </w:rPr>
      </w:pPr>
    </w:p>
    <w:p w:rsidR="003C68FC" w:rsidRPr="00994681" w:rsidRDefault="003C68FC" w:rsidP="003C68FC">
      <w:pPr>
        <w:rPr>
          <w:rFonts w:ascii="Times New Roman" w:hAnsi="Times New Roman" w:cs="Times New Roman"/>
          <w:sz w:val="24"/>
          <w:szCs w:val="24"/>
        </w:rPr>
      </w:pPr>
    </w:p>
    <w:p w:rsidR="003C68FC" w:rsidRPr="00994681"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lastRenderedPageBreak/>
        <w:t>с. Прокопьевское :</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-изменить вид разрешенного использования земельного участка с кадастровым номером 43:37:320248:329 земли сельскохозяйственного назначения на вид разрешенного использования : строительная промышленность код  6.6 по классификатору , прилагается кадастровая выписка;</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с. Прокопьевское :</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--изменить вид разрешенного использования земельного участка с кадастровым номером 43:37:320249:808 земли сельскохозяйственного назначения на вид разрешенного использования : строительная промышленность код  6.6 по классификатору , прилагается кадастровая выписка;</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-п. Гостовский :</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-зону ОД 1 ул. Березовская ( в конце улицы) заменить на зону Ж1,</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п. Гостовский :</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-ул. Совхозная зону Р2  заменить на зону Ж1;</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-изменить границы зоны П5 д. Малые Первуши.</w:t>
      </w:r>
    </w:p>
    <w:p w:rsidR="003C68FC" w:rsidRDefault="003C68FC" w:rsidP="003C68FC">
      <w:pPr>
        <w:pStyle w:val="a3"/>
        <w:rPr>
          <w:rFonts w:ascii="Times New Roman" w:hAnsi="Times New Roman" w:cs="Times New Roman"/>
          <w:sz w:val="24"/>
          <w:szCs w:val="24"/>
        </w:rPr>
      </w:pPr>
      <w:r>
        <w:rPr>
          <w:rFonts w:ascii="Times New Roman" w:hAnsi="Times New Roman" w:cs="Times New Roman"/>
          <w:sz w:val="24"/>
          <w:szCs w:val="24"/>
        </w:rPr>
        <w:t>с. Колосово :</w:t>
      </w:r>
    </w:p>
    <w:p w:rsidR="003C68FC" w:rsidRPr="00994681" w:rsidRDefault="003C68FC" w:rsidP="003C68FC">
      <w:pPr>
        <w:pStyle w:val="a3"/>
        <w:rPr>
          <w:rFonts w:ascii="Times New Roman" w:hAnsi="Times New Roman" w:cs="Times New Roman"/>
          <w:sz w:val="24"/>
          <w:szCs w:val="24"/>
        </w:rPr>
      </w:pPr>
      <w:r>
        <w:rPr>
          <w:rFonts w:ascii="Times New Roman" w:hAnsi="Times New Roman" w:cs="Times New Roman"/>
          <w:sz w:val="24"/>
          <w:szCs w:val="24"/>
        </w:rPr>
        <w:t>-установить границы земельного  участка с кадастровым номером 43:37:320248:230, производственная зона ( деревоперерабатывающее производство).</w:t>
      </w:r>
    </w:p>
    <w:p w:rsidR="00E63763" w:rsidRDefault="00E63763"/>
    <w:sectPr w:rsidR="00E63763" w:rsidSect="00A01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45"/>
    <w:lvl w:ilvl="0">
      <w:start w:val="2"/>
      <w:numFmt w:val="bullet"/>
      <w:lvlText w:val=""/>
      <w:lvlJc w:val="left"/>
      <w:pPr>
        <w:tabs>
          <w:tab w:val="num" w:pos="2432"/>
        </w:tabs>
        <w:ind w:left="2072" w:firstLine="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3C68FC"/>
    <w:rsid w:val="003C68FC"/>
    <w:rsid w:val="00E6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3C68FC"/>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3C68FC"/>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C68FC"/>
    <w:rPr>
      <w:rFonts w:ascii="Cambria" w:eastAsia="Times New Roman" w:hAnsi="Cambria" w:cs="Times New Roman"/>
      <w:b/>
      <w:bCs/>
      <w:sz w:val="26"/>
      <w:szCs w:val="26"/>
    </w:rPr>
  </w:style>
  <w:style w:type="character" w:customStyle="1" w:styleId="50">
    <w:name w:val="Заголовок 5 Знак"/>
    <w:basedOn w:val="a0"/>
    <w:link w:val="5"/>
    <w:semiHidden/>
    <w:rsid w:val="003C68FC"/>
    <w:rPr>
      <w:rFonts w:ascii="Calibri" w:eastAsia="Times New Roman" w:hAnsi="Calibri" w:cs="Times New Roman"/>
      <w:b/>
      <w:bCs/>
      <w:i/>
      <w:iCs/>
      <w:sz w:val="26"/>
      <w:szCs w:val="26"/>
    </w:rPr>
  </w:style>
  <w:style w:type="paragraph" w:styleId="a3">
    <w:name w:val="No Spacing"/>
    <w:uiPriority w:val="1"/>
    <w:qFormat/>
    <w:rsid w:val="003C68FC"/>
    <w:pPr>
      <w:spacing w:after="0" w:line="240" w:lineRule="auto"/>
    </w:pPr>
  </w:style>
  <w:style w:type="paragraph" w:customStyle="1" w:styleId="21">
    <w:name w:val="Основной текст с отступом 21"/>
    <w:basedOn w:val="a"/>
    <w:rsid w:val="003C68FC"/>
    <w:pPr>
      <w:suppressAutoHyphens/>
      <w:spacing w:after="0" w:line="240" w:lineRule="auto"/>
      <w:ind w:left="705"/>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6121</Words>
  <Characters>34892</Characters>
  <Application>Microsoft Office Word</Application>
  <DocSecurity>0</DocSecurity>
  <Lines>290</Lines>
  <Paragraphs>81</Paragraphs>
  <ScaleCrop>false</ScaleCrop>
  <Company>1</Company>
  <LinksUpToDate>false</LinksUpToDate>
  <CharactersWithSpaces>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2018-10-31T05:02:00Z</dcterms:created>
  <dcterms:modified xsi:type="dcterms:W3CDTF">2018-10-31T05:03:00Z</dcterms:modified>
</cp:coreProperties>
</file>