
<file path=[Content_Types].xml><?xml version="1.0" encoding="utf-8"?>
<Types xmlns="http://schemas.openxmlformats.org/package/2006/content-types">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692A" w:rsidRPr="00D124B5" w:rsidRDefault="009B692A" w:rsidP="009B692A">
      <w:pPr>
        <w:pStyle w:val="ConsPlusTitle"/>
        <w:widowControl/>
        <w:jc w:val="center"/>
        <w:rPr>
          <w:szCs w:val="24"/>
        </w:rPr>
      </w:pPr>
      <w:r w:rsidRPr="00D124B5">
        <w:rPr>
          <w:szCs w:val="24"/>
        </w:rPr>
        <w:t>АДМИНИСТРАЦИЯ ГОСТОВСКОГО СЕЛЬСКОГО ПОСЕЛЕНИЯ ШАБАЛИНСКОГО РАЙОНА КИРОВСКОЙ ОБЛАСТИ</w:t>
      </w:r>
    </w:p>
    <w:p w:rsidR="009B692A" w:rsidRPr="00D124B5" w:rsidRDefault="009B692A" w:rsidP="009B692A">
      <w:pPr>
        <w:pStyle w:val="ConsPlusTitle"/>
        <w:widowControl/>
        <w:jc w:val="center"/>
        <w:rPr>
          <w:szCs w:val="24"/>
        </w:rPr>
      </w:pPr>
    </w:p>
    <w:p w:rsidR="009B692A" w:rsidRPr="00D124B5" w:rsidRDefault="009B692A" w:rsidP="009B692A">
      <w:pPr>
        <w:pStyle w:val="ConsPlusTitle"/>
        <w:widowControl/>
        <w:jc w:val="center"/>
        <w:rPr>
          <w:szCs w:val="24"/>
        </w:rPr>
      </w:pPr>
      <w:r w:rsidRPr="00D124B5">
        <w:rPr>
          <w:szCs w:val="24"/>
        </w:rPr>
        <w:t>ПОСТАНОВЛЕНИЕ</w:t>
      </w:r>
    </w:p>
    <w:p w:rsidR="009B692A" w:rsidRPr="00D124B5" w:rsidRDefault="009B692A" w:rsidP="009B692A">
      <w:pPr>
        <w:pStyle w:val="ConsPlusTitle"/>
        <w:widowControl/>
        <w:jc w:val="center"/>
        <w:rPr>
          <w:bCs/>
          <w:szCs w:val="24"/>
          <w:u w:val="single"/>
        </w:rPr>
      </w:pPr>
    </w:p>
    <w:p w:rsidR="009B692A" w:rsidRDefault="009B692A" w:rsidP="009B692A">
      <w:pPr>
        <w:pStyle w:val="ConsPlusTitle"/>
        <w:widowControl/>
        <w:rPr>
          <w:bCs/>
          <w:szCs w:val="24"/>
        </w:rPr>
      </w:pPr>
      <w:r>
        <w:rPr>
          <w:bCs/>
          <w:szCs w:val="24"/>
        </w:rPr>
        <w:t>26.12 .2016                                                                                                  № 102</w:t>
      </w:r>
    </w:p>
    <w:p w:rsidR="009B692A" w:rsidRPr="00D124B5" w:rsidRDefault="009B692A" w:rsidP="009B692A">
      <w:pPr>
        <w:pStyle w:val="ConsPlusTitle"/>
        <w:widowControl/>
        <w:rPr>
          <w:bCs/>
          <w:szCs w:val="24"/>
        </w:rPr>
      </w:pPr>
    </w:p>
    <w:p w:rsidR="009B692A" w:rsidRPr="00126870" w:rsidRDefault="009B692A" w:rsidP="009B692A">
      <w:pPr>
        <w:pStyle w:val="ConsPlusTitle"/>
        <w:widowControl/>
        <w:jc w:val="center"/>
        <w:rPr>
          <w:szCs w:val="24"/>
        </w:rPr>
      </w:pPr>
      <w:r w:rsidRPr="00D124B5">
        <w:rPr>
          <w:b w:val="0"/>
          <w:bCs/>
          <w:szCs w:val="24"/>
        </w:rPr>
        <w:t>п.Гостовский</w:t>
      </w:r>
    </w:p>
    <w:p w:rsidR="009B692A" w:rsidRDefault="009B692A" w:rsidP="009B692A">
      <w:pPr>
        <w:pStyle w:val="af6"/>
        <w:rPr>
          <w:rFonts w:ascii="Times New Roman" w:hAnsi="Times New Roman"/>
          <w:b/>
          <w:sz w:val="24"/>
          <w:szCs w:val="24"/>
        </w:rPr>
      </w:pPr>
    </w:p>
    <w:p w:rsidR="009B692A" w:rsidRDefault="009B692A" w:rsidP="009B692A">
      <w:pPr>
        <w:pStyle w:val="af6"/>
        <w:rPr>
          <w:rFonts w:ascii="Times New Roman" w:hAnsi="Times New Roman"/>
          <w:b/>
          <w:sz w:val="24"/>
          <w:szCs w:val="24"/>
        </w:rPr>
      </w:pPr>
    </w:p>
    <w:p w:rsidR="009B692A" w:rsidRDefault="009B692A" w:rsidP="009B692A">
      <w:pPr>
        <w:pStyle w:val="af6"/>
        <w:jc w:val="center"/>
        <w:rPr>
          <w:sz w:val="24"/>
          <w:szCs w:val="24"/>
        </w:rPr>
      </w:pPr>
      <w:r>
        <w:rPr>
          <w:rFonts w:ascii="Times New Roman" w:hAnsi="Times New Roman"/>
          <w:b/>
          <w:sz w:val="24"/>
          <w:szCs w:val="24"/>
        </w:rPr>
        <w:t xml:space="preserve">Об утверждении программы  комплексного развития социальной инфраструктуры Гостовского сельского поселения Шабалинского района Кировской области на 2016-2025 годы </w:t>
      </w:r>
    </w:p>
    <w:p w:rsidR="009B692A" w:rsidRDefault="009B692A" w:rsidP="009B692A">
      <w:pPr>
        <w:rPr>
          <w:sz w:val="24"/>
          <w:szCs w:val="24"/>
        </w:rPr>
      </w:pPr>
    </w:p>
    <w:p w:rsidR="009B692A" w:rsidRDefault="009B692A" w:rsidP="009B692A">
      <w:pPr>
        <w:pStyle w:val="11"/>
        <w:rPr>
          <w:sz w:val="24"/>
          <w:szCs w:val="24"/>
        </w:rPr>
      </w:pPr>
      <w:r>
        <w:t xml:space="preserve"> </w:t>
      </w:r>
      <w:r w:rsidRPr="00B134D1">
        <w:rPr>
          <w:sz w:val="24"/>
          <w:szCs w:val="24"/>
        </w:rPr>
        <w:t>В  соответствии с</w:t>
      </w:r>
      <w:r>
        <w:rPr>
          <w:sz w:val="24"/>
          <w:szCs w:val="24"/>
        </w:rPr>
        <w:t xml:space="preserve"> Федеральным законом от 06.10.2003 № 131 –ФЗ « Об общих принципах организации местного самоуправления в Российской Федерации»,руководствуясь Уставом муниципального образования Гостовского сельского поселения , постановлением правительства РФ от 01.10.2015 г. № 1050 « Об утверждении требований к программе комплексного развития социальной инфраструктуры поселений и городских округов», Генеральным планом Гостовского сельского поселения , администрация Гостовского сельского поселения ПОСТАНОВЛЯЕТ:</w:t>
      </w:r>
    </w:p>
    <w:p w:rsidR="009B692A" w:rsidRDefault="009B692A" w:rsidP="009B692A">
      <w:pPr>
        <w:pStyle w:val="11"/>
        <w:ind w:firstLine="0"/>
        <w:rPr>
          <w:sz w:val="24"/>
          <w:szCs w:val="24"/>
        </w:rPr>
      </w:pPr>
      <w:r>
        <w:rPr>
          <w:sz w:val="24"/>
          <w:szCs w:val="24"/>
        </w:rPr>
        <w:t xml:space="preserve">           1.Утвердить программу комплексного развития социальной инфраструктуры Гостовского сельского поселения Шабалинского района Кировской области на 2016-2025 годы. Прилагается</w:t>
      </w:r>
    </w:p>
    <w:p w:rsidR="009B692A" w:rsidRDefault="009B692A" w:rsidP="009B692A">
      <w:pPr>
        <w:pStyle w:val="11"/>
        <w:ind w:firstLine="0"/>
        <w:rPr>
          <w:sz w:val="24"/>
          <w:szCs w:val="24"/>
        </w:rPr>
      </w:pPr>
      <w:r>
        <w:rPr>
          <w:sz w:val="24"/>
          <w:szCs w:val="24"/>
        </w:rPr>
        <w:t xml:space="preserve">           2. Опубликовать настоящее постановление в Сборнике нормативно-правовых актов муниципального образования « Гостовское сельское поселение» Шабалинского района Кировской области.</w:t>
      </w:r>
    </w:p>
    <w:p w:rsidR="009B692A" w:rsidRDefault="009B692A" w:rsidP="009B692A">
      <w:pPr>
        <w:pStyle w:val="11"/>
        <w:ind w:firstLine="0"/>
        <w:rPr>
          <w:sz w:val="24"/>
          <w:szCs w:val="24"/>
        </w:rPr>
      </w:pPr>
      <w:r>
        <w:rPr>
          <w:sz w:val="24"/>
          <w:szCs w:val="24"/>
        </w:rPr>
        <w:t xml:space="preserve">            3.Контроль возложить на заместителя главы администрации Гостовского сельского поселения Филиппову Л. Ю.</w:t>
      </w:r>
    </w:p>
    <w:p w:rsidR="009B692A" w:rsidRDefault="009B692A" w:rsidP="009B692A">
      <w:pPr>
        <w:pStyle w:val="11"/>
        <w:ind w:firstLine="0"/>
        <w:rPr>
          <w:sz w:val="24"/>
          <w:szCs w:val="24"/>
        </w:rPr>
      </w:pPr>
    </w:p>
    <w:p w:rsidR="009B692A" w:rsidRDefault="009B692A" w:rsidP="009B692A">
      <w:pPr>
        <w:pStyle w:val="11"/>
        <w:ind w:firstLine="0"/>
        <w:rPr>
          <w:sz w:val="24"/>
          <w:szCs w:val="24"/>
        </w:rPr>
      </w:pPr>
    </w:p>
    <w:p w:rsidR="009B692A" w:rsidRDefault="009B692A" w:rsidP="009B692A">
      <w:pPr>
        <w:pStyle w:val="11"/>
        <w:ind w:firstLine="0"/>
        <w:rPr>
          <w:sz w:val="24"/>
          <w:szCs w:val="24"/>
        </w:rPr>
      </w:pPr>
    </w:p>
    <w:p w:rsidR="009B692A" w:rsidRDefault="009B692A" w:rsidP="009B692A">
      <w:pPr>
        <w:pStyle w:val="11"/>
        <w:ind w:firstLine="0"/>
        <w:rPr>
          <w:sz w:val="24"/>
          <w:szCs w:val="24"/>
        </w:rPr>
      </w:pPr>
      <w:r>
        <w:rPr>
          <w:sz w:val="24"/>
          <w:szCs w:val="24"/>
        </w:rPr>
        <w:t>Глава администрации                                                                       Л. А. Сивкова</w:t>
      </w:r>
    </w:p>
    <w:p w:rsidR="009B692A" w:rsidRDefault="009B692A" w:rsidP="009B692A">
      <w:pPr>
        <w:pStyle w:val="11"/>
        <w:ind w:firstLine="0"/>
        <w:rPr>
          <w:sz w:val="24"/>
          <w:szCs w:val="24"/>
        </w:rPr>
      </w:pPr>
    </w:p>
    <w:p w:rsidR="009B692A" w:rsidRDefault="009B692A" w:rsidP="009B692A">
      <w:pPr>
        <w:pStyle w:val="11"/>
        <w:ind w:firstLine="0"/>
        <w:rPr>
          <w:sz w:val="24"/>
          <w:szCs w:val="24"/>
        </w:rPr>
      </w:pPr>
    </w:p>
    <w:p w:rsidR="009B692A" w:rsidRDefault="009B692A" w:rsidP="009B692A">
      <w:pPr>
        <w:pStyle w:val="11"/>
        <w:ind w:firstLine="0"/>
        <w:rPr>
          <w:sz w:val="24"/>
          <w:szCs w:val="24"/>
        </w:rPr>
      </w:pPr>
    </w:p>
    <w:p w:rsidR="009B692A" w:rsidRDefault="009B692A" w:rsidP="009B692A">
      <w:pPr>
        <w:pStyle w:val="11"/>
        <w:ind w:firstLine="0"/>
        <w:rPr>
          <w:sz w:val="24"/>
          <w:szCs w:val="24"/>
        </w:rPr>
      </w:pPr>
    </w:p>
    <w:p w:rsidR="009B692A" w:rsidRDefault="009B692A" w:rsidP="009B692A">
      <w:pPr>
        <w:pStyle w:val="11"/>
        <w:ind w:firstLine="0"/>
        <w:rPr>
          <w:sz w:val="24"/>
          <w:szCs w:val="24"/>
        </w:rPr>
      </w:pPr>
    </w:p>
    <w:p w:rsidR="009B692A" w:rsidRDefault="009B692A" w:rsidP="009B692A">
      <w:pPr>
        <w:pStyle w:val="11"/>
        <w:ind w:firstLine="0"/>
        <w:rPr>
          <w:sz w:val="24"/>
          <w:szCs w:val="24"/>
        </w:rPr>
      </w:pPr>
    </w:p>
    <w:p w:rsidR="009B692A" w:rsidRDefault="009B692A" w:rsidP="009B692A">
      <w:pPr>
        <w:pStyle w:val="11"/>
        <w:ind w:firstLine="0"/>
        <w:rPr>
          <w:sz w:val="24"/>
          <w:szCs w:val="24"/>
        </w:rPr>
      </w:pPr>
    </w:p>
    <w:p w:rsidR="009B692A" w:rsidRDefault="009B692A" w:rsidP="009B692A">
      <w:pPr>
        <w:pStyle w:val="11"/>
        <w:ind w:firstLine="0"/>
        <w:rPr>
          <w:sz w:val="24"/>
          <w:szCs w:val="24"/>
        </w:rPr>
      </w:pPr>
    </w:p>
    <w:p w:rsidR="009B692A" w:rsidRDefault="009B692A" w:rsidP="009B692A">
      <w:pPr>
        <w:pStyle w:val="11"/>
        <w:ind w:firstLine="0"/>
        <w:rPr>
          <w:sz w:val="24"/>
          <w:szCs w:val="24"/>
        </w:rPr>
      </w:pPr>
    </w:p>
    <w:p w:rsidR="009B692A" w:rsidRDefault="009B692A" w:rsidP="009B692A">
      <w:pPr>
        <w:pStyle w:val="11"/>
        <w:ind w:firstLine="0"/>
        <w:rPr>
          <w:sz w:val="24"/>
          <w:szCs w:val="24"/>
        </w:rPr>
      </w:pPr>
    </w:p>
    <w:p w:rsidR="009B692A" w:rsidRDefault="009B692A" w:rsidP="009B692A">
      <w:pPr>
        <w:pStyle w:val="11"/>
        <w:ind w:firstLine="0"/>
        <w:rPr>
          <w:sz w:val="24"/>
          <w:szCs w:val="24"/>
        </w:rPr>
      </w:pPr>
    </w:p>
    <w:p w:rsidR="009B692A" w:rsidRDefault="009B692A" w:rsidP="009B692A">
      <w:pPr>
        <w:pStyle w:val="11"/>
        <w:ind w:firstLine="0"/>
        <w:rPr>
          <w:sz w:val="24"/>
          <w:szCs w:val="24"/>
        </w:rPr>
      </w:pPr>
    </w:p>
    <w:p w:rsidR="009B692A" w:rsidRDefault="009B692A" w:rsidP="009B692A">
      <w:pPr>
        <w:pStyle w:val="11"/>
        <w:ind w:firstLine="0"/>
        <w:rPr>
          <w:sz w:val="24"/>
          <w:szCs w:val="24"/>
        </w:rPr>
      </w:pPr>
    </w:p>
    <w:p w:rsidR="009B692A" w:rsidRPr="00A81B3D" w:rsidRDefault="009B692A" w:rsidP="009B692A">
      <w:pPr>
        <w:spacing w:after="0" w:line="100" w:lineRule="atLeast"/>
        <w:rPr>
          <w:rFonts w:ascii="Times New Roman" w:eastAsia="Times New Roman" w:hAnsi="Times New Roman" w:cs="Times New Roman"/>
          <w:b/>
          <w:sz w:val="24"/>
          <w:szCs w:val="24"/>
        </w:rPr>
      </w:pPr>
      <w:r>
        <w:rPr>
          <w:rFonts w:ascii="Times New Roman" w:eastAsia="Times New Roman" w:hAnsi="Times New Roman" w:cs="Times New Roman"/>
          <w:sz w:val="27"/>
          <w:szCs w:val="27"/>
        </w:rPr>
        <w:t xml:space="preserve">     </w:t>
      </w:r>
      <w:r w:rsidRPr="00A81B3D">
        <w:rPr>
          <w:rFonts w:ascii="Times New Roman" w:eastAsia="Times New Roman" w:hAnsi="Times New Roman" w:cs="Times New Roman"/>
          <w:sz w:val="24"/>
          <w:szCs w:val="24"/>
        </w:rPr>
        <w:t xml:space="preserve">                                                                                                        </w:t>
      </w:r>
      <w:r w:rsidRPr="00A81B3D">
        <w:rPr>
          <w:rFonts w:ascii="Times New Roman" w:eastAsia="Times New Roman" w:hAnsi="Times New Roman" w:cs="Times New Roman"/>
          <w:b/>
          <w:sz w:val="24"/>
          <w:szCs w:val="24"/>
        </w:rPr>
        <w:t xml:space="preserve">   </w:t>
      </w:r>
    </w:p>
    <w:p w:rsidR="009B692A" w:rsidRDefault="009B692A" w:rsidP="009B692A">
      <w:pPr>
        <w:spacing w:after="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A81B3D">
        <w:rPr>
          <w:rFonts w:ascii="Times New Roman" w:eastAsia="Times New Roman" w:hAnsi="Times New Roman" w:cs="Times New Roman"/>
          <w:sz w:val="24"/>
          <w:szCs w:val="24"/>
        </w:rPr>
        <w:t xml:space="preserve">Утверждена </w:t>
      </w:r>
    </w:p>
    <w:p w:rsidR="009B692A" w:rsidRPr="00A81B3D" w:rsidRDefault="009B692A" w:rsidP="009B692A">
      <w:pPr>
        <w:spacing w:after="0" w:line="100" w:lineRule="atLeast"/>
        <w:ind w:left="4248"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Постановлением </w:t>
      </w:r>
      <w:r w:rsidRPr="00A81B3D">
        <w:rPr>
          <w:rFonts w:ascii="Times New Roman" w:eastAsia="Times New Roman" w:hAnsi="Times New Roman" w:cs="Times New Roman"/>
          <w:sz w:val="24"/>
          <w:szCs w:val="24"/>
        </w:rPr>
        <w:t xml:space="preserve">администрации        </w:t>
      </w:r>
    </w:p>
    <w:p w:rsidR="009B692A" w:rsidRPr="00A81B3D" w:rsidRDefault="009B692A" w:rsidP="009B692A">
      <w:pPr>
        <w:spacing w:after="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Гостовского</w:t>
      </w:r>
      <w:r w:rsidRPr="00A81B3D">
        <w:rPr>
          <w:rFonts w:ascii="Times New Roman" w:eastAsia="Times New Roman" w:hAnsi="Times New Roman" w:cs="Times New Roman"/>
          <w:sz w:val="24"/>
          <w:szCs w:val="24"/>
        </w:rPr>
        <w:t xml:space="preserve"> сельского поселения    </w:t>
      </w:r>
    </w:p>
    <w:p w:rsidR="009B692A" w:rsidRPr="00A81B3D" w:rsidRDefault="009B692A" w:rsidP="009B692A">
      <w:pPr>
        <w:spacing w:after="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_________</w:t>
      </w:r>
      <w:r w:rsidRPr="00A81B3D">
        <w:rPr>
          <w:rFonts w:ascii="Times New Roman" w:eastAsia="Times New Roman" w:hAnsi="Times New Roman" w:cs="Times New Roman"/>
          <w:sz w:val="24"/>
          <w:szCs w:val="24"/>
        </w:rPr>
        <w:t>__________2016 г. №_______</w:t>
      </w:r>
    </w:p>
    <w:p w:rsidR="009B692A" w:rsidRPr="00A81B3D" w:rsidRDefault="009B692A" w:rsidP="009B692A">
      <w:pPr>
        <w:spacing w:before="100" w:after="100" w:line="100" w:lineRule="atLeast"/>
        <w:jc w:val="right"/>
        <w:rPr>
          <w:rFonts w:ascii="Times New Roman" w:eastAsia="Times New Roman" w:hAnsi="Times New Roman" w:cs="Times New Roman"/>
          <w:sz w:val="24"/>
          <w:szCs w:val="24"/>
        </w:rPr>
      </w:pPr>
    </w:p>
    <w:p w:rsidR="009B692A" w:rsidRPr="00A81B3D" w:rsidRDefault="009B692A" w:rsidP="009B692A">
      <w:pPr>
        <w:spacing w:after="0" w:line="100" w:lineRule="atLeast"/>
        <w:jc w:val="center"/>
        <w:outlineLvl w:val="0"/>
        <w:rPr>
          <w:rFonts w:ascii="Times New Roman" w:eastAsia="Times New Roman" w:hAnsi="Times New Roman" w:cs="Times New Roman"/>
          <w:b/>
          <w:sz w:val="24"/>
          <w:szCs w:val="24"/>
        </w:rPr>
      </w:pPr>
      <w:r w:rsidRPr="00A81B3D">
        <w:rPr>
          <w:rFonts w:ascii="Times New Roman" w:eastAsia="Times New Roman" w:hAnsi="Times New Roman" w:cs="Times New Roman"/>
          <w:b/>
          <w:sz w:val="24"/>
          <w:szCs w:val="24"/>
        </w:rPr>
        <w:t>ПРОГРАММА</w:t>
      </w:r>
    </w:p>
    <w:p w:rsidR="009B692A" w:rsidRPr="00A81B3D" w:rsidRDefault="009B692A" w:rsidP="009B692A">
      <w:pPr>
        <w:spacing w:after="0" w:line="100" w:lineRule="atLeast"/>
        <w:jc w:val="center"/>
        <w:rPr>
          <w:rFonts w:ascii="Times New Roman" w:eastAsia="Times New Roman" w:hAnsi="Times New Roman" w:cs="Times New Roman"/>
          <w:b/>
          <w:sz w:val="24"/>
          <w:szCs w:val="24"/>
        </w:rPr>
      </w:pPr>
      <w:r w:rsidRPr="00A81B3D">
        <w:rPr>
          <w:rFonts w:ascii="Times New Roman" w:eastAsia="Times New Roman" w:hAnsi="Times New Roman" w:cs="Times New Roman"/>
          <w:b/>
          <w:sz w:val="24"/>
          <w:szCs w:val="24"/>
        </w:rPr>
        <w:t xml:space="preserve">КОМПЛЕКСНОГО РАЗВИТИЯ СОЦИАЛЬНОЙ ИНФРАСТРУКТУРЫ </w:t>
      </w:r>
      <w:r>
        <w:rPr>
          <w:rFonts w:ascii="Times New Roman" w:eastAsia="Times New Roman" w:hAnsi="Times New Roman" w:cs="Times New Roman"/>
          <w:b/>
          <w:sz w:val="24"/>
          <w:szCs w:val="24"/>
        </w:rPr>
        <w:t>ГОСТОВСКОГО</w:t>
      </w:r>
      <w:r w:rsidRPr="00A81B3D">
        <w:rPr>
          <w:rFonts w:ascii="Times New Roman" w:eastAsia="Times New Roman" w:hAnsi="Times New Roman" w:cs="Times New Roman"/>
          <w:b/>
          <w:sz w:val="24"/>
          <w:szCs w:val="24"/>
        </w:rPr>
        <w:t xml:space="preserve"> СЕЛЬСКОГО ПОСЕЛЕНИЯ </w:t>
      </w:r>
      <w:r>
        <w:rPr>
          <w:rFonts w:ascii="Times New Roman" w:eastAsia="Times New Roman" w:hAnsi="Times New Roman" w:cs="Times New Roman"/>
          <w:b/>
          <w:sz w:val="24"/>
          <w:szCs w:val="24"/>
        </w:rPr>
        <w:t xml:space="preserve">ШАБАЛИНСКОГО </w:t>
      </w:r>
      <w:r w:rsidRPr="00A81B3D">
        <w:rPr>
          <w:rFonts w:ascii="Times New Roman" w:eastAsia="Times New Roman" w:hAnsi="Times New Roman" w:cs="Times New Roman"/>
          <w:b/>
          <w:sz w:val="24"/>
          <w:szCs w:val="24"/>
        </w:rPr>
        <w:t xml:space="preserve"> РАЙОНА К</w:t>
      </w:r>
      <w:r>
        <w:rPr>
          <w:rFonts w:ascii="Times New Roman" w:eastAsia="Times New Roman" w:hAnsi="Times New Roman" w:cs="Times New Roman"/>
          <w:b/>
          <w:sz w:val="24"/>
          <w:szCs w:val="24"/>
        </w:rPr>
        <w:t>ИРОВ</w:t>
      </w:r>
      <w:r w:rsidRPr="00A81B3D">
        <w:rPr>
          <w:rFonts w:ascii="Times New Roman" w:eastAsia="Times New Roman" w:hAnsi="Times New Roman" w:cs="Times New Roman"/>
          <w:b/>
          <w:sz w:val="24"/>
          <w:szCs w:val="24"/>
        </w:rPr>
        <w:t>СКОЙ ОБЛАСТИ НА 2016-2025 ГОДЫ.</w:t>
      </w:r>
    </w:p>
    <w:p w:rsidR="009B692A" w:rsidRPr="00A81B3D" w:rsidRDefault="009B692A" w:rsidP="009B692A">
      <w:pPr>
        <w:spacing w:after="0" w:line="100" w:lineRule="atLeast"/>
        <w:jc w:val="center"/>
        <w:rPr>
          <w:rFonts w:ascii="Times New Roman" w:eastAsia="Times New Roman" w:hAnsi="Times New Roman" w:cs="Times New Roman"/>
          <w:b/>
          <w:sz w:val="24"/>
          <w:szCs w:val="24"/>
        </w:rPr>
      </w:pPr>
    </w:p>
    <w:p w:rsidR="009B692A" w:rsidRPr="00A81B3D" w:rsidRDefault="009B692A" w:rsidP="009B692A">
      <w:pPr>
        <w:spacing w:after="0" w:line="100" w:lineRule="atLeast"/>
        <w:jc w:val="center"/>
        <w:rPr>
          <w:rFonts w:ascii="Times New Roman" w:eastAsia="Times New Roman" w:hAnsi="Times New Roman" w:cs="Times New Roman"/>
          <w:b/>
          <w:sz w:val="24"/>
          <w:szCs w:val="24"/>
        </w:rPr>
      </w:pPr>
    </w:p>
    <w:p w:rsidR="009B692A" w:rsidRPr="00A81B3D" w:rsidRDefault="009B692A" w:rsidP="009B692A">
      <w:pPr>
        <w:spacing w:after="0" w:line="100" w:lineRule="atLeast"/>
        <w:jc w:val="center"/>
        <w:outlineLvl w:val="0"/>
        <w:rPr>
          <w:rFonts w:ascii="Times New Roman" w:eastAsia="Times New Roman" w:hAnsi="Times New Roman" w:cs="Times New Roman"/>
          <w:sz w:val="24"/>
          <w:szCs w:val="24"/>
        </w:rPr>
      </w:pPr>
      <w:r w:rsidRPr="00A81B3D">
        <w:rPr>
          <w:rFonts w:ascii="Times New Roman" w:eastAsia="Times New Roman" w:hAnsi="Times New Roman" w:cs="Times New Roman"/>
          <w:b/>
          <w:sz w:val="24"/>
          <w:szCs w:val="24"/>
        </w:rPr>
        <w:t>ПАСПОРТ ПРОГРАММЫ</w:t>
      </w:r>
    </w:p>
    <w:p w:rsidR="009B692A" w:rsidRPr="00A81B3D" w:rsidRDefault="009B692A" w:rsidP="009B692A">
      <w:pPr>
        <w:spacing w:after="0" w:line="100" w:lineRule="atLeast"/>
        <w:rPr>
          <w:rFonts w:ascii="Times New Roman" w:eastAsia="Times New Roman" w:hAnsi="Times New Roman" w:cs="Times New Roman"/>
          <w:sz w:val="24"/>
          <w:szCs w:val="24"/>
        </w:rPr>
      </w:pPr>
    </w:p>
    <w:tbl>
      <w:tblPr>
        <w:tblW w:w="10139" w:type="dxa"/>
        <w:tblInd w:w="-634" w:type="dxa"/>
        <w:tblLayout w:type="fixed"/>
        <w:tblCellMar>
          <w:top w:w="60" w:type="dxa"/>
          <w:left w:w="60" w:type="dxa"/>
          <w:bottom w:w="60" w:type="dxa"/>
          <w:right w:w="60" w:type="dxa"/>
        </w:tblCellMar>
        <w:tblLook w:val="0000"/>
      </w:tblPr>
      <w:tblGrid>
        <w:gridCol w:w="3009"/>
        <w:gridCol w:w="7130"/>
      </w:tblGrid>
      <w:tr w:rsidR="009B692A" w:rsidRPr="00A81B3D" w:rsidTr="00644AD7">
        <w:tc>
          <w:tcPr>
            <w:tcW w:w="3009" w:type="dxa"/>
            <w:tcBorders>
              <w:top w:val="double" w:sz="1" w:space="0" w:color="000000"/>
              <w:left w:val="double" w:sz="1" w:space="0" w:color="000000"/>
              <w:bottom w:val="double" w:sz="1" w:space="0" w:color="000000"/>
              <w:right w:val="double" w:sz="1" w:space="0" w:color="000000"/>
            </w:tcBorders>
            <w:shd w:val="clear" w:color="auto" w:fill="auto"/>
          </w:tcPr>
          <w:p w:rsidR="009B692A" w:rsidRPr="00A81B3D" w:rsidRDefault="009B692A" w:rsidP="00644AD7">
            <w:pPr>
              <w:spacing w:before="100" w:after="10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b/>
                <w:sz w:val="24"/>
                <w:szCs w:val="24"/>
              </w:rPr>
              <w:t>1.1</w:t>
            </w:r>
            <w:r w:rsidRPr="00A81B3D">
              <w:rPr>
                <w:rFonts w:ascii="Times New Roman" w:eastAsia="Times New Roman" w:hAnsi="Times New Roman" w:cs="Times New Roman"/>
                <w:sz w:val="24"/>
                <w:szCs w:val="24"/>
              </w:rPr>
              <w:t xml:space="preserve">  Наименование программы</w:t>
            </w:r>
          </w:p>
        </w:tc>
        <w:tc>
          <w:tcPr>
            <w:tcW w:w="7130" w:type="dxa"/>
            <w:tcBorders>
              <w:top w:val="double" w:sz="1" w:space="0" w:color="000000"/>
              <w:left w:val="double" w:sz="1" w:space="0" w:color="000000"/>
              <w:bottom w:val="double" w:sz="1" w:space="0" w:color="000000"/>
              <w:right w:val="double" w:sz="1" w:space="0" w:color="000000"/>
            </w:tcBorders>
            <w:shd w:val="clear" w:color="auto" w:fill="auto"/>
          </w:tcPr>
          <w:p w:rsidR="009B692A" w:rsidRPr="00A81B3D" w:rsidRDefault="009B692A" w:rsidP="00644AD7">
            <w:pPr>
              <w:spacing w:before="100" w:after="100" w:line="100" w:lineRule="atLeast"/>
              <w:rPr>
                <w:sz w:val="24"/>
                <w:szCs w:val="24"/>
              </w:rPr>
            </w:pPr>
            <w:r w:rsidRPr="00A81B3D">
              <w:rPr>
                <w:rFonts w:ascii="Times New Roman" w:eastAsia="Times New Roman" w:hAnsi="Times New Roman" w:cs="Times New Roman"/>
                <w:sz w:val="24"/>
                <w:szCs w:val="24"/>
              </w:rPr>
              <w:t xml:space="preserve">Программа комплексного развития социальной инфраструктуры </w:t>
            </w:r>
            <w:r>
              <w:rPr>
                <w:rFonts w:ascii="Times New Roman" w:eastAsia="Times New Roman" w:hAnsi="Times New Roman" w:cs="Times New Roman"/>
                <w:sz w:val="24"/>
                <w:szCs w:val="24"/>
              </w:rPr>
              <w:t>Гостовского</w:t>
            </w:r>
            <w:r w:rsidRPr="00A81B3D">
              <w:rPr>
                <w:rFonts w:ascii="Times New Roman" w:eastAsia="Times New Roman" w:hAnsi="Times New Roman" w:cs="Times New Roman"/>
                <w:sz w:val="24"/>
                <w:szCs w:val="24"/>
              </w:rPr>
              <w:t xml:space="preserve"> сельского поселения </w:t>
            </w:r>
            <w:r>
              <w:rPr>
                <w:rFonts w:ascii="Times New Roman" w:eastAsia="Times New Roman" w:hAnsi="Times New Roman" w:cs="Times New Roman"/>
                <w:sz w:val="24"/>
                <w:szCs w:val="24"/>
              </w:rPr>
              <w:t xml:space="preserve">Шабалинского </w:t>
            </w:r>
            <w:r w:rsidRPr="00A81B3D">
              <w:rPr>
                <w:rFonts w:ascii="Times New Roman" w:eastAsia="Times New Roman" w:hAnsi="Times New Roman" w:cs="Times New Roman"/>
                <w:sz w:val="24"/>
                <w:szCs w:val="24"/>
              </w:rPr>
              <w:t>района К</w:t>
            </w:r>
            <w:r>
              <w:rPr>
                <w:rFonts w:ascii="Times New Roman" w:eastAsia="Times New Roman" w:hAnsi="Times New Roman" w:cs="Times New Roman"/>
                <w:sz w:val="24"/>
                <w:szCs w:val="24"/>
              </w:rPr>
              <w:t>ировск</w:t>
            </w:r>
            <w:r w:rsidRPr="00A81B3D">
              <w:rPr>
                <w:rFonts w:ascii="Times New Roman" w:eastAsia="Times New Roman" w:hAnsi="Times New Roman" w:cs="Times New Roman"/>
                <w:sz w:val="24"/>
                <w:szCs w:val="24"/>
              </w:rPr>
              <w:t>ой области на 2016-2025 гг.</w:t>
            </w:r>
          </w:p>
        </w:tc>
      </w:tr>
      <w:tr w:rsidR="009B692A" w:rsidRPr="00A81B3D" w:rsidTr="00644AD7">
        <w:tc>
          <w:tcPr>
            <w:tcW w:w="3009" w:type="dxa"/>
            <w:tcBorders>
              <w:top w:val="double" w:sz="1" w:space="0" w:color="000000"/>
              <w:left w:val="double" w:sz="1" w:space="0" w:color="000000"/>
              <w:bottom w:val="double" w:sz="1" w:space="0" w:color="000000"/>
              <w:right w:val="double" w:sz="1" w:space="0" w:color="000000"/>
            </w:tcBorders>
            <w:shd w:val="clear" w:color="auto" w:fill="auto"/>
          </w:tcPr>
          <w:p w:rsidR="009B692A" w:rsidRPr="00A81B3D" w:rsidRDefault="009B692A" w:rsidP="00644AD7">
            <w:pPr>
              <w:spacing w:before="100" w:after="10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b/>
                <w:sz w:val="24"/>
                <w:szCs w:val="24"/>
              </w:rPr>
              <w:t>1.2</w:t>
            </w:r>
            <w:r w:rsidRPr="00A81B3D">
              <w:rPr>
                <w:rFonts w:ascii="Times New Roman" w:eastAsia="Times New Roman" w:hAnsi="Times New Roman" w:cs="Times New Roman"/>
                <w:sz w:val="24"/>
                <w:szCs w:val="24"/>
              </w:rPr>
              <w:t xml:space="preserve">   Основание для разработки Программы</w:t>
            </w:r>
          </w:p>
        </w:tc>
        <w:tc>
          <w:tcPr>
            <w:tcW w:w="7130" w:type="dxa"/>
            <w:tcBorders>
              <w:top w:val="double" w:sz="1" w:space="0" w:color="000000"/>
              <w:left w:val="double" w:sz="1" w:space="0" w:color="000000"/>
              <w:bottom w:val="double" w:sz="1" w:space="0" w:color="000000"/>
              <w:right w:val="double" w:sz="1" w:space="0" w:color="000000"/>
            </w:tcBorders>
            <w:shd w:val="clear" w:color="auto" w:fill="auto"/>
          </w:tcPr>
          <w:p w:rsidR="009B692A" w:rsidRPr="00A81B3D" w:rsidRDefault="009B692A" w:rsidP="00644AD7">
            <w:pPr>
              <w:spacing w:before="100" w:after="10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sz w:val="24"/>
                <w:szCs w:val="24"/>
              </w:rPr>
              <w:t>Федеральный закон от 6 ноября 2003 года» Об общих принципах организации местного самоуправления в РФ»,Ус</w:t>
            </w:r>
            <w:r>
              <w:rPr>
                <w:rFonts w:ascii="Times New Roman" w:eastAsia="Times New Roman" w:hAnsi="Times New Roman" w:cs="Times New Roman"/>
                <w:sz w:val="24"/>
                <w:szCs w:val="24"/>
              </w:rPr>
              <w:t>тав муниципального образования Гостовск</w:t>
            </w:r>
            <w:r w:rsidRPr="00A81B3D">
              <w:rPr>
                <w:rFonts w:ascii="Times New Roman" w:eastAsia="Times New Roman" w:hAnsi="Times New Roman" w:cs="Times New Roman"/>
                <w:sz w:val="24"/>
                <w:szCs w:val="24"/>
              </w:rPr>
              <w:t xml:space="preserve">ое сельское поселение </w:t>
            </w:r>
            <w:r>
              <w:rPr>
                <w:rFonts w:ascii="Times New Roman" w:eastAsia="Times New Roman" w:hAnsi="Times New Roman" w:cs="Times New Roman"/>
                <w:sz w:val="24"/>
                <w:szCs w:val="24"/>
              </w:rPr>
              <w:t xml:space="preserve">Шабалинского </w:t>
            </w:r>
            <w:r w:rsidRPr="00A81B3D">
              <w:rPr>
                <w:rFonts w:ascii="Times New Roman" w:eastAsia="Times New Roman" w:hAnsi="Times New Roman" w:cs="Times New Roman"/>
                <w:sz w:val="24"/>
                <w:szCs w:val="24"/>
              </w:rPr>
              <w:t>района К</w:t>
            </w:r>
            <w:r>
              <w:rPr>
                <w:rFonts w:ascii="Times New Roman" w:eastAsia="Times New Roman" w:hAnsi="Times New Roman" w:cs="Times New Roman"/>
                <w:sz w:val="24"/>
                <w:szCs w:val="24"/>
              </w:rPr>
              <w:t>иров</w:t>
            </w:r>
            <w:r w:rsidRPr="00A81B3D">
              <w:rPr>
                <w:rFonts w:ascii="Times New Roman" w:eastAsia="Times New Roman" w:hAnsi="Times New Roman" w:cs="Times New Roman"/>
                <w:sz w:val="24"/>
                <w:szCs w:val="24"/>
              </w:rPr>
              <w:t>ской области,</w:t>
            </w:r>
          </w:p>
          <w:p w:rsidR="009B692A" w:rsidRPr="00A81B3D" w:rsidRDefault="009B692A" w:rsidP="00644AD7">
            <w:pPr>
              <w:spacing w:before="100" w:after="10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sz w:val="24"/>
                <w:szCs w:val="24"/>
              </w:rPr>
              <w:t>Постановление Правительства Российской Федерации от 01.10.2015 года №1050 «Об утверждении требований к Программам комплексного развития социальной инфраструктуры поселений и городских округов»</w:t>
            </w:r>
          </w:p>
          <w:p w:rsidR="009B692A" w:rsidRPr="00A81B3D" w:rsidRDefault="009B692A" w:rsidP="00644AD7">
            <w:pPr>
              <w:spacing w:before="100" w:after="100" w:line="100" w:lineRule="atLeast"/>
              <w:rPr>
                <w:sz w:val="24"/>
                <w:szCs w:val="24"/>
              </w:rPr>
            </w:pPr>
            <w:r w:rsidRPr="00A81B3D">
              <w:rPr>
                <w:rFonts w:ascii="Times New Roman" w:eastAsia="Times New Roman" w:hAnsi="Times New Roman" w:cs="Times New Roman"/>
                <w:sz w:val="24"/>
                <w:szCs w:val="24"/>
              </w:rPr>
              <w:t xml:space="preserve">Генеральный план </w:t>
            </w:r>
            <w:r>
              <w:rPr>
                <w:rFonts w:ascii="Times New Roman" w:eastAsia="Times New Roman" w:hAnsi="Times New Roman" w:cs="Times New Roman"/>
                <w:sz w:val="24"/>
                <w:szCs w:val="24"/>
              </w:rPr>
              <w:t>Гостовского</w:t>
            </w:r>
            <w:r w:rsidRPr="00A81B3D">
              <w:rPr>
                <w:rFonts w:ascii="Times New Roman" w:eastAsia="Times New Roman" w:hAnsi="Times New Roman" w:cs="Times New Roman"/>
                <w:sz w:val="24"/>
                <w:szCs w:val="24"/>
              </w:rPr>
              <w:t xml:space="preserve"> сельского поселения  </w:t>
            </w:r>
            <w:r>
              <w:rPr>
                <w:rFonts w:ascii="Times New Roman" w:eastAsia="Times New Roman" w:hAnsi="Times New Roman" w:cs="Times New Roman"/>
                <w:sz w:val="24"/>
                <w:szCs w:val="24"/>
              </w:rPr>
              <w:t>Шабалинского</w:t>
            </w:r>
            <w:r w:rsidRPr="00A81B3D">
              <w:rPr>
                <w:rFonts w:ascii="Times New Roman" w:eastAsia="Times New Roman" w:hAnsi="Times New Roman" w:cs="Times New Roman"/>
                <w:sz w:val="24"/>
                <w:szCs w:val="24"/>
              </w:rPr>
              <w:t xml:space="preserve"> района К</w:t>
            </w:r>
            <w:r>
              <w:rPr>
                <w:rFonts w:ascii="Times New Roman" w:eastAsia="Times New Roman" w:hAnsi="Times New Roman" w:cs="Times New Roman"/>
                <w:sz w:val="24"/>
                <w:szCs w:val="24"/>
              </w:rPr>
              <w:t>ировс</w:t>
            </w:r>
            <w:r w:rsidRPr="00A81B3D">
              <w:rPr>
                <w:rFonts w:ascii="Times New Roman" w:eastAsia="Times New Roman" w:hAnsi="Times New Roman" w:cs="Times New Roman"/>
                <w:sz w:val="24"/>
                <w:szCs w:val="24"/>
              </w:rPr>
              <w:t>кой области</w:t>
            </w:r>
          </w:p>
        </w:tc>
      </w:tr>
      <w:tr w:rsidR="009B692A" w:rsidRPr="00A81B3D" w:rsidTr="00644AD7">
        <w:tc>
          <w:tcPr>
            <w:tcW w:w="3009" w:type="dxa"/>
            <w:tcBorders>
              <w:top w:val="double" w:sz="1" w:space="0" w:color="000000"/>
              <w:left w:val="double" w:sz="1" w:space="0" w:color="000000"/>
              <w:bottom w:val="double" w:sz="1" w:space="0" w:color="000000"/>
              <w:right w:val="double" w:sz="1" w:space="0" w:color="000000"/>
            </w:tcBorders>
            <w:shd w:val="clear" w:color="auto" w:fill="auto"/>
          </w:tcPr>
          <w:p w:rsidR="009B692A" w:rsidRPr="00A81B3D" w:rsidRDefault="009B692A" w:rsidP="00644AD7">
            <w:pPr>
              <w:spacing w:before="100" w:after="10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b/>
                <w:sz w:val="24"/>
                <w:szCs w:val="24"/>
              </w:rPr>
              <w:t>1.3.</w:t>
            </w:r>
            <w:r w:rsidRPr="00A81B3D">
              <w:rPr>
                <w:rFonts w:ascii="Times New Roman" w:eastAsia="Times New Roman" w:hAnsi="Times New Roman" w:cs="Times New Roman"/>
                <w:sz w:val="24"/>
                <w:szCs w:val="24"/>
              </w:rPr>
              <w:t xml:space="preserve">  Наименование заказчика и разработчика Программы, их местонахождение</w:t>
            </w:r>
          </w:p>
        </w:tc>
        <w:tc>
          <w:tcPr>
            <w:tcW w:w="7130" w:type="dxa"/>
            <w:tcBorders>
              <w:top w:val="double" w:sz="1" w:space="0" w:color="000000"/>
              <w:left w:val="double" w:sz="1" w:space="0" w:color="000000"/>
              <w:bottom w:val="double" w:sz="1" w:space="0" w:color="000000"/>
              <w:right w:val="double" w:sz="1" w:space="0" w:color="000000"/>
            </w:tcBorders>
            <w:shd w:val="clear" w:color="auto" w:fill="auto"/>
          </w:tcPr>
          <w:p w:rsidR="009B692A" w:rsidRPr="00A81B3D" w:rsidRDefault="009B692A" w:rsidP="00644AD7">
            <w:pPr>
              <w:spacing w:before="100" w:after="10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sz w:val="24"/>
                <w:szCs w:val="24"/>
              </w:rPr>
              <w:t xml:space="preserve">Администрация </w:t>
            </w:r>
            <w:r>
              <w:rPr>
                <w:rFonts w:ascii="Times New Roman" w:eastAsia="Times New Roman" w:hAnsi="Times New Roman" w:cs="Times New Roman"/>
                <w:sz w:val="24"/>
                <w:szCs w:val="24"/>
              </w:rPr>
              <w:t>Гостовского</w:t>
            </w:r>
            <w:r w:rsidRPr="00A81B3D">
              <w:rPr>
                <w:rFonts w:ascii="Times New Roman" w:eastAsia="Times New Roman" w:hAnsi="Times New Roman" w:cs="Times New Roman"/>
                <w:sz w:val="24"/>
                <w:szCs w:val="24"/>
              </w:rPr>
              <w:t xml:space="preserve"> сельского поселения, К</w:t>
            </w:r>
            <w:r>
              <w:rPr>
                <w:rFonts w:ascii="Times New Roman" w:eastAsia="Times New Roman" w:hAnsi="Times New Roman" w:cs="Times New Roman"/>
                <w:sz w:val="24"/>
                <w:szCs w:val="24"/>
              </w:rPr>
              <w:t>ировс</w:t>
            </w:r>
            <w:r w:rsidRPr="00A81B3D">
              <w:rPr>
                <w:rFonts w:ascii="Times New Roman" w:eastAsia="Times New Roman" w:hAnsi="Times New Roman" w:cs="Times New Roman"/>
                <w:sz w:val="24"/>
                <w:szCs w:val="24"/>
              </w:rPr>
              <w:t xml:space="preserve">кая область, </w:t>
            </w:r>
            <w:r>
              <w:rPr>
                <w:rFonts w:ascii="Times New Roman" w:eastAsia="Times New Roman" w:hAnsi="Times New Roman" w:cs="Times New Roman"/>
                <w:sz w:val="24"/>
                <w:szCs w:val="24"/>
              </w:rPr>
              <w:t xml:space="preserve">Шабалинский район </w:t>
            </w:r>
            <w:r w:rsidRPr="00A81B3D">
              <w:rPr>
                <w:rFonts w:ascii="Times New Roman" w:eastAsia="Times New Roman" w:hAnsi="Times New Roman" w:cs="Times New Roman"/>
                <w:sz w:val="24"/>
                <w:szCs w:val="24"/>
              </w:rPr>
              <w:t xml:space="preserve">п. </w:t>
            </w:r>
            <w:r>
              <w:rPr>
                <w:rFonts w:ascii="Times New Roman" w:eastAsia="Times New Roman" w:hAnsi="Times New Roman" w:cs="Times New Roman"/>
                <w:sz w:val="24"/>
                <w:szCs w:val="24"/>
              </w:rPr>
              <w:t>Гостовский</w:t>
            </w:r>
            <w:r w:rsidRPr="00A81B3D">
              <w:rPr>
                <w:rFonts w:ascii="Times New Roman" w:eastAsia="Times New Roman" w:hAnsi="Times New Roman" w:cs="Times New Roman"/>
                <w:sz w:val="24"/>
                <w:szCs w:val="24"/>
              </w:rPr>
              <w:t xml:space="preserve">  ул. </w:t>
            </w:r>
            <w:r>
              <w:rPr>
                <w:rFonts w:ascii="Times New Roman" w:eastAsia="Times New Roman" w:hAnsi="Times New Roman" w:cs="Times New Roman"/>
                <w:sz w:val="24"/>
                <w:szCs w:val="24"/>
              </w:rPr>
              <w:t>Березовская</w:t>
            </w:r>
            <w:r w:rsidRPr="00A81B3D">
              <w:rPr>
                <w:rFonts w:ascii="Times New Roman" w:eastAsia="Times New Roman" w:hAnsi="Times New Roman" w:cs="Times New Roman"/>
                <w:sz w:val="24"/>
                <w:szCs w:val="24"/>
              </w:rPr>
              <w:t xml:space="preserve"> д.</w:t>
            </w:r>
            <w:r>
              <w:rPr>
                <w:rFonts w:ascii="Times New Roman" w:eastAsia="Times New Roman" w:hAnsi="Times New Roman" w:cs="Times New Roman"/>
                <w:sz w:val="24"/>
                <w:szCs w:val="24"/>
              </w:rPr>
              <w:t>1а</w:t>
            </w:r>
          </w:p>
          <w:p w:rsidR="009B692A" w:rsidRPr="00A81B3D" w:rsidRDefault="009B692A" w:rsidP="00644AD7">
            <w:pPr>
              <w:spacing w:before="100" w:after="100" w:line="100" w:lineRule="atLeast"/>
              <w:rPr>
                <w:rFonts w:ascii="Times New Roman" w:eastAsia="Times New Roman" w:hAnsi="Times New Roman" w:cs="Times New Roman"/>
                <w:sz w:val="24"/>
                <w:szCs w:val="24"/>
              </w:rPr>
            </w:pPr>
          </w:p>
        </w:tc>
      </w:tr>
      <w:tr w:rsidR="009B692A" w:rsidRPr="00A81B3D" w:rsidTr="00644AD7">
        <w:tc>
          <w:tcPr>
            <w:tcW w:w="3009" w:type="dxa"/>
            <w:tcBorders>
              <w:top w:val="double" w:sz="1" w:space="0" w:color="000000"/>
              <w:left w:val="double" w:sz="1" w:space="0" w:color="000000"/>
              <w:bottom w:val="double" w:sz="1" w:space="0" w:color="000000"/>
              <w:right w:val="double" w:sz="1" w:space="0" w:color="000000"/>
            </w:tcBorders>
            <w:shd w:val="clear" w:color="auto" w:fill="auto"/>
          </w:tcPr>
          <w:p w:rsidR="009B692A" w:rsidRPr="00A81B3D" w:rsidRDefault="009B692A" w:rsidP="00644AD7">
            <w:pPr>
              <w:spacing w:before="100" w:after="10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b/>
                <w:sz w:val="24"/>
                <w:szCs w:val="24"/>
              </w:rPr>
              <w:t xml:space="preserve">1.4. </w:t>
            </w:r>
            <w:r w:rsidRPr="00A81B3D">
              <w:rPr>
                <w:rFonts w:ascii="Times New Roman" w:eastAsia="Times New Roman" w:hAnsi="Times New Roman" w:cs="Times New Roman"/>
                <w:sz w:val="24"/>
                <w:szCs w:val="24"/>
              </w:rPr>
              <w:t>Цель Программы</w:t>
            </w:r>
          </w:p>
        </w:tc>
        <w:tc>
          <w:tcPr>
            <w:tcW w:w="7130" w:type="dxa"/>
            <w:tcBorders>
              <w:top w:val="double" w:sz="1" w:space="0" w:color="000000"/>
              <w:left w:val="double" w:sz="1" w:space="0" w:color="000000"/>
              <w:bottom w:val="double" w:sz="1" w:space="0" w:color="000000"/>
              <w:right w:val="double" w:sz="1" w:space="0" w:color="000000"/>
            </w:tcBorders>
            <w:shd w:val="clear" w:color="auto" w:fill="auto"/>
          </w:tcPr>
          <w:p w:rsidR="009B692A" w:rsidRPr="00A81B3D" w:rsidRDefault="009B692A" w:rsidP="00644AD7">
            <w:pPr>
              <w:spacing w:before="100" w:after="100" w:line="100" w:lineRule="atLeast"/>
              <w:rPr>
                <w:sz w:val="24"/>
                <w:szCs w:val="24"/>
              </w:rPr>
            </w:pPr>
            <w:r w:rsidRPr="00A81B3D">
              <w:rPr>
                <w:rFonts w:ascii="Times New Roman" w:eastAsia="Times New Roman" w:hAnsi="Times New Roman" w:cs="Times New Roman"/>
                <w:sz w:val="24"/>
                <w:szCs w:val="24"/>
              </w:rPr>
              <w:t>Создание материальной базы развития социальной инфраструктуры для обеспечения повышения качества жизни населения посёлка</w:t>
            </w:r>
          </w:p>
        </w:tc>
      </w:tr>
      <w:tr w:rsidR="009B692A" w:rsidRPr="00A81B3D" w:rsidTr="00644AD7">
        <w:tc>
          <w:tcPr>
            <w:tcW w:w="3009" w:type="dxa"/>
            <w:tcBorders>
              <w:top w:val="double" w:sz="1" w:space="0" w:color="000000"/>
              <w:left w:val="double" w:sz="1" w:space="0" w:color="000000"/>
              <w:bottom w:val="double" w:sz="1" w:space="0" w:color="000000"/>
              <w:right w:val="double" w:sz="1" w:space="0" w:color="000000"/>
            </w:tcBorders>
            <w:shd w:val="clear" w:color="auto" w:fill="auto"/>
          </w:tcPr>
          <w:p w:rsidR="009B692A" w:rsidRPr="00A81B3D" w:rsidRDefault="009B692A" w:rsidP="00644AD7">
            <w:pPr>
              <w:spacing w:before="100" w:after="10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b/>
                <w:sz w:val="24"/>
                <w:szCs w:val="24"/>
              </w:rPr>
              <w:t>1.5.</w:t>
            </w:r>
            <w:r w:rsidRPr="00A81B3D">
              <w:rPr>
                <w:rFonts w:ascii="Times New Roman" w:eastAsia="Times New Roman" w:hAnsi="Times New Roman" w:cs="Times New Roman"/>
                <w:sz w:val="24"/>
                <w:szCs w:val="24"/>
              </w:rPr>
              <w:t xml:space="preserve">  Сроки реализации Программы</w:t>
            </w:r>
          </w:p>
        </w:tc>
        <w:tc>
          <w:tcPr>
            <w:tcW w:w="7130" w:type="dxa"/>
            <w:tcBorders>
              <w:top w:val="double" w:sz="1" w:space="0" w:color="000000"/>
              <w:left w:val="double" w:sz="1" w:space="0" w:color="000000"/>
              <w:bottom w:val="double" w:sz="1" w:space="0" w:color="000000"/>
              <w:right w:val="double" w:sz="1" w:space="0" w:color="000000"/>
            </w:tcBorders>
            <w:shd w:val="clear" w:color="auto" w:fill="auto"/>
          </w:tcPr>
          <w:p w:rsidR="009B692A" w:rsidRPr="00A81B3D" w:rsidRDefault="009B692A" w:rsidP="00644AD7">
            <w:pPr>
              <w:spacing w:before="100" w:after="100" w:line="100" w:lineRule="atLeast"/>
              <w:rPr>
                <w:sz w:val="24"/>
                <w:szCs w:val="24"/>
              </w:rPr>
            </w:pPr>
            <w:r w:rsidRPr="00A81B3D">
              <w:rPr>
                <w:rFonts w:ascii="Times New Roman" w:eastAsia="Times New Roman" w:hAnsi="Times New Roman" w:cs="Times New Roman"/>
                <w:sz w:val="24"/>
                <w:szCs w:val="24"/>
              </w:rPr>
              <w:t>2016-2025 годы</w:t>
            </w:r>
          </w:p>
        </w:tc>
      </w:tr>
      <w:tr w:rsidR="009B692A" w:rsidRPr="00A81B3D" w:rsidTr="00644AD7">
        <w:tc>
          <w:tcPr>
            <w:tcW w:w="3009" w:type="dxa"/>
            <w:tcBorders>
              <w:top w:val="double" w:sz="1" w:space="0" w:color="000000"/>
              <w:left w:val="double" w:sz="1" w:space="0" w:color="000000"/>
              <w:bottom w:val="double" w:sz="1" w:space="0" w:color="000000"/>
              <w:right w:val="double" w:sz="1" w:space="0" w:color="000000"/>
            </w:tcBorders>
            <w:shd w:val="clear" w:color="auto" w:fill="auto"/>
          </w:tcPr>
          <w:p w:rsidR="009B692A" w:rsidRPr="00A81B3D" w:rsidRDefault="009B692A" w:rsidP="00644AD7">
            <w:pPr>
              <w:spacing w:before="100" w:after="10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b/>
                <w:sz w:val="24"/>
                <w:szCs w:val="24"/>
              </w:rPr>
              <w:t>1.6.</w:t>
            </w:r>
            <w:r w:rsidRPr="00A81B3D">
              <w:rPr>
                <w:rFonts w:ascii="Times New Roman" w:eastAsia="Times New Roman" w:hAnsi="Times New Roman" w:cs="Times New Roman"/>
                <w:sz w:val="24"/>
                <w:szCs w:val="24"/>
              </w:rPr>
              <w:t xml:space="preserve">   Исполнители Программы</w:t>
            </w:r>
          </w:p>
        </w:tc>
        <w:tc>
          <w:tcPr>
            <w:tcW w:w="7130" w:type="dxa"/>
            <w:tcBorders>
              <w:top w:val="double" w:sz="1" w:space="0" w:color="000000"/>
              <w:left w:val="double" w:sz="1" w:space="0" w:color="000000"/>
              <w:bottom w:val="double" w:sz="1" w:space="0" w:color="000000"/>
              <w:right w:val="double" w:sz="1" w:space="0" w:color="000000"/>
            </w:tcBorders>
            <w:shd w:val="clear" w:color="auto" w:fill="auto"/>
          </w:tcPr>
          <w:p w:rsidR="009B692A" w:rsidRPr="00A81B3D" w:rsidRDefault="009B692A" w:rsidP="00644AD7">
            <w:pPr>
              <w:spacing w:before="100" w:after="100" w:line="100" w:lineRule="atLeast"/>
              <w:rPr>
                <w:sz w:val="24"/>
                <w:szCs w:val="24"/>
              </w:rPr>
            </w:pPr>
            <w:r w:rsidRPr="00A81B3D">
              <w:rPr>
                <w:rFonts w:ascii="Times New Roman" w:eastAsia="Times New Roman" w:hAnsi="Times New Roman" w:cs="Times New Roman"/>
                <w:sz w:val="24"/>
                <w:szCs w:val="24"/>
              </w:rPr>
              <w:t xml:space="preserve">Программа реализуется с участием и финансированием </w:t>
            </w:r>
            <w:r>
              <w:rPr>
                <w:rFonts w:ascii="Times New Roman" w:eastAsia="Times New Roman" w:hAnsi="Times New Roman" w:cs="Times New Roman"/>
                <w:sz w:val="24"/>
                <w:szCs w:val="24"/>
              </w:rPr>
              <w:t>бюджетов всех уровней ( области,</w:t>
            </w:r>
            <w:r w:rsidRPr="00A81B3D">
              <w:rPr>
                <w:rFonts w:ascii="Times New Roman" w:eastAsia="Times New Roman" w:hAnsi="Times New Roman" w:cs="Times New Roman"/>
                <w:sz w:val="24"/>
                <w:szCs w:val="24"/>
              </w:rPr>
              <w:t xml:space="preserve"> района, поселения)</w:t>
            </w:r>
          </w:p>
        </w:tc>
      </w:tr>
      <w:tr w:rsidR="009B692A" w:rsidRPr="00A81B3D" w:rsidTr="00644AD7">
        <w:tc>
          <w:tcPr>
            <w:tcW w:w="3009" w:type="dxa"/>
            <w:tcBorders>
              <w:top w:val="double" w:sz="1" w:space="0" w:color="000000"/>
              <w:left w:val="double" w:sz="1" w:space="0" w:color="000000"/>
              <w:bottom w:val="double" w:sz="1" w:space="0" w:color="000000"/>
              <w:right w:val="double" w:sz="1" w:space="0" w:color="000000"/>
            </w:tcBorders>
            <w:shd w:val="clear" w:color="auto" w:fill="auto"/>
          </w:tcPr>
          <w:p w:rsidR="009B692A" w:rsidRPr="00A81B3D" w:rsidRDefault="009B692A" w:rsidP="00644AD7">
            <w:pPr>
              <w:spacing w:before="100" w:after="10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b/>
                <w:sz w:val="24"/>
                <w:szCs w:val="24"/>
              </w:rPr>
              <w:t>1.7.</w:t>
            </w:r>
            <w:r w:rsidRPr="00A81B3D">
              <w:rPr>
                <w:rFonts w:ascii="Times New Roman" w:eastAsia="Times New Roman" w:hAnsi="Times New Roman" w:cs="Times New Roman"/>
                <w:sz w:val="24"/>
                <w:szCs w:val="24"/>
              </w:rPr>
              <w:t xml:space="preserve">  Целевые показатели       (индикаторы) обеспеченности населения объектами социальной инфраструктуры</w:t>
            </w:r>
          </w:p>
        </w:tc>
        <w:tc>
          <w:tcPr>
            <w:tcW w:w="7130" w:type="dxa"/>
            <w:tcBorders>
              <w:top w:val="double" w:sz="1" w:space="0" w:color="000000"/>
              <w:left w:val="double" w:sz="1" w:space="0" w:color="000000"/>
              <w:bottom w:val="double" w:sz="1" w:space="0" w:color="000000"/>
              <w:right w:val="double" w:sz="1" w:space="0" w:color="000000"/>
            </w:tcBorders>
            <w:shd w:val="clear" w:color="auto" w:fill="auto"/>
          </w:tcPr>
          <w:p w:rsidR="009B692A" w:rsidRPr="00A81B3D" w:rsidRDefault="009B692A" w:rsidP="00644AD7">
            <w:pPr>
              <w:spacing w:after="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sz w:val="24"/>
                <w:szCs w:val="24"/>
              </w:rPr>
              <w:t>-Площадь жилых помещений, введённая в эксплуатацию за год,</w:t>
            </w:r>
          </w:p>
          <w:p w:rsidR="009B692A" w:rsidRPr="00A81B3D" w:rsidRDefault="009B692A" w:rsidP="00644AD7">
            <w:pPr>
              <w:spacing w:before="100" w:after="10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sz w:val="24"/>
                <w:szCs w:val="24"/>
              </w:rPr>
              <w:t>-доля детей в возрасте от 1 до 6 лет, обеспеченных дошкольными учреждениями,</w:t>
            </w:r>
          </w:p>
          <w:p w:rsidR="009B692A" w:rsidRPr="00A81B3D" w:rsidRDefault="009B692A" w:rsidP="00644AD7">
            <w:pPr>
              <w:spacing w:after="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sz w:val="24"/>
                <w:szCs w:val="24"/>
              </w:rPr>
              <w:t>доля детей школьного возраста, обеспеченных ученическими местами для занятий в школе в одну смену,</w:t>
            </w:r>
          </w:p>
          <w:p w:rsidR="009B692A" w:rsidRPr="00A81B3D" w:rsidRDefault="009B692A" w:rsidP="00644AD7">
            <w:pPr>
              <w:spacing w:before="100" w:after="10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sz w:val="24"/>
                <w:szCs w:val="24"/>
              </w:rPr>
              <w:t xml:space="preserve">-вместимость клубов, библиотек, учреждений дополнительного </w:t>
            </w:r>
            <w:r w:rsidRPr="00A81B3D">
              <w:rPr>
                <w:rFonts w:ascii="Times New Roman" w:eastAsia="Times New Roman" w:hAnsi="Times New Roman" w:cs="Times New Roman"/>
                <w:sz w:val="24"/>
                <w:szCs w:val="24"/>
              </w:rPr>
              <w:lastRenderedPageBreak/>
              <w:t>образования</w:t>
            </w:r>
          </w:p>
          <w:p w:rsidR="009B692A" w:rsidRPr="00A81B3D" w:rsidRDefault="009B692A" w:rsidP="00644AD7">
            <w:pPr>
              <w:spacing w:before="100" w:after="10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sz w:val="24"/>
                <w:szCs w:val="24"/>
              </w:rPr>
              <w:t>-площадь торговых предприятий</w:t>
            </w:r>
          </w:p>
          <w:p w:rsidR="009B692A" w:rsidRPr="00A81B3D" w:rsidRDefault="009B692A" w:rsidP="00644AD7">
            <w:pPr>
              <w:spacing w:before="100" w:after="10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sz w:val="24"/>
                <w:szCs w:val="24"/>
              </w:rPr>
              <w:t>-количество посадочных мест в предприятиях общественного питания</w:t>
            </w:r>
          </w:p>
          <w:p w:rsidR="009B692A" w:rsidRPr="00A81B3D" w:rsidRDefault="009B692A" w:rsidP="00644AD7">
            <w:pPr>
              <w:spacing w:before="100" w:after="10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sz w:val="24"/>
                <w:szCs w:val="24"/>
              </w:rPr>
              <w:t>-количество предприятий бытового обслуживания</w:t>
            </w:r>
          </w:p>
          <w:p w:rsidR="009B692A" w:rsidRPr="00A81B3D" w:rsidRDefault="009B692A" w:rsidP="00644AD7">
            <w:pPr>
              <w:spacing w:before="100" w:after="100" w:line="100" w:lineRule="atLeast"/>
              <w:rPr>
                <w:sz w:val="24"/>
                <w:szCs w:val="24"/>
              </w:rPr>
            </w:pPr>
            <w:r w:rsidRPr="00A81B3D">
              <w:rPr>
                <w:rFonts w:ascii="Times New Roman" w:eastAsia="Times New Roman" w:hAnsi="Times New Roman" w:cs="Times New Roman"/>
                <w:sz w:val="24"/>
                <w:szCs w:val="24"/>
              </w:rPr>
              <w:t xml:space="preserve">-количество </w:t>
            </w:r>
            <w:r>
              <w:rPr>
                <w:rFonts w:ascii="Times New Roman" w:eastAsia="Times New Roman" w:hAnsi="Times New Roman" w:cs="Times New Roman"/>
                <w:sz w:val="24"/>
                <w:szCs w:val="24"/>
              </w:rPr>
              <w:t>ФАПов.</w:t>
            </w:r>
          </w:p>
        </w:tc>
      </w:tr>
      <w:tr w:rsidR="009B692A" w:rsidRPr="00A81B3D" w:rsidTr="00644AD7">
        <w:tc>
          <w:tcPr>
            <w:tcW w:w="3009" w:type="dxa"/>
            <w:tcBorders>
              <w:top w:val="double" w:sz="1" w:space="0" w:color="000000"/>
              <w:left w:val="double" w:sz="1" w:space="0" w:color="000000"/>
              <w:bottom w:val="double" w:sz="1" w:space="0" w:color="000000"/>
              <w:right w:val="double" w:sz="1" w:space="0" w:color="000000"/>
            </w:tcBorders>
            <w:shd w:val="clear" w:color="auto" w:fill="auto"/>
          </w:tcPr>
          <w:p w:rsidR="009B692A" w:rsidRPr="00A81B3D" w:rsidRDefault="009B692A" w:rsidP="00644AD7">
            <w:pPr>
              <w:spacing w:before="100" w:after="10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b/>
                <w:sz w:val="24"/>
                <w:szCs w:val="24"/>
              </w:rPr>
              <w:lastRenderedPageBreak/>
              <w:t>1.8.</w:t>
            </w:r>
            <w:r w:rsidRPr="00A81B3D">
              <w:rPr>
                <w:rFonts w:ascii="Times New Roman" w:eastAsia="Times New Roman" w:hAnsi="Times New Roman" w:cs="Times New Roman"/>
                <w:sz w:val="24"/>
                <w:szCs w:val="24"/>
              </w:rPr>
              <w:t xml:space="preserve">  Описание запланированных мероприятий по проектированию, строительству, реконструкции объектов социальной инфраструктуры</w:t>
            </w:r>
          </w:p>
        </w:tc>
        <w:tc>
          <w:tcPr>
            <w:tcW w:w="7130" w:type="dxa"/>
            <w:tcBorders>
              <w:top w:val="double" w:sz="1" w:space="0" w:color="000000"/>
              <w:left w:val="double" w:sz="1" w:space="0" w:color="000000"/>
              <w:bottom w:val="double" w:sz="1" w:space="0" w:color="000000"/>
              <w:right w:val="double" w:sz="1" w:space="0" w:color="000000"/>
            </w:tcBorders>
            <w:shd w:val="clear" w:color="auto" w:fill="auto"/>
          </w:tcPr>
          <w:p w:rsidR="009B692A" w:rsidRPr="00A81B3D" w:rsidRDefault="009B692A" w:rsidP="00644AD7">
            <w:pPr>
              <w:spacing w:before="100" w:after="10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sz w:val="24"/>
                <w:szCs w:val="24"/>
              </w:rPr>
              <w:t>Разработка проектов планировки территории и межевание земельных участков под строительство объектов социальной инфраструктуры</w:t>
            </w:r>
          </w:p>
          <w:p w:rsidR="009B692A" w:rsidRPr="00A81B3D" w:rsidRDefault="009B692A" w:rsidP="00644AD7">
            <w:pPr>
              <w:spacing w:before="100" w:after="10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sz w:val="24"/>
                <w:szCs w:val="24"/>
              </w:rPr>
              <w:t>-разработка проектно-сметной документации по строительству и реконструкции объектов социальной сферы,</w:t>
            </w:r>
          </w:p>
          <w:p w:rsidR="009B692A" w:rsidRPr="00A81B3D" w:rsidRDefault="009B692A" w:rsidP="00644AD7">
            <w:pPr>
              <w:spacing w:before="100" w:after="10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sz w:val="24"/>
                <w:szCs w:val="24"/>
              </w:rPr>
              <w:t>-строительство и реконструкция объектов социальной инфраструктуры</w:t>
            </w:r>
          </w:p>
          <w:p w:rsidR="009B692A" w:rsidRPr="00A81B3D" w:rsidRDefault="009B692A" w:rsidP="00644AD7">
            <w:pPr>
              <w:spacing w:before="100" w:after="100" w:line="100" w:lineRule="atLeast"/>
              <w:rPr>
                <w:sz w:val="24"/>
                <w:szCs w:val="24"/>
              </w:rPr>
            </w:pPr>
            <w:r w:rsidRPr="00A81B3D">
              <w:rPr>
                <w:rFonts w:ascii="Times New Roman" w:eastAsia="Times New Roman" w:hAnsi="Times New Roman" w:cs="Times New Roman"/>
                <w:sz w:val="24"/>
                <w:szCs w:val="24"/>
              </w:rPr>
              <w:t>-строительство социального жилья, индивидуальное жилищное строительство</w:t>
            </w:r>
          </w:p>
        </w:tc>
      </w:tr>
      <w:tr w:rsidR="009B692A" w:rsidRPr="00A81B3D" w:rsidTr="00644AD7">
        <w:tc>
          <w:tcPr>
            <w:tcW w:w="3009" w:type="dxa"/>
            <w:tcBorders>
              <w:top w:val="double" w:sz="1" w:space="0" w:color="000000"/>
              <w:left w:val="double" w:sz="1" w:space="0" w:color="000000"/>
              <w:bottom w:val="double" w:sz="1" w:space="0" w:color="000000"/>
              <w:right w:val="double" w:sz="1" w:space="0" w:color="000000"/>
            </w:tcBorders>
            <w:shd w:val="clear" w:color="auto" w:fill="auto"/>
          </w:tcPr>
          <w:p w:rsidR="009B692A" w:rsidRPr="00A81B3D" w:rsidRDefault="009B692A" w:rsidP="00644AD7">
            <w:pPr>
              <w:spacing w:before="100" w:after="10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b/>
                <w:sz w:val="24"/>
                <w:szCs w:val="24"/>
              </w:rPr>
              <w:t>1.9</w:t>
            </w:r>
            <w:r w:rsidRPr="00A81B3D">
              <w:rPr>
                <w:rFonts w:ascii="Times New Roman" w:eastAsia="Times New Roman" w:hAnsi="Times New Roman" w:cs="Times New Roman"/>
                <w:sz w:val="24"/>
                <w:szCs w:val="24"/>
              </w:rPr>
              <w:t xml:space="preserve">   Ожидаемые результаты реализации Комплексной Программы</w:t>
            </w:r>
          </w:p>
        </w:tc>
        <w:tc>
          <w:tcPr>
            <w:tcW w:w="7130" w:type="dxa"/>
            <w:tcBorders>
              <w:top w:val="double" w:sz="1" w:space="0" w:color="000000"/>
              <w:left w:val="double" w:sz="1" w:space="0" w:color="000000"/>
              <w:bottom w:val="double" w:sz="1" w:space="0" w:color="000000"/>
              <w:right w:val="double" w:sz="1" w:space="0" w:color="000000"/>
            </w:tcBorders>
            <w:shd w:val="clear" w:color="auto" w:fill="auto"/>
          </w:tcPr>
          <w:p w:rsidR="009B692A" w:rsidRPr="00A81B3D" w:rsidRDefault="009B692A" w:rsidP="00644AD7">
            <w:pPr>
              <w:spacing w:before="100" w:after="10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sz w:val="24"/>
                <w:szCs w:val="24"/>
              </w:rPr>
              <w:t xml:space="preserve">Повышение качества, комфортности и уровня жизни населения </w:t>
            </w:r>
            <w:r>
              <w:rPr>
                <w:rFonts w:ascii="Times New Roman" w:eastAsia="Times New Roman" w:hAnsi="Times New Roman" w:cs="Times New Roman"/>
                <w:sz w:val="24"/>
                <w:szCs w:val="24"/>
              </w:rPr>
              <w:t>Гостовского сельского поселения</w:t>
            </w:r>
          </w:p>
          <w:p w:rsidR="009B692A" w:rsidRPr="00A81B3D" w:rsidRDefault="009B692A" w:rsidP="00644AD7">
            <w:pPr>
              <w:spacing w:after="0" w:line="100" w:lineRule="atLeast"/>
              <w:rPr>
                <w:sz w:val="24"/>
                <w:szCs w:val="24"/>
              </w:rPr>
            </w:pPr>
            <w:r w:rsidRPr="00A81B3D">
              <w:rPr>
                <w:rFonts w:ascii="Times New Roman" w:eastAsia="Times New Roman" w:hAnsi="Times New Roman" w:cs="Times New Roman"/>
                <w:sz w:val="24"/>
                <w:szCs w:val="24"/>
              </w:rPr>
              <w:t xml:space="preserve">-Обеспеченность граждан жильём,                                                   -нормативная доступность и обеспеченность объектами социальной инфраструктуры жителей </w:t>
            </w:r>
            <w:r>
              <w:rPr>
                <w:rFonts w:ascii="Times New Roman" w:eastAsia="Times New Roman" w:hAnsi="Times New Roman" w:cs="Times New Roman"/>
                <w:sz w:val="24"/>
                <w:szCs w:val="24"/>
              </w:rPr>
              <w:t>населенных пунктов Гостовского сельского поселения</w:t>
            </w:r>
          </w:p>
        </w:tc>
      </w:tr>
      <w:tr w:rsidR="009B692A" w:rsidRPr="00A81B3D" w:rsidTr="00644AD7">
        <w:tc>
          <w:tcPr>
            <w:tcW w:w="3009" w:type="dxa"/>
            <w:tcBorders>
              <w:top w:val="double" w:sz="1" w:space="0" w:color="000000"/>
              <w:left w:val="double" w:sz="1" w:space="0" w:color="000000"/>
              <w:bottom w:val="double" w:sz="1" w:space="0" w:color="000000"/>
              <w:right w:val="double" w:sz="1" w:space="0" w:color="000000"/>
            </w:tcBorders>
            <w:shd w:val="clear" w:color="auto" w:fill="auto"/>
          </w:tcPr>
          <w:p w:rsidR="009B692A" w:rsidRPr="00A81B3D" w:rsidRDefault="009B692A" w:rsidP="00644AD7">
            <w:pPr>
              <w:spacing w:after="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b/>
                <w:sz w:val="24"/>
                <w:szCs w:val="24"/>
              </w:rPr>
              <w:t>1.10</w:t>
            </w:r>
            <w:r w:rsidRPr="00A81B3D">
              <w:rPr>
                <w:rFonts w:ascii="Times New Roman" w:eastAsia="Times New Roman" w:hAnsi="Times New Roman" w:cs="Times New Roman"/>
                <w:sz w:val="24"/>
                <w:szCs w:val="24"/>
              </w:rPr>
              <w:t xml:space="preserve">   Организация контроля за исполнением</w:t>
            </w:r>
          </w:p>
          <w:p w:rsidR="009B692A" w:rsidRPr="00A81B3D" w:rsidRDefault="009B692A" w:rsidP="00644AD7">
            <w:pPr>
              <w:spacing w:after="0" w:line="100" w:lineRule="atLeast"/>
              <w:rPr>
                <w:rFonts w:ascii="Times New Roman" w:eastAsia="Times New Roman" w:hAnsi="Times New Roman" w:cs="Times New Roman"/>
                <w:sz w:val="24"/>
                <w:szCs w:val="24"/>
              </w:rPr>
            </w:pPr>
            <w:r w:rsidRPr="00A81B3D">
              <w:rPr>
                <w:rFonts w:ascii="Times New Roman" w:eastAsia="Times New Roman" w:hAnsi="Times New Roman" w:cs="Times New Roman"/>
                <w:sz w:val="24"/>
                <w:szCs w:val="24"/>
              </w:rPr>
              <w:t xml:space="preserve"> программы</w:t>
            </w:r>
          </w:p>
        </w:tc>
        <w:tc>
          <w:tcPr>
            <w:tcW w:w="7130" w:type="dxa"/>
            <w:tcBorders>
              <w:top w:val="double" w:sz="1" w:space="0" w:color="000000"/>
              <w:left w:val="double" w:sz="1" w:space="0" w:color="000000"/>
              <w:bottom w:val="double" w:sz="1" w:space="0" w:color="000000"/>
              <w:right w:val="double" w:sz="1" w:space="0" w:color="000000"/>
            </w:tcBorders>
            <w:shd w:val="clear" w:color="auto" w:fill="auto"/>
          </w:tcPr>
          <w:p w:rsidR="009B692A" w:rsidRPr="00A81B3D" w:rsidRDefault="009B692A" w:rsidP="00644AD7">
            <w:pPr>
              <w:spacing w:before="100" w:after="100" w:line="100" w:lineRule="atLeast"/>
              <w:rPr>
                <w:sz w:val="24"/>
                <w:szCs w:val="24"/>
              </w:rPr>
            </w:pPr>
            <w:r w:rsidRPr="00A81B3D">
              <w:rPr>
                <w:rFonts w:ascii="Times New Roman" w:eastAsia="Times New Roman" w:hAnsi="Times New Roman" w:cs="Times New Roman"/>
                <w:sz w:val="24"/>
                <w:szCs w:val="24"/>
              </w:rPr>
              <w:t xml:space="preserve">Оперативный контроль за исполнением Программы осуществляет администрация </w:t>
            </w:r>
            <w:r>
              <w:rPr>
                <w:rFonts w:ascii="Times New Roman" w:eastAsia="Times New Roman" w:hAnsi="Times New Roman" w:cs="Times New Roman"/>
                <w:sz w:val="24"/>
                <w:szCs w:val="24"/>
              </w:rPr>
              <w:t>Гостовского</w:t>
            </w:r>
            <w:r w:rsidRPr="00A81B3D">
              <w:rPr>
                <w:rFonts w:ascii="Times New Roman" w:eastAsia="Times New Roman" w:hAnsi="Times New Roman" w:cs="Times New Roman"/>
                <w:sz w:val="24"/>
                <w:szCs w:val="24"/>
              </w:rPr>
              <w:t xml:space="preserve"> сельского поселения.</w:t>
            </w:r>
          </w:p>
        </w:tc>
      </w:tr>
    </w:tbl>
    <w:p w:rsidR="009B692A" w:rsidRPr="00A81B3D" w:rsidRDefault="009B692A" w:rsidP="009B692A">
      <w:pPr>
        <w:pStyle w:val="15"/>
        <w:rPr>
          <w:b/>
          <w:bCs/>
        </w:rPr>
      </w:pPr>
    </w:p>
    <w:p w:rsidR="009B692A" w:rsidRDefault="009B692A" w:rsidP="009B692A">
      <w:pPr>
        <w:pStyle w:val="15"/>
        <w:rPr>
          <w:b/>
          <w:bCs/>
        </w:rPr>
      </w:pPr>
    </w:p>
    <w:p w:rsidR="009B692A" w:rsidRDefault="009B692A" w:rsidP="009B692A">
      <w:pPr>
        <w:pStyle w:val="15"/>
        <w:rPr>
          <w:b/>
          <w:bCs/>
        </w:rPr>
      </w:pPr>
    </w:p>
    <w:p w:rsidR="009B692A" w:rsidRDefault="009B692A" w:rsidP="009B692A">
      <w:pPr>
        <w:pStyle w:val="15"/>
        <w:rPr>
          <w:b/>
          <w:bCs/>
        </w:rPr>
      </w:pPr>
    </w:p>
    <w:p w:rsidR="009B692A" w:rsidRDefault="009B692A" w:rsidP="009B692A">
      <w:pPr>
        <w:pStyle w:val="15"/>
        <w:rPr>
          <w:b/>
          <w:bCs/>
        </w:rPr>
      </w:pPr>
    </w:p>
    <w:p w:rsidR="009B692A" w:rsidRDefault="009B692A" w:rsidP="009B692A">
      <w:pPr>
        <w:pStyle w:val="15"/>
        <w:rPr>
          <w:b/>
          <w:bCs/>
        </w:rPr>
      </w:pPr>
    </w:p>
    <w:p w:rsidR="009B692A" w:rsidRDefault="009B692A" w:rsidP="009B692A">
      <w:pPr>
        <w:pStyle w:val="15"/>
        <w:rPr>
          <w:b/>
          <w:bCs/>
        </w:rPr>
      </w:pPr>
    </w:p>
    <w:p w:rsidR="009B692A" w:rsidRDefault="009B692A" w:rsidP="009B692A">
      <w:pPr>
        <w:pStyle w:val="15"/>
        <w:rPr>
          <w:b/>
          <w:bCs/>
        </w:rPr>
      </w:pPr>
    </w:p>
    <w:p w:rsidR="009B692A" w:rsidRDefault="009B692A" w:rsidP="009B692A">
      <w:pPr>
        <w:pStyle w:val="15"/>
        <w:rPr>
          <w:b/>
          <w:bCs/>
        </w:rPr>
      </w:pPr>
    </w:p>
    <w:p w:rsidR="009B692A" w:rsidRDefault="009B692A" w:rsidP="009B692A">
      <w:pPr>
        <w:pStyle w:val="15"/>
        <w:rPr>
          <w:b/>
          <w:bCs/>
        </w:rPr>
      </w:pPr>
    </w:p>
    <w:p w:rsidR="009B692A" w:rsidRDefault="009B692A" w:rsidP="009B692A">
      <w:pPr>
        <w:pStyle w:val="15"/>
        <w:rPr>
          <w:b/>
          <w:bCs/>
        </w:rPr>
      </w:pPr>
    </w:p>
    <w:p w:rsidR="009B692A" w:rsidRDefault="009B692A" w:rsidP="009B692A">
      <w:pPr>
        <w:pStyle w:val="15"/>
        <w:rPr>
          <w:b/>
          <w:bCs/>
        </w:rPr>
      </w:pPr>
    </w:p>
    <w:p w:rsidR="009B692A" w:rsidRDefault="009B692A" w:rsidP="009B692A">
      <w:pPr>
        <w:pStyle w:val="15"/>
        <w:rPr>
          <w:b/>
          <w:bCs/>
        </w:rPr>
      </w:pPr>
    </w:p>
    <w:p w:rsidR="009B692A" w:rsidRDefault="009B692A" w:rsidP="009B692A">
      <w:pPr>
        <w:pStyle w:val="15"/>
        <w:rPr>
          <w:b/>
          <w:bCs/>
        </w:rPr>
      </w:pPr>
    </w:p>
    <w:p w:rsidR="009B692A" w:rsidRDefault="009B692A" w:rsidP="009B692A">
      <w:pPr>
        <w:pStyle w:val="15"/>
        <w:rPr>
          <w:b/>
          <w:bCs/>
        </w:rPr>
      </w:pPr>
    </w:p>
    <w:p w:rsidR="009B692A" w:rsidRDefault="009B692A" w:rsidP="009B692A">
      <w:pPr>
        <w:pStyle w:val="15"/>
        <w:rPr>
          <w:b/>
          <w:bCs/>
        </w:rPr>
      </w:pPr>
    </w:p>
    <w:p w:rsidR="009B692A" w:rsidRDefault="009B692A" w:rsidP="009B692A">
      <w:pPr>
        <w:pStyle w:val="15"/>
        <w:rPr>
          <w:b/>
          <w:bCs/>
        </w:rPr>
      </w:pPr>
    </w:p>
    <w:p w:rsidR="009B692A" w:rsidRDefault="009B692A" w:rsidP="009B692A">
      <w:pPr>
        <w:pStyle w:val="15"/>
        <w:rPr>
          <w:b/>
          <w:bCs/>
        </w:rPr>
      </w:pPr>
    </w:p>
    <w:p w:rsidR="009B692A" w:rsidRDefault="009B692A" w:rsidP="009B692A">
      <w:pPr>
        <w:pStyle w:val="15"/>
        <w:rPr>
          <w:b/>
          <w:bCs/>
        </w:rPr>
      </w:pPr>
    </w:p>
    <w:p w:rsidR="009B692A" w:rsidRPr="00A81B3D" w:rsidRDefault="009B692A" w:rsidP="009B692A">
      <w:pPr>
        <w:pStyle w:val="15"/>
        <w:rPr>
          <w:b/>
          <w:bCs/>
        </w:rPr>
      </w:pPr>
    </w:p>
    <w:p w:rsidR="009B692A" w:rsidRPr="00A81B3D" w:rsidRDefault="009B692A" w:rsidP="009B692A">
      <w:pPr>
        <w:pStyle w:val="15"/>
        <w:rPr>
          <w:b/>
          <w:bCs/>
        </w:rPr>
      </w:pPr>
    </w:p>
    <w:p w:rsidR="009B692A" w:rsidRDefault="009B692A" w:rsidP="009B692A">
      <w:pPr>
        <w:pStyle w:val="15"/>
        <w:jc w:val="center"/>
        <w:rPr>
          <w:b/>
          <w:bCs/>
          <w:u w:val="single"/>
        </w:rPr>
      </w:pPr>
      <w:r w:rsidRPr="00A81B3D">
        <w:rPr>
          <w:b/>
          <w:bCs/>
          <w:u w:val="single"/>
        </w:rPr>
        <w:t>ПРОГРАММА КОМПЛЕКСНОГО РАЗВИТИЯ СОЦИАЛЬНОЙ ИНФРАСТРУКТУРЫ</w:t>
      </w:r>
      <w:r w:rsidRPr="00A81B3D">
        <w:rPr>
          <w:u w:val="single"/>
        </w:rPr>
        <w:t xml:space="preserve"> </w:t>
      </w:r>
      <w:r>
        <w:rPr>
          <w:b/>
          <w:bCs/>
          <w:u w:val="single"/>
        </w:rPr>
        <w:t xml:space="preserve">ГОСТОВСКОГО </w:t>
      </w:r>
      <w:r w:rsidRPr="00A81B3D">
        <w:rPr>
          <w:b/>
          <w:bCs/>
          <w:u w:val="single"/>
        </w:rPr>
        <w:t>СЕЛЬСКОГО ПОСЕЛЕНИЯ</w:t>
      </w:r>
    </w:p>
    <w:p w:rsidR="009B692A" w:rsidRPr="00A81B3D" w:rsidRDefault="009B692A" w:rsidP="009B692A">
      <w:pPr>
        <w:pStyle w:val="15"/>
        <w:jc w:val="center"/>
        <w:rPr>
          <w:b/>
          <w:bCs/>
          <w:u w:val="single"/>
        </w:rPr>
      </w:pPr>
      <w:r w:rsidRPr="00A81B3D">
        <w:rPr>
          <w:b/>
          <w:bCs/>
          <w:u w:val="single"/>
        </w:rPr>
        <w:t>НА 2016-2025 ГОДЫ.</w:t>
      </w:r>
    </w:p>
    <w:p w:rsidR="009B692A" w:rsidRDefault="009B692A" w:rsidP="009B692A">
      <w:pPr>
        <w:pStyle w:val="15"/>
        <w:jc w:val="both"/>
        <w:rPr>
          <w:u w:val="single"/>
        </w:rPr>
      </w:pPr>
      <w:r w:rsidRPr="00A81B3D">
        <w:rPr>
          <w:b/>
        </w:rPr>
        <w:t>1.</w:t>
      </w:r>
      <w:r w:rsidRPr="00A81B3D">
        <w:t xml:space="preserve"> </w:t>
      </w:r>
      <w:r w:rsidRPr="00A81B3D">
        <w:rPr>
          <w:u w:val="single"/>
        </w:rPr>
        <w:t xml:space="preserve">Характеристика существующего состояния социальной инфраструктуры </w:t>
      </w:r>
      <w:r>
        <w:rPr>
          <w:u w:val="single"/>
        </w:rPr>
        <w:t>Гостовского</w:t>
      </w:r>
      <w:r w:rsidRPr="00A81B3D">
        <w:rPr>
          <w:u w:val="single"/>
        </w:rPr>
        <w:t xml:space="preserve"> сельского поселения, описание проблемы.</w:t>
      </w:r>
    </w:p>
    <w:p w:rsidR="009B692A" w:rsidRPr="004667F1" w:rsidRDefault="009B692A" w:rsidP="009B692A">
      <w:pPr>
        <w:pStyle w:val="ConsPlusCell"/>
        <w:rPr>
          <w:rFonts w:ascii="Times New Roman" w:hAnsi="Times New Roman" w:cs="Times New Roman"/>
          <w:sz w:val="24"/>
          <w:szCs w:val="24"/>
        </w:rPr>
      </w:pPr>
      <w:r w:rsidRPr="004667F1">
        <w:rPr>
          <w:rFonts w:ascii="Times New Roman" w:hAnsi="Times New Roman" w:cs="Times New Roman"/>
          <w:sz w:val="24"/>
          <w:szCs w:val="24"/>
        </w:rPr>
        <w:t xml:space="preserve">В состав Гостовского сельского поселения  входят следующие населенные пункты: деревня Большая Крутенка, деревня Вороны, деревня Гостовская, поселок Гостовский, деревня Жирново, деревня Зотовцы, деревня Какшинское, деревня Коврижные, деревня Кожино, село Колосово, деревня Красная Поляна, поселок Крутенский, поселок Легпром, деревня Малые Первуши, ж.д. разъезд Метил, село Николаевское, деревня Новожилы, деревня Новые Антропы, деревня Панихины, деревня Перегорящево, деревня Пестовка, деревня Петровское, деревня Поляки, село Прокопьевское, деревня Старые Антропы, поселок Супротивный, деревня Тойлиха, деревня Цветы, деревня Шабалиха, поселок Шохорда, деревня Юмаки, деревня Юрьевцы. </w:t>
      </w:r>
    </w:p>
    <w:p w:rsidR="009B692A" w:rsidRDefault="009B692A" w:rsidP="009B692A">
      <w:pPr>
        <w:pStyle w:val="ConsNormal"/>
        <w:spacing w:before="60"/>
        <w:ind w:firstLine="450"/>
        <w:jc w:val="both"/>
        <w:rPr>
          <w:rFonts w:ascii="Times New Roman" w:hAnsi="Times New Roman"/>
          <w:sz w:val="24"/>
          <w:szCs w:val="24"/>
        </w:rPr>
      </w:pPr>
    </w:p>
    <w:p w:rsidR="009B692A" w:rsidRPr="008E5FBC" w:rsidRDefault="009B692A" w:rsidP="009B692A">
      <w:pPr>
        <w:pStyle w:val="aff9"/>
        <w:spacing w:after="120"/>
        <w:ind w:firstLine="0"/>
        <w:jc w:val="center"/>
        <w:rPr>
          <w:b/>
          <w:i/>
          <w:lang w:val="ru-RU"/>
        </w:rPr>
      </w:pPr>
      <w:r w:rsidRPr="00327BF0">
        <w:rPr>
          <w:b/>
          <w:i/>
          <w:lang w:val="ru-RU"/>
        </w:rPr>
        <w:t xml:space="preserve">Площадь населенных пунктов </w:t>
      </w:r>
      <w:r>
        <w:rPr>
          <w:b/>
          <w:i/>
          <w:lang w:val="ru-RU"/>
        </w:rPr>
        <w:t>МО Гостовское сельское поселение</w:t>
      </w:r>
      <w:r w:rsidRPr="00327BF0">
        <w:rPr>
          <w:b/>
          <w:i/>
          <w:lang w:val="ru-RU"/>
        </w:rPr>
        <w:t>(по результатам обмера опорного плана), га</w:t>
      </w:r>
    </w:p>
    <w:tbl>
      <w:tblPr>
        <w:tblW w:w="916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830"/>
        <w:gridCol w:w="4184"/>
        <w:gridCol w:w="4149"/>
      </w:tblGrid>
      <w:tr w:rsidR="009B692A" w:rsidRPr="00D76F32" w:rsidTr="00644AD7">
        <w:trPr>
          <w:tblHeader/>
          <w:jc w:val="center"/>
        </w:trPr>
        <w:tc>
          <w:tcPr>
            <w:tcW w:w="830" w:type="dxa"/>
            <w:shd w:val="clear" w:color="auto" w:fill="D9D9D9" w:themeFill="background1" w:themeFillShade="D9"/>
          </w:tcPr>
          <w:p w:rsidR="009B692A" w:rsidRPr="00D76F32" w:rsidRDefault="009B692A" w:rsidP="00644AD7">
            <w:pPr>
              <w:spacing w:after="0"/>
              <w:jc w:val="center"/>
              <w:rPr>
                <w:rFonts w:ascii="Times New Roman" w:hAnsi="Times New Roman" w:cs="Times New Roman"/>
                <w:b/>
                <w:i/>
                <w:sz w:val="24"/>
                <w:szCs w:val="24"/>
              </w:rPr>
            </w:pPr>
            <w:r w:rsidRPr="00D76F32">
              <w:rPr>
                <w:rFonts w:ascii="Times New Roman" w:hAnsi="Times New Roman" w:cs="Times New Roman"/>
                <w:b/>
                <w:i/>
                <w:sz w:val="24"/>
                <w:szCs w:val="24"/>
              </w:rPr>
              <w:t>№ п/п</w:t>
            </w:r>
          </w:p>
        </w:tc>
        <w:tc>
          <w:tcPr>
            <w:tcW w:w="4184" w:type="dxa"/>
            <w:shd w:val="clear" w:color="auto" w:fill="D9D9D9" w:themeFill="background1" w:themeFillShade="D9"/>
            <w:hideMark/>
          </w:tcPr>
          <w:p w:rsidR="009B692A" w:rsidRPr="00DA1968" w:rsidRDefault="009B692A" w:rsidP="00644AD7">
            <w:pPr>
              <w:spacing w:after="0"/>
              <w:jc w:val="center"/>
              <w:rPr>
                <w:rFonts w:ascii="Times New Roman" w:eastAsia="Times New Roman" w:hAnsi="Times New Roman" w:cs="Times New Roman"/>
                <w:b/>
                <w:i/>
                <w:sz w:val="24"/>
                <w:szCs w:val="24"/>
                <w:lang w:eastAsia="ar-SA" w:bidi="en-US"/>
              </w:rPr>
            </w:pPr>
            <w:r w:rsidRPr="00DA1968">
              <w:rPr>
                <w:rFonts w:ascii="Times New Roman" w:eastAsia="Times New Roman" w:hAnsi="Times New Roman" w:cs="Times New Roman"/>
                <w:b/>
                <w:i/>
                <w:sz w:val="24"/>
                <w:szCs w:val="24"/>
                <w:lang w:eastAsia="ar-SA" w:bidi="en-US"/>
              </w:rPr>
              <w:t>Населённые пункты</w:t>
            </w:r>
          </w:p>
        </w:tc>
        <w:tc>
          <w:tcPr>
            <w:tcW w:w="4149" w:type="dxa"/>
            <w:shd w:val="clear" w:color="auto" w:fill="D9D9D9" w:themeFill="background1" w:themeFillShade="D9"/>
            <w:hideMark/>
          </w:tcPr>
          <w:p w:rsidR="009B692A" w:rsidRPr="00D76F32" w:rsidRDefault="009B692A" w:rsidP="00644AD7">
            <w:pPr>
              <w:spacing w:after="0"/>
              <w:jc w:val="center"/>
              <w:rPr>
                <w:rFonts w:ascii="Times New Roman" w:hAnsi="Times New Roman" w:cs="Times New Roman"/>
                <w:b/>
                <w:i/>
                <w:sz w:val="24"/>
                <w:szCs w:val="24"/>
              </w:rPr>
            </w:pPr>
            <w:r w:rsidRPr="00D76F32">
              <w:rPr>
                <w:rFonts w:ascii="Times New Roman" w:hAnsi="Times New Roman" w:cs="Times New Roman"/>
                <w:b/>
                <w:i/>
                <w:sz w:val="24"/>
                <w:szCs w:val="24"/>
              </w:rPr>
              <w:t>Площадь населенных пунктов</w:t>
            </w:r>
          </w:p>
        </w:tc>
      </w:tr>
      <w:tr w:rsidR="009B692A" w:rsidRPr="00D76F32" w:rsidTr="00644AD7">
        <w:trPr>
          <w:jc w:val="center"/>
        </w:trPr>
        <w:tc>
          <w:tcPr>
            <w:tcW w:w="830" w:type="dxa"/>
            <w:shd w:val="clear" w:color="auto" w:fill="D9D9D9" w:themeFill="background1" w:themeFillShade="D9"/>
          </w:tcPr>
          <w:p w:rsidR="009B692A" w:rsidRPr="00D76F32" w:rsidRDefault="009B692A" w:rsidP="00644AD7">
            <w:pPr>
              <w:spacing w:after="0"/>
              <w:jc w:val="center"/>
              <w:rPr>
                <w:rFonts w:ascii="Times New Roman" w:hAnsi="Times New Roman" w:cs="Times New Roman"/>
                <w:b/>
                <w:i/>
                <w:sz w:val="24"/>
                <w:szCs w:val="24"/>
              </w:rPr>
            </w:pPr>
            <w:r>
              <w:rPr>
                <w:rFonts w:ascii="Times New Roman" w:hAnsi="Times New Roman" w:cs="Times New Roman"/>
                <w:b/>
                <w:i/>
                <w:sz w:val="24"/>
                <w:szCs w:val="24"/>
              </w:rPr>
              <w:t>1</w:t>
            </w:r>
          </w:p>
        </w:tc>
        <w:tc>
          <w:tcPr>
            <w:tcW w:w="4184" w:type="dxa"/>
            <w:shd w:val="clear" w:color="auto" w:fill="F2F2F2" w:themeFill="background1" w:themeFillShade="F2"/>
          </w:tcPr>
          <w:p w:rsidR="009B692A" w:rsidRPr="00F63C40" w:rsidRDefault="009B692A" w:rsidP="00644AD7">
            <w:pPr>
              <w:pStyle w:val="aff9"/>
              <w:ind w:firstLine="0"/>
              <w:rPr>
                <w:b/>
                <w:i/>
                <w:lang w:val="ru-RU"/>
              </w:rPr>
            </w:pPr>
            <w:r w:rsidRPr="00F63C40">
              <w:rPr>
                <w:b/>
                <w:i/>
                <w:lang w:val="ru-RU"/>
              </w:rPr>
              <w:t>пос. Гостовский</w:t>
            </w:r>
          </w:p>
        </w:tc>
        <w:tc>
          <w:tcPr>
            <w:tcW w:w="4149" w:type="dxa"/>
            <w:shd w:val="clear" w:color="auto" w:fill="FFFFFF" w:themeFill="background1"/>
          </w:tcPr>
          <w:p w:rsidR="009B692A" w:rsidRDefault="009B692A" w:rsidP="00644AD7">
            <w:pPr>
              <w:pStyle w:val="aff9"/>
              <w:ind w:firstLine="0"/>
              <w:jc w:val="center"/>
              <w:rPr>
                <w:lang w:val="ru-RU"/>
              </w:rPr>
            </w:pPr>
            <w:r>
              <w:rPr>
                <w:lang w:val="ru-RU"/>
              </w:rPr>
              <w:t>193,4</w:t>
            </w:r>
          </w:p>
        </w:tc>
      </w:tr>
      <w:tr w:rsidR="009B692A" w:rsidRPr="00D76F32" w:rsidTr="00644AD7">
        <w:trPr>
          <w:jc w:val="center"/>
        </w:trPr>
        <w:tc>
          <w:tcPr>
            <w:tcW w:w="830" w:type="dxa"/>
            <w:shd w:val="clear" w:color="auto" w:fill="D9D9D9" w:themeFill="background1" w:themeFillShade="D9"/>
          </w:tcPr>
          <w:p w:rsidR="009B692A" w:rsidRPr="00D76F32" w:rsidRDefault="009B692A" w:rsidP="00644AD7">
            <w:pPr>
              <w:spacing w:after="0"/>
              <w:jc w:val="center"/>
              <w:rPr>
                <w:rFonts w:ascii="Times New Roman" w:hAnsi="Times New Roman" w:cs="Times New Roman"/>
                <w:b/>
                <w:i/>
                <w:sz w:val="24"/>
                <w:szCs w:val="24"/>
              </w:rPr>
            </w:pPr>
            <w:r>
              <w:rPr>
                <w:rFonts w:ascii="Times New Roman" w:hAnsi="Times New Roman" w:cs="Times New Roman"/>
                <w:b/>
                <w:i/>
                <w:sz w:val="24"/>
                <w:szCs w:val="24"/>
              </w:rPr>
              <w:t>2</w:t>
            </w:r>
          </w:p>
        </w:tc>
        <w:tc>
          <w:tcPr>
            <w:tcW w:w="4184" w:type="dxa"/>
            <w:shd w:val="clear" w:color="auto" w:fill="F2F2F2" w:themeFill="background1" w:themeFillShade="F2"/>
          </w:tcPr>
          <w:p w:rsidR="009B692A" w:rsidRPr="00F63C40" w:rsidRDefault="009B692A" w:rsidP="00644AD7">
            <w:pPr>
              <w:pStyle w:val="aff9"/>
              <w:ind w:firstLine="0"/>
              <w:rPr>
                <w:b/>
                <w:i/>
                <w:lang w:val="ru-RU"/>
              </w:rPr>
            </w:pPr>
            <w:r w:rsidRPr="00F63C40">
              <w:rPr>
                <w:b/>
                <w:i/>
                <w:lang w:val="ru-RU"/>
              </w:rPr>
              <w:t>д. Большая Крутенка</w:t>
            </w:r>
          </w:p>
        </w:tc>
        <w:tc>
          <w:tcPr>
            <w:tcW w:w="4149" w:type="dxa"/>
            <w:shd w:val="clear" w:color="auto" w:fill="FFFFFF" w:themeFill="background1"/>
          </w:tcPr>
          <w:p w:rsidR="009B692A" w:rsidRDefault="009B692A" w:rsidP="00644AD7">
            <w:pPr>
              <w:pStyle w:val="aff9"/>
              <w:ind w:firstLine="0"/>
              <w:jc w:val="center"/>
              <w:rPr>
                <w:lang w:val="ru-RU"/>
              </w:rPr>
            </w:pPr>
            <w:r>
              <w:rPr>
                <w:lang w:val="ru-RU"/>
              </w:rPr>
              <w:t>23,42</w:t>
            </w:r>
          </w:p>
        </w:tc>
      </w:tr>
      <w:tr w:rsidR="009B692A" w:rsidRPr="00D76F32" w:rsidTr="00644AD7">
        <w:trPr>
          <w:jc w:val="center"/>
        </w:trPr>
        <w:tc>
          <w:tcPr>
            <w:tcW w:w="830" w:type="dxa"/>
            <w:shd w:val="clear" w:color="auto" w:fill="D9D9D9" w:themeFill="background1" w:themeFillShade="D9"/>
          </w:tcPr>
          <w:p w:rsidR="009B692A" w:rsidRPr="00D76F32" w:rsidRDefault="009B692A" w:rsidP="00644AD7">
            <w:pPr>
              <w:spacing w:after="0"/>
              <w:jc w:val="center"/>
              <w:rPr>
                <w:rFonts w:ascii="Times New Roman" w:hAnsi="Times New Roman" w:cs="Times New Roman"/>
                <w:b/>
                <w:i/>
                <w:sz w:val="24"/>
                <w:szCs w:val="24"/>
              </w:rPr>
            </w:pPr>
            <w:r>
              <w:rPr>
                <w:rFonts w:ascii="Times New Roman" w:hAnsi="Times New Roman" w:cs="Times New Roman"/>
                <w:b/>
                <w:i/>
                <w:sz w:val="24"/>
                <w:szCs w:val="24"/>
              </w:rPr>
              <w:t>3</w:t>
            </w:r>
          </w:p>
        </w:tc>
        <w:tc>
          <w:tcPr>
            <w:tcW w:w="4184" w:type="dxa"/>
            <w:shd w:val="clear" w:color="auto" w:fill="F2F2F2" w:themeFill="background1" w:themeFillShade="F2"/>
          </w:tcPr>
          <w:p w:rsidR="009B692A" w:rsidRPr="00F63C40" w:rsidRDefault="009B692A" w:rsidP="00644AD7">
            <w:pPr>
              <w:pStyle w:val="aff9"/>
              <w:ind w:firstLine="0"/>
              <w:rPr>
                <w:b/>
                <w:i/>
                <w:lang w:val="ru-RU"/>
              </w:rPr>
            </w:pPr>
            <w:r w:rsidRPr="00F63C40">
              <w:rPr>
                <w:b/>
                <w:i/>
                <w:lang w:val="ru-RU"/>
              </w:rPr>
              <w:t>д. Вороны</w:t>
            </w:r>
          </w:p>
        </w:tc>
        <w:tc>
          <w:tcPr>
            <w:tcW w:w="4149" w:type="dxa"/>
            <w:shd w:val="clear" w:color="auto" w:fill="FFFFFF" w:themeFill="background1"/>
          </w:tcPr>
          <w:p w:rsidR="009B692A" w:rsidRDefault="009B692A" w:rsidP="00644AD7">
            <w:pPr>
              <w:pStyle w:val="aff9"/>
              <w:ind w:firstLine="0"/>
              <w:jc w:val="center"/>
              <w:rPr>
                <w:lang w:val="ru-RU"/>
              </w:rPr>
            </w:pPr>
            <w:r>
              <w:rPr>
                <w:lang w:val="ru-RU"/>
              </w:rPr>
              <w:t>27,83</w:t>
            </w:r>
          </w:p>
        </w:tc>
      </w:tr>
      <w:tr w:rsidR="009B692A" w:rsidRPr="00D76F32" w:rsidTr="00644AD7">
        <w:trPr>
          <w:jc w:val="center"/>
        </w:trPr>
        <w:tc>
          <w:tcPr>
            <w:tcW w:w="830" w:type="dxa"/>
            <w:shd w:val="clear" w:color="auto" w:fill="D9D9D9" w:themeFill="background1" w:themeFillShade="D9"/>
          </w:tcPr>
          <w:p w:rsidR="009B692A" w:rsidRPr="00D76F32" w:rsidRDefault="009B692A" w:rsidP="00644AD7">
            <w:pPr>
              <w:spacing w:after="0"/>
              <w:jc w:val="center"/>
              <w:rPr>
                <w:rFonts w:ascii="Times New Roman" w:hAnsi="Times New Roman" w:cs="Times New Roman"/>
                <w:b/>
                <w:i/>
                <w:sz w:val="24"/>
                <w:szCs w:val="24"/>
              </w:rPr>
            </w:pPr>
            <w:r>
              <w:rPr>
                <w:rFonts w:ascii="Times New Roman" w:hAnsi="Times New Roman" w:cs="Times New Roman"/>
                <w:b/>
                <w:i/>
                <w:sz w:val="24"/>
                <w:szCs w:val="24"/>
              </w:rPr>
              <w:t>4</w:t>
            </w:r>
          </w:p>
        </w:tc>
        <w:tc>
          <w:tcPr>
            <w:tcW w:w="4184" w:type="dxa"/>
            <w:shd w:val="clear" w:color="auto" w:fill="F2F2F2" w:themeFill="background1" w:themeFillShade="F2"/>
          </w:tcPr>
          <w:p w:rsidR="009B692A" w:rsidRPr="00F63C40" w:rsidRDefault="009B692A" w:rsidP="00644AD7">
            <w:pPr>
              <w:pStyle w:val="aff9"/>
              <w:ind w:firstLine="0"/>
              <w:rPr>
                <w:b/>
                <w:i/>
                <w:lang w:val="ru-RU"/>
              </w:rPr>
            </w:pPr>
            <w:r w:rsidRPr="00F63C40">
              <w:rPr>
                <w:b/>
                <w:i/>
                <w:lang w:val="ru-RU"/>
              </w:rPr>
              <w:t>д. Гостовская</w:t>
            </w:r>
          </w:p>
        </w:tc>
        <w:tc>
          <w:tcPr>
            <w:tcW w:w="4149" w:type="dxa"/>
            <w:shd w:val="clear" w:color="auto" w:fill="FFFFFF" w:themeFill="background1"/>
          </w:tcPr>
          <w:p w:rsidR="009B692A" w:rsidRDefault="009B692A" w:rsidP="00644AD7">
            <w:pPr>
              <w:pStyle w:val="aff9"/>
              <w:ind w:firstLine="0"/>
              <w:jc w:val="center"/>
              <w:rPr>
                <w:lang w:val="ru-RU"/>
              </w:rPr>
            </w:pPr>
            <w:r>
              <w:rPr>
                <w:lang w:val="ru-RU"/>
              </w:rPr>
              <w:t>21,34</w:t>
            </w:r>
          </w:p>
        </w:tc>
      </w:tr>
      <w:tr w:rsidR="009B692A" w:rsidRPr="00D76F32" w:rsidTr="00644AD7">
        <w:trPr>
          <w:jc w:val="center"/>
        </w:trPr>
        <w:tc>
          <w:tcPr>
            <w:tcW w:w="830" w:type="dxa"/>
            <w:shd w:val="clear" w:color="auto" w:fill="D9D9D9" w:themeFill="background1" w:themeFillShade="D9"/>
          </w:tcPr>
          <w:p w:rsidR="009B692A" w:rsidRPr="00D76F32" w:rsidRDefault="009B692A" w:rsidP="00644AD7">
            <w:pPr>
              <w:spacing w:after="0"/>
              <w:jc w:val="center"/>
              <w:rPr>
                <w:rFonts w:ascii="Times New Roman" w:hAnsi="Times New Roman" w:cs="Times New Roman"/>
                <w:b/>
                <w:i/>
                <w:sz w:val="24"/>
                <w:szCs w:val="24"/>
              </w:rPr>
            </w:pPr>
            <w:r>
              <w:rPr>
                <w:rFonts w:ascii="Times New Roman" w:hAnsi="Times New Roman" w:cs="Times New Roman"/>
                <w:b/>
                <w:i/>
                <w:sz w:val="24"/>
                <w:szCs w:val="24"/>
              </w:rPr>
              <w:t>5</w:t>
            </w:r>
          </w:p>
        </w:tc>
        <w:tc>
          <w:tcPr>
            <w:tcW w:w="4184" w:type="dxa"/>
            <w:shd w:val="clear" w:color="auto" w:fill="F2F2F2" w:themeFill="background1" w:themeFillShade="F2"/>
          </w:tcPr>
          <w:p w:rsidR="009B692A" w:rsidRPr="00F63C40" w:rsidRDefault="009B692A" w:rsidP="00644AD7">
            <w:pPr>
              <w:pStyle w:val="aff9"/>
              <w:ind w:firstLine="0"/>
              <w:rPr>
                <w:b/>
                <w:i/>
                <w:lang w:val="ru-RU"/>
              </w:rPr>
            </w:pPr>
            <w:r w:rsidRPr="006768DE">
              <w:rPr>
                <w:b/>
                <w:i/>
                <w:lang w:val="ru-RU"/>
              </w:rPr>
              <w:t>разъезд Метил</w:t>
            </w:r>
          </w:p>
        </w:tc>
        <w:tc>
          <w:tcPr>
            <w:tcW w:w="4149" w:type="dxa"/>
            <w:shd w:val="clear" w:color="auto" w:fill="FFFFFF" w:themeFill="background1"/>
          </w:tcPr>
          <w:p w:rsidR="009B692A" w:rsidRDefault="009B692A" w:rsidP="00644AD7">
            <w:pPr>
              <w:pStyle w:val="aff9"/>
              <w:ind w:firstLine="0"/>
              <w:jc w:val="center"/>
              <w:rPr>
                <w:lang w:val="ru-RU"/>
              </w:rPr>
            </w:pPr>
            <w:r>
              <w:rPr>
                <w:lang w:val="ru-RU"/>
              </w:rPr>
              <w:t>34,15</w:t>
            </w:r>
          </w:p>
        </w:tc>
      </w:tr>
      <w:tr w:rsidR="009B692A" w:rsidRPr="00D76F32" w:rsidTr="00644AD7">
        <w:trPr>
          <w:jc w:val="center"/>
        </w:trPr>
        <w:tc>
          <w:tcPr>
            <w:tcW w:w="830" w:type="dxa"/>
            <w:shd w:val="clear" w:color="auto" w:fill="D9D9D9" w:themeFill="background1" w:themeFillShade="D9"/>
          </w:tcPr>
          <w:p w:rsidR="009B692A" w:rsidRPr="00D76F32" w:rsidRDefault="009B692A" w:rsidP="00644AD7">
            <w:pPr>
              <w:spacing w:after="0"/>
              <w:jc w:val="center"/>
              <w:rPr>
                <w:rFonts w:ascii="Times New Roman" w:hAnsi="Times New Roman" w:cs="Times New Roman"/>
                <w:b/>
                <w:i/>
                <w:sz w:val="24"/>
                <w:szCs w:val="24"/>
              </w:rPr>
            </w:pPr>
            <w:r>
              <w:rPr>
                <w:rFonts w:ascii="Times New Roman" w:hAnsi="Times New Roman" w:cs="Times New Roman"/>
                <w:b/>
                <w:i/>
                <w:sz w:val="24"/>
                <w:szCs w:val="24"/>
              </w:rPr>
              <w:t>6</w:t>
            </w:r>
          </w:p>
        </w:tc>
        <w:tc>
          <w:tcPr>
            <w:tcW w:w="4184" w:type="dxa"/>
            <w:shd w:val="clear" w:color="auto" w:fill="F2F2F2" w:themeFill="background1" w:themeFillShade="F2"/>
          </w:tcPr>
          <w:p w:rsidR="009B692A" w:rsidRPr="00F63C40" w:rsidRDefault="009B692A" w:rsidP="00644AD7">
            <w:pPr>
              <w:pStyle w:val="aff9"/>
              <w:ind w:firstLine="0"/>
              <w:rPr>
                <w:b/>
                <w:i/>
                <w:lang w:val="ru-RU"/>
              </w:rPr>
            </w:pPr>
            <w:r w:rsidRPr="00F63C40">
              <w:rPr>
                <w:b/>
                <w:i/>
                <w:lang w:val="ru-RU"/>
              </w:rPr>
              <w:t>д. Жирново</w:t>
            </w:r>
          </w:p>
        </w:tc>
        <w:tc>
          <w:tcPr>
            <w:tcW w:w="4149" w:type="dxa"/>
            <w:shd w:val="clear" w:color="auto" w:fill="FFFFFF" w:themeFill="background1"/>
          </w:tcPr>
          <w:p w:rsidR="009B692A" w:rsidRDefault="009B692A" w:rsidP="00644AD7">
            <w:pPr>
              <w:pStyle w:val="aff9"/>
              <w:ind w:firstLine="0"/>
              <w:jc w:val="center"/>
              <w:rPr>
                <w:lang w:val="ru-RU"/>
              </w:rPr>
            </w:pPr>
            <w:r>
              <w:rPr>
                <w:lang w:val="ru-RU"/>
              </w:rPr>
              <w:t>55,36</w:t>
            </w:r>
          </w:p>
        </w:tc>
      </w:tr>
      <w:tr w:rsidR="009B692A" w:rsidRPr="00D76F32" w:rsidTr="00644AD7">
        <w:trPr>
          <w:jc w:val="center"/>
        </w:trPr>
        <w:tc>
          <w:tcPr>
            <w:tcW w:w="830" w:type="dxa"/>
            <w:shd w:val="clear" w:color="auto" w:fill="D9D9D9" w:themeFill="background1" w:themeFillShade="D9"/>
          </w:tcPr>
          <w:p w:rsidR="009B692A" w:rsidRPr="00D76F32" w:rsidRDefault="009B692A" w:rsidP="00644AD7">
            <w:pPr>
              <w:spacing w:after="0"/>
              <w:jc w:val="center"/>
              <w:rPr>
                <w:rFonts w:ascii="Times New Roman" w:hAnsi="Times New Roman" w:cs="Times New Roman"/>
                <w:b/>
                <w:i/>
                <w:sz w:val="24"/>
                <w:szCs w:val="24"/>
              </w:rPr>
            </w:pPr>
            <w:r>
              <w:rPr>
                <w:rFonts w:ascii="Times New Roman" w:hAnsi="Times New Roman" w:cs="Times New Roman"/>
                <w:b/>
                <w:i/>
                <w:sz w:val="24"/>
                <w:szCs w:val="24"/>
              </w:rPr>
              <w:t>7</w:t>
            </w:r>
          </w:p>
        </w:tc>
        <w:tc>
          <w:tcPr>
            <w:tcW w:w="4184" w:type="dxa"/>
            <w:shd w:val="clear" w:color="auto" w:fill="F2F2F2" w:themeFill="background1" w:themeFillShade="F2"/>
          </w:tcPr>
          <w:p w:rsidR="009B692A" w:rsidRPr="00F63C40" w:rsidRDefault="009B692A" w:rsidP="00644AD7">
            <w:pPr>
              <w:pStyle w:val="aff9"/>
              <w:ind w:firstLine="0"/>
              <w:rPr>
                <w:b/>
                <w:i/>
                <w:lang w:val="ru-RU"/>
              </w:rPr>
            </w:pPr>
            <w:r w:rsidRPr="00F63C40">
              <w:rPr>
                <w:b/>
                <w:i/>
                <w:lang w:val="ru-RU"/>
              </w:rPr>
              <w:t>д. Зотовцы</w:t>
            </w:r>
          </w:p>
        </w:tc>
        <w:tc>
          <w:tcPr>
            <w:tcW w:w="4149" w:type="dxa"/>
            <w:shd w:val="clear" w:color="auto" w:fill="FFFFFF" w:themeFill="background1"/>
          </w:tcPr>
          <w:p w:rsidR="009B692A" w:rsidRDefault="009B692A" w:rsidP="00644AD7">
            <w:pPr>
              <w:pStyle w:val="aff9"/>
              <w:ind w:firstLine="0"/>
              <w:jc w:val="center"/>
              <w:rPr>
                <w:lang w:val="ru-RU"/>
              </w:rPr>
            </w:pPr>
            <w:r>
              <w:rPr>
                <w:lang w:val="ru-RU"/>
              </w:rPr>
              <w:t>30,69</w:t>
            </w:r>
          </w:p>
        </w:tc>
      </w:tr>
      <w:tr w:rsidR="009B692A" w:rsidRPr="00D76F32" w:rsidTr="00644AD7">
        <w:trPr>
          <w:jc w:val="center"/>
        </w:trPr>
        <w:tc>
          <w:tcPr>
            <w:tcW w:w="830" w:type="dxa"/>
            <w:shd w:val="clear" w:color="auto" w:fill="D9D9D9" w:themeFill="background1" w:themeFillShade="D9"/>
          </w:tcPr>
          <w:p w:rsidR="009B692A" w:rsidRPr="00D76F32" w:rsidRDefault="009B692A" w:rsidP="00644AD7">
            <w:pPr>
              <w:spacing w:after="0"/>
              <w:jc w:val="center"/>
              <w:rPr>
                <w:rFonts w:ascii="Times New Roman" w:hAnsi="Times New Roman" w:cs="Times New Roman"/>
                <w:b/>
                <w:i/>
                <w:sz w:val="24"/>
                <w:szCs w:val="24"/>
              </w:rPr>
            </w:pPr>
            <w:r>
              <w:rPr>
                <w:rFonts w:ascii="Times New Roman" w:hAnsi="Times New Roman" w:cs="Times New Roman"/>
                <w:b/>
                <w:i/>
                <w:sz w:val="24"/>
                <w:szCs w:val="24"/>
              </w:rPr>
              <w:t>8</w:t>
            </w:r>
          </w:p>
        </w:tc>
        <w:tc>
          <w:tcPr>
            <w:tcW w:w="4184" w:type="dxa"/>
            <w:shd w:val="clear" w:color="auto" w:fill="F2F2F2" w:themeFill="background1" w:themeFillShade="F2"/>
          </w:tcPr>
          <w:p w:rsidR="009B692A" w:rsidRPr="00F63C40" w:rsidRDefault="009B692A" w:rsidP="00644AD7">
            <w:pPr>
              <w:pStyle w:val="aff9"/>
              <w:ind w:firstLine="0"/>
              <w:rPr>
                <w:b/>
                <w:i/>
                <w:lang w:val="ru-RU"/>
              </w:rPr>
            </w:pPr>
            <w:r w:rsidRPr="00F63C40">
              <w:rPr>
                <w:b/>
                <w:i/>
                <w:lang w:val="ru-RU"/>
              </w:rPr>
              <w:t>д. Какшинское</w:t>
            </w:r>
          </w:p>
        </w:tc>
        <w:tc>
          <w:tcPr>
            <w:tcW w:w="4149" w:type="dxa"/>
            <w:shd w:val="clear" w:color="auto" w:fill="FFFFFF" w:themeFill="background1"/>
          </w:tcPr>
          <w:p w:rsidR="009B692A" w:rsidRDefault="009B692A" w:rsidP="00644AD7">
            <w:pPr>
              <w:pStyle w:val="aff9"/>
              <w:ind w:firstLine="0"/>
              <w:jc w:val="center"/>
              <w:rPr>
                <w:lang w:val="ru-RU"/>
              </w:rPr>
            </w:pPr>
            <w:r>
              <w:rPr>
                <w:lang w:val="ru-RU"/>
              </w:rPr>
              <w:t>10,58</w:t>
            </w:r>
          </w:p>
        </w:tc>
      </w:tr>
      <w:tr w:rsidR="009B692A" w:rsidRPr="00D76F32" w:rsidTr="00644AD7">
        <w:trPr>
          <w:jc w:val="center"/>
        </w:trPr>
        <w:tc>
          <w:tcPr>
            <w:tcW w:w="830" w:type="dxa"/>
            <w:shd w:val="clear" w:color="auto" w:fill="D9D9D9" w:themeFill="background1" w:themeFillShade="D9"/>
          </w:tcPr>
          <w:p w:rsidR="009B692A" w:rsidRPr="00D76F32" w:rsidRDefault="009B692A" w:rsidP="00644AD7">
            <w:pPr>
              <w:spacing w:after="0"/>
              <w:jc w:val="center"/>
              <w:rPr>
                <w:rFonts w:ascii="Times New Roman" w:hAnsi="Times New Roman" w:cs="Times New Roman"/>
                <w:b/>
                <w:i/>
                <w:sz w:val="24"/>
                <w:szCs w:val="24"/>
              </w:rPr>
            </w:pPr>
            <w:r>
              <w:rPr>
                <w:rFonts w:ascii="Times New Roman" w:hAnsi="Times New Roman" w:cs="Times New Roman"/>
                <w:b/>
                <w:i/>
                <w:sz w:val="24"/>
                <w:szCs w:val="24"/>
              </w:rPr>
              <w:t>9</w:t>
            </w:r>
          </w:p>
        </w:tc>
        <w:tc>
          <w:tcPr>
            <w:tcW w:w="4184" w:type="dxa"/>
            <w:shd w:val="clear" w:color="auto" w:fill="F2F2F2" w:themeFill="background1" w:themeFillShade="F2"/>
          </w:tcPr>
          <w:p w:rsidR="009B692A" w:rsidRPr="00F63C40" w:rsidRDefault="009B692A" w:rsidP="00644AD7">
            <w:pPr>
              <w:pStyle w:val="aff9"/>
              <w:ind w:firstLine="0"/>
              <w:rPr>
                <w:b/>
                <w:i/>
                <w:lang w:val="ru-RU"/>
              </w:rPr>
            </w:pPr>
            <w:r w:rsidRPr="00F63C40">
              <w:rPr>
                <w:b/>
                <w:i/>
                <w:lang w:val="ru-RU"/>
              </w:rPr>
              <w:t>д. Коврижные</w:t>
            </w:r>
          </w:p>
        </w:tc>
        <w:tc>
          <w:tcPr>
            <w:tcW w:w="4149" w:type="dxa"/>
            <w:shd w:val="clear" w:color="auto" w:fill="FFFFFF" w:themeFill="background1"/>
          </w:tcPr>
          <w:p w:rsidR="009B692A" w:rsidRDefault="009B692A" w:rsidP="00644AD7">
            <w:pPr>
              <w:pStyle w:val="aff9"/>
              <w:ind w:firstLine="0"/>
              <w:jc w:val="center"/>
              <w:rPr>
                <w:lang w:val="ru-RU"/>
              </w:rPr>
            </w:pPr>
            <w:r>
              <w:rPr>
                <w:lang w:val="ru-RU"/>
              </w:rPr>
              <w:t>12,3</w:t>
            </w:r>
          </w:p>
        </w:tc>
      </w:tr>
      <w:tr w:rsidR="009B692A" w:rsidRPr="00D76F32" w:rsidTr="00644AD7">
        <w:trPr>
          <w:jc w:val="center"/>
        </w:trPr>
        <w:tc>
          <w:tcPr>
            <w:tcW w:w="830" w:type="dxa"/>
            <w:shd w:val="clear" w:color="auto" w:fill="D9D9D9" w:themeFill="background1" w:themeFillShade="D9"/>
          </w:tcPr>
          <w:p w:rsidR="009B692A" w:rsidRPr="00D76F32" w:rsidRDefault="009B692A" w:rsidP="00644AD7">
            <w:pPr>
              <w:spacing w:after="0"/>
              <w:jc w:val="center"/>
              <w:rPr>
                <w:rFonts w:ascii="Times New Roman" w:hAnsi="Times New Roman" w:cs="Times New Roman"/>
                <w:b/>
                <w:i/>
                <w:sz w:val="24"/>
                <w:szCs w:val="24"/>
              </w:rPr>
            </w:pPr>
            <w:r>
              <w:rPr>
                <w:rFonts w:ascii="Times New Roman" w:hAnsi="Times New Roman" w:cs="Times New Roman"/>
                <w:b/>
                <w:i/>
                <w:sz w:val="24"/>
                <w:szCs w:val="24"/>
              </w:rPr>
              <w:t>10</w:t>
            </w:r>
          </w:p>
        </w:tc>
        <w:tc>
          <w:tcPr>
            <w:tcW w:w="4184" w:type="dxa"/>
            <w:shd w:val="clear" w:color="auto" w:fill="F2F2F2" w:themeFill="background1" w:themeFillShade="F2"/>
          </w:tcPr>
          <w:p w:rsidR="009B692A" w:rsidRPr="00F63C40" w:rsidRDefault="009B692A" w:rsidP="00644AD7">
            <w:pPr>
              <w:pStyle w:val="aff9"/>
              <w:ind w:firstLine="0"/>
              <w:rPr>
                <w:b/>
                <w:i/>
                <w:lang w:val="ru-RU"/>
              </w:rPr>
            </w:pPr>
            <w:r w:rsidRPr="00F63C40">
              <w:rPr>
                <w:b/>
                <w:i/>
                <w:lang w:val="ru-RU"/>
              </w:rPr>
              <w:t>д. Кожино</w:t>
            </w:r>
          </w:p>
        </w:tc>
        <w:tc>
          <w:tcPr>
            <w:tcW w:w="4149" w:type="dxa"/>
            <w:shd w:val="clear" w:color="auto" w:fill="FFFFFF" w:themeFill="background1"/>
          </w:tcPr>
          <w:p w:rsidR="009B692A" w:rsidRDefault="009B692A" w:rsidP="00644AD7">
            <w:pPr>
              <w:pStyle w:val="aff9"/>
              <w:ind w:firstLine="0"/>
              <w:jc w:val="center"/>
              <w:rPr>
                <w:lang w:val="ru-RU"/>
              </w:rPr>
            </w:pPr>
            <w:r>
              <w:rPr>
                <w:lang w:val="ru-RU"/>
              </w:rPr>
              <w:t>6,11</w:t>
            </w:r>
          </w:p>
        </w:tc>
      </w:tr>
      <w:tr w:rsidR="009B692A" w:rsidRPr="00D76F32" w:rsidTr="00644AD7">
        <w:trPr>
          <w:jc w:val="center"/>
        </w:trPr>
        <w:tc>
          <w:tcPr>
            <w:tcW w:w="830" w:type="dxa"/>
            <w:shd w:val="clear" w:color="auto" w:fill="D9D9D9" w:themeFill="background1" w:themeFillShade="D9"/>
          </w:tcPr>
          <w:p w:rsidR="009B692A" w:rsidRPr="00D76F32" w:rsidRDefault="009B692A" w:rsidP="00644AD7">
            <w:pPr>
              <w:spacing w:after="0"/>
              <w:jc w:val="center"/>
              <w:rPr>
                <w:rFonts w:ascii="Times New Roman" w:hAnsi="Times New Roman" w:cs="Times New Roman"/>
                <w:b/>
                <w:i/>
                <w:sz w:val="24"/>
                <w:szCs w:val="24"/>
              </w:rPr>
            </w:pPr>
            <w:r>
              <w:rPr>
                <w:rFonts w:ascii="Times New Roman" w:hAnsi="Times New Roman" w:cs="Times New Roman"/>
                <w:b/>
                <w:i/>
                <w:sz w:val="24"/>
                <w:szCs w:val="24"/>
              </w:rPr>
              <w:t>11</w:t>
            </w:r>
          </w:p>
        </w:tc>
        <w:tc>
          <w:tcPr>
            <w:tcW w:w="4184" w:type="dxa"/>
            <w:shd w:val="clear" w:color="auto" w:fill="F2F2F2" w:themeFill="background1" w:themeFillShade="F2"/>
          </w:tcPr>
          <w:p w:rsidR="009B692A" w:rsidRPr="00F63C40" w:rsidRDefault="009B692A" w:rsidP="00644AD7">
            <w:pPr>
              <w:pStyle w:val="aff9"/>
              <w:ind w:firstLine="0"/>
              <w:rPr>
                <w:b/>
                <w:i/>
                <w:lang w:val="ru-RU"/>
              </w:rPr>
            </w:pPr>
            <w:r w:rsidRPr="00F63C40">
              <w:rPr>
                <w:b/>
                <w:i/>
                <w:lang w:val="ru-RU"/>
              </w:rPr>
              <w:t>с. Колосово</w:t>
            </w:r>
          </w:p>
        </w:tc>
        <w:tc>
          <w:tcPr>
            <w:tcW w:w="4149" w:type="dxa"/>
            <w:shd w:val="clear" w:color="auto" w:fill="FFFFFF" w:themeFill="background1"/>
          </w:tcPr>
          <w:p w:rsidR="009B692A" w:rsidRDefault="009B692A" w:rsidP="00644AD7">
            <w:pPr>
              <w:pStyle w:val="aff9"/>
              <w:ind w:firstLine="0"/>
              <w:jc w:val="center"/>
              <w:rPr>
                <w:lang w:val="ru-RU"/>
              </w:rPr>
            </w:pPr>
            <w:r>
              <w:rPr>
                <w:lang w:val="ru-RU"/>
              </w:rPr>
              <w:t>54,82</w:t>
            </w:r>
          </w:p>
        </w:tc>
      </w:tr>
      <w:tr w:rsidR="009B692A" w:rsidRPr="00D76F32" w:rsidTr="00644AD7">
        <w:trPr>
          <w:jc w:val="center"/>
        </w:trPr>
        <w:tc>
          <w:tcPr>
            <w:tcW w:w="830" w:type="dxa"/>
            <w:shd w:val="clear" w:color="auto" w:fill="D9D9D9" w:themeFill="background1" w:themeFillShade="D9"/>
          </w:tcPr>
          <w:p w:rsidR="009B692A" w:rsidRPr="00D76F32" w:rsidRDefault="009B692A" w:rsidP="00644AD7">
            <w:pPr>
              <w:spacing w:after="0"/>
              <w:jc w:val="center"/>
              <w:rPr>
                <w:rFonts w:ascii="Times New Roman" w:hAnsi="Times New Roman" w:cs="Times New Roman"/>
                <w:b/>
                <w:i/>
                <w:sz w:val="24"/>
                <w:szCs w:val="24"/>
              </w:rPr>
            </w:pPr>
            <w:r>
              <w:rPr>
                <w:rFonts w:ascii="Times New Roman" w:hAnsi="Times New Roman" w:cs="Times New Roman"/>
                <w:b/>
                <w:i/>
                <w:sz w:val="24"/>
                <w:szCs w:val="24"/>
              </w:rPr>
              <w:t>12</w:t>
            </w:r>
          </w:p>
        </w:tc>
        <w:tc>
          <w:tcPr>
            <w:tcW w:w="4184" w:type="dxa"/>
            <w:shd w:val="clear" w:color="auto" w:fill="F2F2F2" w:themeFill="background1" w:themeFillShade="F2"/>
          </w:tcPr>
          <w:p w:rsidR="009B692A" w:rsidRPr="00F63C40" w:rsidRDefault="009B692A" w:rsidP="00644AD7">
            <w:pPr>
              <w:pStyle w:val="aff9"/>
              <w:ind w:firstLine="0"/>
              <w:rPr>
                <w:b/>
                <w:i/>
                <w:lang w:val="ru-RU"/>
              </w:rPr>
            </w:pPr>
            <w:r w:rsidRPr="00F63C40">
              <w:rPr>
                <w:b/>
                <w:i/>
                <w:lang w:val="ru-RU"/>
              </w:rPr>
              <w:t>д. Красная Поляна</w:t>
            </w:r>
          </w:p>
        </w:tc>
        <w:tc>
          <w:tcPr>
            <w:tcW w:w="4149" w:type="dxa"/>
            <w:shd w:val="clear" w:color="auto" w:fill="FFFFFF" w:themeFill="background1"/>
          </w:tcPr>
          <w:p w:rsidR="009B692A" w:rsidRDefault="009B692A" w:rsidP="00644AD7">
            <w:pPr>
              <w:pStyle w:val="aff9"/>
              <w:ind w:firstLine="0"/>
              <w:jc w:val="center"/>
              <w:rPr>
                <w:lang w:val="ru-RU"/>
              </w:rPr>
            </w:pPr>
            <w:r>
              <w:rPr>
                <w:lang w:val="ru-RU"/>
              </w:rPr>
              <w:t>7,15</w:t>
            </w:r>
          </w:p>
        </w:tc>
      </w:tr>
      <w:tr w:rsidR="009B692A" w:rsidRPr="00D76F32" w:rsidTr="00644AD7">
        <w:trPr>
          <w:jc w:val="center"/>
        </w:trPr>
        <w:tc>
          <w:tcPr>
            <w:tcW w:w="830" w:type="dxa"/>
            <w:shd w:val="clear" w:color="auto" w:fill="D9D9D9" w:themeFill="background1" w:themeFillShade="D9"/>
          </w:tcPr>
          <w:p w:rsidR="009B692A" w:rsidRPr="00D76F32" w:rsidRDefault="009B692A" w:rsidP="00644AD7">
            <w:pPr>
              <w:spacing w:after="0"/>
              <w:jc w:val="center"/>
              <w:rPr>
                <w:rFonts w:ascii="Times New Roman" w:hAnsi="Times New Roman" w:cs="Times New Roman"/>
                <w:b/>
                <w:i/>
                <w:sz w:val="24"/>
                <w:szCs w:val="24"/>
              </w:rPr>
            </w:pPr>
            <w:r>
              <w:rPr>
                <w:rFonts w:ascii="Times New Roman" w:hAnsi="Times New Roman" w:cs="Times New Roman"/>
                <w:b/>
                <w:i/>
                <w:sz w:val="24"/>
                <w:szCs w:val="24"/>
              </w:rPr>
              <w:t>13</w:t>
            </w:r>
          </w:p>
        </w:tc>
        <w:tc>
          <w:tcPr>
            <w:tcW w:w="4184" w:type="dxa"/>
            <w:shd w:val="clear" w:color="auto" w:fill="F2F2F2" w:themeFill="background1" w:themeFillShade="F2"/>
          </w:tcPr>
          <w:p w:rsidR="009B692A" w:rsidRPr="00F63C40" w:rsidRDefault="009B692A" w:rsidP="00644AD7">
            <w:pPr>
              <w:pStyle w:val="aff9"/>
              <w:ind w:firstLine="0"/>
              <w:rPr>
                <w:b/>
                <w:i/>
                <w:lang w:val="ru-RU"/>
              </w:rPr>
            </w:pPr>
            <w:r w:rsidRPr="00F63C40">
              <w:rPr>
                <w:b/>
                <w:i/>
                <w:lang w:val="ru-RU"/>
              </w:rPr>
              <w:t>пос. Крутенский</w:t>
            </w:r>
          </w:p>
        </w:tc>
        <w:tc>
          <w:tcPr>
            <w:tcW w:w="4149" w:type="dxa"/>
            <w:shd w:val="clear" w:color="auto" w:fill="FFFFFF" w:themeFill="background1"/>
          </w:tcPr>
          <w:p w:rsidR="009B692A" w:rsidRDefault="009B692A" w:rsidP="00644AD7">
            <w:pPr>
              <w:pStyle w:val="aff9"/>
              <w:ind w:firstLine="0"/>
              <w:jc w:val="center"/>
              <w:rPr>
                <w:lang w:val="ru-RU"/>
              </w:rPr>
            </w:pPr>
            <w:r>
              <w:rPr>
                <w:lang w:val="ru-RU"/>
              </w:rPr>
              <w:t>56,09</w:t>
            </w:r>
          </w:p>
        </w:tc>
      </w:tr>
      <w:tr w:rsidR="009B692A" w:rsidRPr="00D76F32" w:rsidTr="00644AD7">
        <w:trPr>
          <w:jc w:val="center"/>
        </w:trPr>
        <w:tc>
          <w:tcPr>
            <w:tcW w:w="830" w:type="dxa"/>
            <w:shd w:val="clear" w:color="auto" w:fill="D9D9D9" w:themeFill="background1" w:themeFillShade="D9"/>
          </w:tcPr>
          <w:p w:rsidR="009B692A" w:rsidRPr="00D76F32" w:rsidRDefault="009B692A" w:rsidP="00644AD7">
            <w:pPr>
              <w:spacing w:after="0"/>
              <w:jc w:val="center"/>
              <w:rPr>
                <w:rFonts w:ascii="Times New Roman" w:hAnsi="Times New Roman" w:cs="Times New Roman"/>
                <w:b/>
                <w:i/>
                <w:sz w:val="24"/>
                <w:szCs w:val="24"/>
              </w:rPr>
            </w:pPr>
            <w:r>
              <w:rPr>
                <w:rFonts w:ascii="Times New Roman" w:hAnsi="Times New Roman" w:cs="Times New Roman"/>
                <w:b/>
                <w:i/>
                <w:sz w:val="24"/>
                <w:szCs w:val="24"/>
              </w:rPr>
              <w:t>14</w:t>
            </w:r>
          </w:p>
        </w:tc>
        <w:tc>
          <w:tcPr>
            <w:tcW w:w="4184" w:type="dxa"/>
            <w:shd w:val="clear" w:color="auto" w:fill="F2F2F2" w:themeFill="background1" w:themeFillShade="F2"/>
          </w:tcPr>
          <w:p w:rsidR="009B692A" w:rsidRPr="00F63C40" w:rsidRDefault="009B692A" w:rsidP="00644AD7">
            <w:pPr>
              <w:pStyle w:val="aff9"/>
              <w:ind w:firstLine="0"/>
              <w:rPr>
                <w:b/>
                <w:i/>
                <w:lang w:val="ru-RU"/>
              </w:rPr>
            </w:pPr>
            <w:r w:rsidRPr="00F63C40">
              <w:rPr>
                <w:b/>
                <w:i/>
                <w:lang w:val="ru-RU"/>
              </w:rPr>
              <w:t>пос. Легпром</w:t>
            </w:r>
          </w:p>
        </w:tc>
        <w:tc>
          <w:tcPr>
            <w:tcW w:w="4149" w:type="dxa"/>
            <w:shd w:val="clear" w:color="auto" w:fill="FFFFFF" w:themeFill="background1"/>
          </w:tcPr>
          <w:p w:rsidR="009B692A" w:rsidRDefault="009B692A" w:rsidP="00644AD7">
            <w:pPr>
              <w:pStyle w:val="aff9"/>
              <w:ind w:firstLine="0"/>
              <w:jc w:val="center"/>
              <w:rPr>
                <w:lang w:val="ru-RU"/>
              </w:rPr>
            </w:pPr>
            <w:r>
              <w:rPr>
                <w:lang w:val="ru-RU"/>
              </w:rPr>
              <w:t>21,97</w:t>
            </w:r>
          </w:p>
        </w:tc>
      </w:tr>
      <w:tr w:rsidR="009B692A" w:rsidRPr="00D76F32" w:rsidTr="00644AD7">
        <w:trPr>
          <w:jc w:val="center"/>
        </w:trPr>
        <w:tc>
          <w:tcPr>
            <w:tcW w:w="830" w:type="dxa"/>
            <w:shd w:val="clear" w:color="auto" w:fill="D9D9D9" w:themeFill="background1" w:themeFillShade="D9"/>
          </w:tcPr>
          <w:p w:rsidR="009B692A" w:rsidRPr="00D76F32" w:rsidRDefault="009B692A" w:rsidP="00644AD7">
            <w:pPr>
              <w:spacing w:after="0"/>
              <w:jc w:val="center"/>
              <w:rPr>
                <w:rFonts w:ascii="Times New Roman" w:hAnsi="Times New Roman" w:cs="Times New Roman"/>
                <w:b/>
                <w:i/>
                <w:sz w:val="24"/>
                <w:szCs w:val="24"/>
              </w:rPr>
            </w:pPr>
            <w:r>
              <w:rPr>
                <w:rFonts w:ascii="Times New Roman" w:hAnsi="Times New Roman" w:cs="Times New Roman"/>
                <w:b/>
                <w:i/>
                <w:sz w:val="24"/>
                <w:szCs w:val="24"/>
              </w:rPr>
              <w:t>15</w:t>
            </w:r>
          </w:p>
        </w:tc>
        <w:tc>
          <w:tcPr>
            <w:tcW w:w="4184" w:type="dxa"/>
            <w:shd w:val="clear" w:color="auto" w:fill="F2F2F2" w:themeFill="background1" w:themeFillShade="F2"/>
          </w:tcPr>
          <w:p w:rsidR="009B692A" w:rsidRPr="00F63C40" w:rsidRDefault="009B692A" w:rsidP="00644AD7">
            <w:pPr>
              <w:pStyle w:val="aff9"/>
              <w:ind w:firstLine="0"/>
              <w:rPr>
                <w:b/>
                <w:i/>
                <w:lang w:val="ru-RU"/>
              </w:rPr>
            </w:pPr>
            <w:r w:rsidRPr="00F63C40">
              <w:rPr>
                <w:b/>
                <w:i/>
                <w:lang w:val="ru-RU"/>
              </w:rPr>
              <w:t>д. Малые Первуши</w:t>
            </w:r>
          </w:p>
        </w:tc>
        <w:tc>
          <w:tcPr>
            <w:tcW w:w="4149" w:type="dxa"/>
            <w:shd w:val="clear" w:color="auto" w:fill="FFFFFF" w:themeFill="background1"/>
          </w:tcPr>
          <w:p w:rsidR="009B692A" w:rsidRDefault="009B692A" w:rsidP="00644AD7">
            <w:pPr>
              <w:pStyle w:val="aff9"/>
              <w:ind w:firstLine="0"/>
              <w:jc w:val="center"/>
              <w:rPr>
                <w:lang w:val="ru-RU"/>
              </w:rPr>
            </w:pPr>
            <w:r>
              <w:rPr>
                <w:lang w:val="ru-RU"/>
              </w:rPr>
              <w:t>8,28</w:t>
            </w:r>
          </w:p>
        </w:tc>
      </w:tr>
      <w:tr w:rsidR="009B692A" w:rsidRPr="00D76F32" w:rsidTr="00644AD7">
        <w:trPr>
          <w:jc w:val="center"/>
        </w:trPr>
        <w:tc>
          <w:tcPr>
            <w:tcW w:w="830" w:type="dxa"/>
            <w:shd w:val="clear" w:color="auto" w:fill="D9D9D9" w:themeFill="background1" w:themeFillShade="D9"/>
          </w:tcPr>
          <w:p w:rsidR="009B692A" w:rsidRPr="00D76F32" w:rsidRDefault="009B692A" w:rsidP="00644AD7">
            <w:pPr>
              <w:spacing w:after="0"/>
              <w:jc w:val="center"/>
              <w:rPr>
                <w:rFonts w:ascii="Times New Roman" w:hAnsi="Times New Roman" w:cs="Times New Roman"/>
                <w:b/>
                <w:i/>
                <w:sz w:val="24"/>
                <w:szCs w:val="24"/>
              </w:rPr>
            </w:pPr>
            <w:r>
              <w:rPr>
                <w:rFonts w:ascii="Times New Roman" w:hAnsi="Times New Roman" w:cs="Times New Roman"/>
                <w:b/>
                <w:i/>
                <w:sz w:val="24"/>
                <w:szCs w:val="24"/>
              </w:rPr>
              <w:t>16</w:t>
            </w:r>
          </w:p>
        </w:tc>
        <w:tc>
          <w:tcPr>
            <w:tcW w:w="4184" w:type="dxa"/>
            <w:shd w:val="clear" w:color="auto" w:fill="F2F2F2" w:themeFill="background1" w:themeFillShade="F2"/>
          </w:tcPr>
          <w:p w:rsidR="009B692A" w:rsidRPr="00F63C40" w:rsidRDefault="009B692A" w:rsidP="00644AD7">
            <w:pPr>
              <w:pStyle w:val="aff9"/>
              <w:ind w:firstLine="0"/>
              <w:rPr>
                <w:b/>
                <w:i/>
                <w:lang w:val="ru-RU"/>
              </w:rPr>
            </w:pPr>
            <w:r w:rsidRPr="00F63C40">
              <w:rPr>
                <w:b/>
                <w:i/>
                <w:lang w:val="ru-RU"/>
              </w:rPr>
              <w:t>с. Николаевское</w:t>
            </w:r>
          </w:p>
        </w:tc>
        <w:tc>
          <w:tcPr>
            <w:tcW w:w="4149" w:type="dxa"/>
            <w:shd w:val="clear" w:color="auto" w:fill="FFFFFF" w:themeFill="background1"/>
          </w:tcPr>
          <w:p w:rsidR="009B692A" w:rsidRDefault="009B692A" w:rsidP="00644AD7">
            <w:pPr>
              <w:pStyle w:val="aff9"/>
              <w:ind w:firstLine="0"/>
              <w:jc w:val="center"/>
              <w:rPr>
                <w:lang w:val="ru-RU"/>
              </w:rPr>
            </w:pPr>
            <w:r>
              <w:rPr>
                <w:lang w:val="ru-RU"/>
              </w:rPr>
              <w:t>58,26</w:t>
            </w:r>
          </w:p>
        </w:tc>
      </w:tr>
      <w:tr w:rsidR="009B692A" w:rsidRPr="00D76F32" w:rsidTr="00644AD7">
        <w:trPr>
          <w:jc w:val="center"/>
        </w:trPr>
        <w:tc>
          <w:tcPr>
            <w:tcW w:w="830" w:type="dxa"/>
            <w:shd w:val="clear" w:color="auto" w:fill="D9D9D9" w:themeFill="background1" w:themeFillShade="D9"/>
          </w:tcPr>
          <w:p w:rsidR="009B692A" w:rsidRPr="00D76F32" w:rsidRDefault="009B692A" w:rsidP="00644AD7">
            <w:pPr>
              <w:spacing w:after="0"/>
              <w:jc w:val="center"/>
              <w:rPr>
                <w:rFonts w:ascii="Times New Roman" w:hAnsi="Times New Roman" w:cs="Times New Roman"/>
                <w:b/>
                <w:i/>
                <w:sz w:val="24"/>
                <w:szCs w:val="24"/>
              </w:rPr>
            </w:pPr>
            <w:r>
              <w:rPr>
                <w:rFonts w:ascii="Times New Roman" w:hAnsi="Times New Roman" w:cs="Times New Roman"/>
                <w:b/>
                <w:i/>
                <w:sz w:val="24"/>
                <w:szCs w:val="24"/>
              </w:rPr>
              <w:t>17</w:t>
            </w:r>
          </w:p>
        </w:tc>
        <w:tc>
          <w:tcPr>
            <w:tcW w:w="4184" w:type="dxa"/>
            <w:shd w:val="clear" w:color="auto" w:fill="F2F2F2" w:themeFill="background1" w:themeFillShade="F2"/>
          </w:tcPr>
          <w:p w:rsidR="009B692A" w:rsidRPr="00F63C40" w:rsidRDefault="009B692A" w:rsidP="00644AD7">
            <w:pPr>
              <w:pStyle w:val="aff9"/>
              <w:ind w:firstLine="0"/>
              <w:rPr>
                <w:b/>
                <w:i/>
                <w:lang w:val="ru-RU"/>
              </w:rPr>
            </w:pPr>
            <w:r w:rsidRPr="00F63C40">
              <w:rPr>
                <w:b/>
                <w:i/>
                <w:lang w:val="ru-RU"/>
              </w:rPr>
              <w:t>д. Новожилы</w:t>
            </w:r>
          </w:p>
        </w:tc>
        <w:tc>
          <w:tcPr>
            <w:tcW w:w="4149" w:type="dxa"/>
            <w:shd w:val="clear" w:color="auto" w:fill="FFFFFF" w:themeFill="background1"/>
          </w:tcPr>
          <w:p w:rsidR="009B692A" w:rsidRDefault="009B692A" w:rsidP="00644AD7">
            <w:pPr>
              <w:pStyle w:val="aff9"/>
              <w:ind w:firstLine="0"/>
              <w:jc w:val="center"/>
              <w:rPr>
                <w:lang w:val="ru-RU"/>
              </w:rPr>
            </w:pPr>
            <w:r>
              <w:rPr>
                <w:lang w:val="ru-RU"/>
              </w:rPr>
              <w:t>13,74</w:t>
            </w:r>
          </w:p>
        </w:tc>
      </w:tr>
      <w:tr w:rsidR="009B692A" w:rsidRPr="00D76F32" w:rsidTr="00644AD7">
        <w:trPr>
          <w:jc w:val="center"/>
        </w:trPr>
        <w:tc>
          <w:tcPr>
            <w:tcW w:w="830" w:type="dxa"/>
            <w:shd w:val="clear" w:color="auto" w:fill="D9D9D9" w:themeFill="background1" w:themeFillShade="D9"/>
          </w:tcPr>
          <w:p w:rsidR="009B692A" w:rsidRPr="00D76F32" w:rsidRDefault="009B692A" w:rsidP="00644AD7">
            <w:pPr>
              <w:spacing w:after="0"/>
              <w:jc w:val="center"/>
              <w:rPr>
                <w:rFonts w:ascii="Times New Roman" w:hAnsi="Times New Roman" w:cs="Times New Roman"/>
                <w:b/>
                <w:i/>
                <w:sz w:val="24"/>
                <w:szCs w:val="24"/>
              </w:rPr>
            </w:pPr>
            <w:r>
              <w:rPr>
                <w:rFonts w:ascii="Times New Roman" w:hAnsi="Times New Roman" w:cs="Times New Roman"/>
                <w:b/>
                <w:i/>
                <w:sz w:val="24"/>
                <w:szCs w:val="24"/>
              </w:rPr>
              <w:t>18</w:t>
            </w:r>
          </w:p>
        </w:tc>
        <w:tc>
          <w:tcPr>
            <w:tcW w:w="4184" w:type="dxa"/>
            <w:shd w:val="clear" w:color="auto" w:fill="F2F2F2" w:themeFill="background1" w:themeFillShade="F2"/>
          </w:tcPr>
          <w:p w:rsidR="009B692A" w:rsidRPr="00F63C40" w:rsidRDefault="009B692A" w:rsidP="00644AD7">
            <w:pPr>
              <w:pStyle w:val="aff9"/>
              <w:ind w:firstLine="0"/>
              <w:rPr>
                <w:b/>
                <w:i/>
                <w:lang w:val="ru-RU"/>
              </w:rPr>
            </w:pPr>
            <w:r w:rsidRPr="00F63C40">
              <w:rPr>
                <w:b/>
                <w:i/>
                <w:lang w:val="ru-RU"/>
              </w:rPr>
              <w:t>д. Новые Антропы</w:t>
            </w:r>
          </w:p>
        </w:tc>
        <w:tc>
          <w:tcPr>
            <w:tcW w:w="4149" w:type="dxa"/>
            <w:shd w:val="clear" w:color="auto" w:fill="FFFFFF" w:themeFill="background1"/>
          </w:tcPr>
          <w:p w:rsidR="009B692A" w:rsidRDefault="009B692A" w:rsidP="00644AD7">
            <w:pPr>
              <w:pStyle w:val="aff9"/>
              <w:ind w:firstLine="0"/>
              <w:jc w:val="center"/>
              <w:rPr>
                <w:lang w:val="ru-RU"/>
              </w:rPr>
            </w:pPr>
            <w:r>
              <w:rPr>
                <w:lang w:val="ru-RU"/>
              </w:rPr>
              <w:t>12,03</w:t>
            </w:r>
          </w:p>
        </w:tc>
      </w:tr>
      <w:tr w:rsidR="009B692A" w:rsidRPr="00D76F32" w:rsidTr="00644AD7">
        <w:trPr>
          <w:jc w:val="center"/>
        </w:trPr>
        <w:tc>
          <w:tcPr>
            <w:tcW w:w="830" w:type="dxa"/>
            <w:shd w:val="clear" w:color="auto" w:fill="D9D9D9" w:themeFill="background1" w:themeFillShade="D9"/>
          </w:tcPr>
          <w:p w:rsidR="009B692A" w:rsidRPr="00D76F32" w:rsidRDefault="009B692A" w:rsidP="00644AD7">
            <w:pPr>
              <w:spacing w:after="0"/>
              <w:jc w:val="center"/>
              <w:rPr>
                <w:rFonts w:ascii="Times New Roman" w:hAnsi="Times New Roman" w:cs="Times New Roman"/>
                <w:b/>
                <w:i/>
                <w:sz w:val="24"/>
                <w:szCs w:val="24"/>
              </w:rPr>
            </w:pPr>
            <w:r>
              <w:rPr>
                <w:rFonts w:ascii="Times New Roman" w:hAnsi="Times New Roman" w:cs="Times New Roman"/>
                <w:b/>
                <w:i/>
                <w:sz w:val="24"/>
                <w:szCs w:val="24"/>
              </w:rPr>
              <w:t>19</w:t>
            </w:r>
          </w:p>
        </w:tc>
        <w:tc>
          <w:tcPr>
            <w:tcW w:w="4184" w:type="dxa"/>
            <w:shd w:val="clear" w:color="auto" w:fill="F2F2F2" w:themeFill="background1" w:themeFillShade="F2"/>
          </w:tcPr>
          <w:p w:rsidR="009B692A" w:rsidRPr="00F63C40" w:rsidRDefault="009B692A" w:rsidP="00644AD7">
            <w:pPr>
              <w:pStyle w:val="aff9"/>
              <w:ind w:firstLine="0"/>
              <w:rPr>
                <w:b/>
                <w:i/>
                <w:lang w:val="ru-RU"/>
              </w:rPr>
            </w:pPr>
            <w:r w:rsidRPr="00F63C40">
              <w:rPr>
                <w:b/>
                <w:i/>
                <w:lang w:val="ru-RU"/>
              </w:rPr>
              <w:t>д. Панихины</w:t>
            </w:r>
          </w:p>
        </w:tc>
        <w:tc>
          <w:tcPr>
            <w:tcW w:w="4149" w:type="dxa"/>
            <w:shd w:val="clear" w:color="auto" w:fill="FFFFFF" w:themeFill="background1"/>
          </w:tcPr>
          <w:p w:rsidR="009B692A" w:rsidRDefault="009B692A" w:rsidP="00644AD7">
            <w:pPr>
              <w:pStyle w:val="aff9"/>
              <w:ind w:firstLine="0"/>
              <w:jc w:val="center"/>
              <w:rPr>
                <w:lang w:val="ru-RU"/>
              </w:rPr>
            </w:pPr>
            <w:r>
              <w:rPr>
                <w:lang w:val="ru-RU"/>
              </w:rPr>
              <w:t>36,49</w:t>
            </w:r>
          </w:p>
        </w:tc>
      </w:tr>
      <w:tr w:rsidR="009B692A" w:rsidRPr="00D76F32" w:rsidTr="00644AD7">
        <w:trPr>
          <w:jc w:val="center"/>
        </w:trPr>
        <w:tc>
          <w:tcPr>
            <w:tcW w:w="830" w:type="dxa"/>
            <w:shd w:val="clear" w:color="auto" w:fill="D9D9D9" w:themeFill="background1" w:themeFillShade="D9"/>
          </w:tcPr>
          <w:p w:rsidR="009B692A" w:rsidRPr="00D76F32" w:rsidRDefault="009B692A" w:rsidP="00644AD7">
            <w:pPr>
              <w:spacing w:after="0"/>
              <w:jc w:val="center"/>
              <w:rPr>
                <w:rFonts w:ascii="Times New Roman" w:hAnsi="Times New Roman" w:cs="Times New Roman"/>
                <w:b/>
                <w:i/>
                <w:sz w:val="24"/>
                <w:szCs w:val="24"/>
              </w:rPr>
            </w:pPr>
            <w:r>
              <w:rPr>
                <w:rFonts w:ascii="Times New Roman" w:hAnsi="Times New Roman" w:cs="Times New Roman"/>
                <w:b/>
                <w:i/>
                <w:sz w:val="24"/>
                <w:szCs w:val="24"/>
              </w:rPr>
              <w:t>20</w:t>
            </w:r>
          </w:p>
        </w:tc>
        <w:tc>
          <w:tcPr>
            <w:tcW w:w="4184" w:type="dxa"/>
            <w:shd w:val="clear" w:color="auto" w:fill="F2F2F2" w:themeFill="background1" w:themeFillShade="F2"/>
          </w:tcPr>
          <w:p w:rsidR="009B692A" w:rsidRPr="00F63C40" w:rsidRDefault="009B692A" w:rsidP="00644AD7">
            <w:pPr>
              <w:pStyle w:val="aff9"/>
              <w:ind w:firstLine="0"/>
              <w:rPr>
                <w:b/>
                <w:i/>
                <w:lang w:val="ru-RU"/>
              </w:rPr>
            </w:pPr>
            <w:r w:rsidRPr="00F63C40">
              <w:rPr>
                <w:b/>
                <w:i/>
                <w:lang w:val="ru-RU"/>
              </w:rPr>
              <w:t>д. Перегорящево</w:t>
            </w:r>
          </w:p>
        </w:tc>
        <w:tc>
          <w:tcPr>
            <w:tcW w:w="4149" w:type="dxa"/>
            <w:shd w:val="clear" w:color="auto" w:fill="FFFFFF" w:themeFill="background1"/>
          </w:tcPr>
          <w:p w:rsidR="009B692A" w:rsidRDefault="009B692A" w:rsidP="00644AD7">
            <w:pPr>
              <w:pStyle w:val="aff9"/>
              <w:ind w:firstLine="0"/>
              <w:jc w:val="center"/>
              <w:rPr>
                <w:lang w:val="ru-RU"/>
              </w:rPr>
            </w:pPr>
            <w:r>
              <w:rPr>
                <w:lang w:val="ru-RU"/>
              </w:rPr>
              <w:t>-</w:t>
            </w:r>
          </w:p>
        </w:tc>
      </w:tr>
      <w:tr w:rsidR="009B692A" w:rsidRPr="00D76F32" w:rsidTr="00644AD7">
        <w:trPr>
          <w:jc w:val="center"/>
        </w:trPr>
        <w:tc>
          <w:tcPr>
            <w:tcW w:w="830" w:type="dxa"/>
            <w:shd w:val="clear" w:color="auto" w:fill="D9D9D9" w:themeFill="background1" w:themeFillShade="D9"/>
          </w:tcPr>
          <w:p w:rsidR="009B692A" w:rsidRPr="00D76F32" w:rsidRDefault="009B692A" w:rsidP="00644AD7">
            <w:pPr>
              <w:spacing w:after="0"/>
              <w:jc w:val="center"/>
              <w:rPr>
                <w:rFonts w:ascii="Times New Roman" w:hAnsi="Times New Roman" w:cs="Times New Roman"/>
                <w:b/>
                <w:i/>
                <w:sz w:val="24"/>
                <w:szCs w:val="24"/>
              </w:rPr>
            </w:pPr>
            <w:r>
              <w:rPr>
                <w:rFonts w:ascii="Times New Roman" w:hAnsi="Times New Roman" w:cs="Times New Roman"/>
                <w:b/>
                <w:i/>
                <w:sz w:val="24"/>
                <w:szCs w:val="24"/>
              </w:rPr>
              <w:lastRenderedPageBreak/>
              <w:t>21</w:t>
            </w:r>
          </w:p>
        </w:tc>
        <w:tc>
          <w:tcPr>
            <w:tcW w:w="4184" w:type="dxa"/>
            <w:shd w:val="clear" w:color="auto" w:fill="F2F2F2" w:themeFill="background1" w:themeFillShade="F2"/>
          </w:tcPr>
          <w:p w:rsidR="009B692A" w:rsidRPr="00F63C40" w:rsidRDefault="009B692A" w:rsidP="00644AD7">
            <w:pPr>
              <w:pStyle w:val="aff9"/>
              <w:ind w:firstLine="0"/>
              <w:rPr>
                <w:b/>
                <w:i/>
                <w:lang w:val="ru-RU"/>
              </w:rPr>
            </w:pPr>
            <w:r w:rsidRPr="00F63C40">
              <w:rPr>
                <w:b/>
                <w:i/>
                <w:lang w:val="ru-RU"/>
              </w:rPr>
              <w:t>д. Пестовка</w:t>
            </w:r>
          </w:p>
        </w:tc>
        <w:tc>
          <w:tcPr>
            <w:tcW w:w="4149" w:type="dxa"/>
            <w:shd w:val="clear" w:color="auto" w:fill="FFFFFF" w:themeFill="background1"/>
          </w:tcPr>
          <w:p w:rsidR="009B692A" w:rsidRDefault="009B692A" w:rsidP="00644AD7">
            <w:pPr>
              <w:pStyle w:val="aff9"/>
              <w:ind w:firstLine="0"/>
              <w:jc w:val="center"/>
              <w:rPr>
                <w:lang w:val="ru-RU"/>
              </w:rPr>
            </w:pPr>
            <w:r>
              <w:rPr>
                <w:lang w:val="ru-RU"/>
              </w:rPr>
              <w:t>-</w:t>
            </w:r>
          </w:p>
        </w:tc>
      </w:tr>
      <w:tr w:rsidR="009B692A" w:rsidRPr="00D76F32" w:rsidTr="00644AD7">
        <w:trPr>
          <w:jc w:val="center"/>
        </w:trPr>
        <w:tc>
          <w:tcPr>
            <w:tcW w:w="830" w:type="dxa"/>
            <w:shd w:val="clear" w:color="auto" w:fill="D9D9D9" w:themeFill="background1" w:themeFillShade="D9"/>
          </w:tcPr>
          <w:p w:rsidR="009B692A" w:rsidRPr="00D76F32" w:rsidRDefault="009B692A" w:rsidP="00644AD7">
            <w:pPr>
              <w:spacing w:after="0"/>
              <w:jc w:val="center"/>
              <w:rPr>
                <w:rFonts w:ascii="Times New Roman" w:hAnsi="Times New Roman" w:cs="Times New Roman"/>
                <w:b/>
                <w:i/>
                <w:sz w:val="24"/>
                <w:szCs w:val="24"/>
              </w:rPr>
            </w:pPr>
            <w:r>
              <w:rPr>
                <w:rFonts w:ascii="Times New Roman" w:hAnsi="Times New Roman" w:cs="Times New Roman"/>
                <w:b/>
                <w:i/>
                <w:sz w:val="24"/>
                <w:szCs w:val="24"/>
              </w:rPr>
              <w:t>22</w:t>
            </w:r>
          </w:p>
        </w:tc>
        <w:tc>
          <w:tcPr>
            <w:tcW w:w="4184" w:type="dxa"/>
            <w:shd w:val="clear" w:color="auto" w:fill="F2F2F2" w:themeFill="background1" w:themeFillShade="F2"/>
          </w:tcPr>
          <w:p w:rsidR="009B692A" w:rsidRPr="00F63C40" w:rsidRDefault="009B692A" w:rsidP="00644AD7">
            <w:pPr>
              <w:pStyle w:val="aff9"/>
              <w:ind w:firstLine="0"/>
              <w:rPr>
                <w:b/>
                <w:i/>
                <w:lang w:val="ru-RU"/>
              </w:rPr>
            </w:pPr>
            <w:r w:rsidRPr="00F63C40">
              <w:rPr>
                <w:b/>
                <w:i/>
                <w:lang w:val="ru-RU"/>
              </w:rPr>
              <w:t>д. Петровское</w:t>
            </w:r>
          </w:p>
        </w:tc>
        <w:tc>
          <w:tcPr>
            <w:tcW w:w="4149" w:type="dxa"/>
            <w:shd w:val="clear" w:color="auto" w:fill="FFFFFF" w:themeFill="background1"/>
          </w:tcPr>
          <w:p w:rsidR="009B692A" w:rsidRDefault="009B692A" w:rsidP="00644AD7">
            <w:pPr>
              <w:pStyle w:val="aff9"/>
              <w:ind w:firstLine="0"/>
              <w:jc w:val="center"/>
              <w:rPr>
                <w:lang w:val="ru-RU"/>
              </w:rPr>
            </w:pPr>
            <w:r>
              <w:rPr>
                <w:lang w:val="ru-RU"/>
              </w:rPr>
              <w:t>15,02</w:t>
            </w:r>
          </w:p>
        </w:tc>
      </w:tr>
      <w:tr w:rsidR="009B692A" w:rsidRPr="00D76F32" w:rsidTr="00644AD7">
        <w:trPr>
          <w:jc w:val="center"/>
        </w:trPr>
        <w:tc>
          <w:tcPr>
            <w:tcW w:w="830" w:type="dxa"/>
            <w:shd w:val="clear" w:color="auto" w:fill="D9D9D9" w:themeFill="background1" w:themeFillShade="D9"/>
          </w:tcPr>
          <w:p w:rsidR="009B692A" w:rsidRPr="00D76F32" w:rsidRDefault="009B692A" w:rsidP="00644AD7">
            <w:pPr>
              <w:spacing w:after="0"/>
              <w:jc w:val="center"/>
              <w:rPr>
                <w:rFonts w:ascii="Times New Roman" w:hAnsi="Times New Roman" w:cs="Times New Roman"/>
                <w:b/>
                <w:i/>
                <w:sz w:val="24"/>
                <w:szCs w:val="24"/>
              </w:rPr>
            </w:pPr>
            <w:r>
              <w:rPr>
                <w:rFonts w:ascii="Times New Roman" w:hAnsi="Times New Roman" w:cs="Times New Roman"/>
                <w:b/>
                <w:i/>
                <w:sz w:val="24"/>
                <w:szCs w:val="24"/>
              </w:rPr>
              <w:t>23</w:t>
            </w:r>
          </w:p>
        </w:tc>
        <w:tc>
          <w:tcPr>
            <w:tcW w:w="4184" w:type="dxa"/>
            <w:shd w:val="clear" w:color="auto" w:fill="F2F2F2" w:themeFill="background1" w:themeFillShade="F2"/>
          </w:tcPr>
          <w:p w:rsidR="009B692A" w:rsidRPr="00F63C40" w:rsidRDefault="009B692A" w:rsidP="00644AD7">
            <w:pPr>
              <w:pStyle w:val="aff9"/>
              <w:ind w:firstLine="0"/>
              <w:rPr>
                <w:b/>
                <w:i/>
                <w:lang w:val="ru-RU"/>
              </w:rPr>
            </w:pPr>
            <w:r w:rsidRPr="00F63C40">
              <w:rPr>
                <w:b/>
                <w:i/>
                <w:lang w:val="ru-RU"/>
              </w:rPr>
              <w:t>д. Поляки</w:t>
            </w:r>
          </w:p>
        </w:tc>
        <w:tc>
          <w:tcPr>
            <w:tcW w:w="4149" w:type="dxa"/>
            <w:shd w:val="clear" w:color="auto" w:fill="FFFFFF" w:themeFill="background1"/>
          </w:tcPr>
          <w:p w:rsidR="009B692A" w:rsidRDefault="009B692A" w:rsidP="00644AD7">
            <w:pPr>
              <w:pStyle w:val="aff9"/>
              <w:ind w:firstLine="0"/>
              <w:jc w:val="center"/>
              <w:rPr>
                <w:lang w:val="ru-RU"/>
              </w:rPr>
            </w:pPr>
            <w:r>
              <w:rPr>
                <w:lang w:val="ru-RU"/>
              </w:rPr>
              <w:t>4,53</w:t>
            </w:r>
          </w:p>
        </w:tc>
      </w:tr>
      <w:tr w:rsidR="009B692A" w:rsidRPr="00D76F32" w:rsidTr="00644AD7">
        <w:trPr>
          <w:jc w:val="center"/>
        </w:trPr>
        <w:tc>
          <w:tcPr>
            <w:tcW w:w="830" w:type="dxa"/>
            <w:shd w:val="clear" w:color="auto" w:fill="D9D9D9" w:themeFill="background1" w:themeFillShade="D9"/>
          </w:tcPr>
          <w:p w:rsidR="009B692A" w:rsidRPr="00D76F32" w:rsidRDefault="009B692A" w:rsidP="00644AD7">
            <w:pPr>
              <w:spacing w:after="0"/>
              <w:jc w:val="center"/>
              <w:rPr>
                <w:rFonts w:ascii="Times New Roman" w:hAnsi="Times New Roman" w:cs="Times New Roman"/>
                <w:b/>
                <w:i/>
                <w:sz w:val="24"/>
                <w:szCs w:val="24"/>
              </w:rPr>
            </w:pPr>
            <w:r>
              <w:rPr>
                <w:rFonts w:ascii="Times New Roman" w:hAnsi="Times New Roman" w:cs="Times New Roman"/>
                <w:b/>
                <w:i/>
                <w:sz w:val="24"/>
                <w:szCs w:val="24"/>
              </w:rPr>
              <w:t>24</w:t>
            </w:r>
          </w:p>
        </w:tc>
        <w:tc>
          <w:tcPr>
            <w:tcW w:w="4184" w:type="dxa"/>
            <w:shd w:val="clear" w:color="auto" w:fill="F2F2F2" w:themeFill="background1" w:themeFillShade="F2"/>
          </w:tcPr>
          <w:p w:rsidR="009B692A" w:rsidRPr="00F63C40" w:rsidRDefault="009B692A" w:rsidP="00644AD7">
            <w:pPr>
              <w:pStyle w:val="aff9"/>
              <w:ind w:firstLine="0"/>
              <w:rPr>
                <w:b/>
                <w:i/>
                <w:lang w:val="ru-RU"/>
              </w:rPr>
            </w:pPr>
            <w:r w:rsidRPr="00F63C40">
              <w:rPr>
                <w:b/>
                <w:i/>
                <w:lang w:val="ru-RU"/>
              </w:rPr>
              <w:t>с. Прокопьевское</w:t>
            </w:r>
          </w:p>
        </w:tc>
        <w:tc>
          <w:tcPr>
            <w:tcW w:w="4149" w:type="dxa"/>
            <w:shd w:val="clear" w:color="auto" w:fill="FFFFFF" w:themeFill="background1"/>
          </w:tcPr>
          <w:p w:rsidR="009B692A" w:rsidRDefault="009B692A" w:rsidP="00644AD7">
            <w:pPr>
              <w:pStyle w:val="aff9"/>
              <w:ind w:firstLine="0"/>
              <w:jc w:val="center"/>
              <w:rPr>
                <w:lang w:val="ru-RU"/>
              </w:rPr>
            </w:pPr>
            <w:r>
              <w:rPr>
                <w:lang w:val="ru-RU"/>
              </w:rPr>
              <w:t>68,93</w:t>
            </w:r>
          </w:p>
        </w:tc>
      </w:tr>
      <w:tr w:rsidR="009B692A" w:rsidRPr="00D76F32" w:rsidTr="00644AD7">
        <w:trPr>
          <w:jc w:val="center"/>
        </w:trPr>
        <w:tc>
          <w:tcPr>
            <w:tcW w:w="830" w:type="dxa"/>
            <w:shd w:val="clear" w:color="auto" w:fill="D9D9D9" w:themeFill="background1" w:themeFillShade="D9"/>
          </w:tcPr>
          <w:p w:rsidR="009B692A" w:rsidRPr="00D76F32" w:rsidRDefault="009B692A" w:rsidP="00644AD7">
            <w:pPr>
              <w:spacing w:after="0"/>
              <w:jc w:val="center"/>
              <w:rPr>
                <w:rFonts w:ascii="Times New Roman" w:hAnsi="Times New Roman" w:cs="Times New Roman"/>
                <w:b/>
                <w:i/>
                <w:sz w:val="24"/>
                <w:szCs w:val="24"/>
              </w:rPr>
            </w:pPr>
            <w:r>
              <w:rPr>
                <w:rFonts w:ascii="Times New Roman" w:hAnsi="Times New Roman" w:cs="Times New Roman"/>
                <w:b/>
                <w:i/>
                <w:sz w:val="24"/>
                <w:szCs w:val="24"/>
              </w:rPr>
              <w:t>25</w:t>
            </w:r>
          </w:p>
        </w:tc>
        <w:tc>
          <w:tcPr>
            <w:tcW w:w="4184" w:type="dxa"/>
            <w:shd w:val="clear" w:color="auto" w:fill="F2F2F2" w:themeFill="background1" w:themeFillShade="F2"/>
          </w:tcPr>
          <w:p w:rsidR="009B692A" w:rsidRPr="00F63C40" w:rsidRDefault="009B692A" w:rsidP="00644AD7">
            <w:pPr>
              <w:pStyle w:val="aff9"/>
              <w:ind w:firstLine="0"/>
              <w:rPr>
                <w:b/>
                <w:i/>
                <w:lang w:val="ru-RU"/>
              </w:rPr>
            </w:pPr>
            <w:r w:rsidRPr="00F63C40">
              <w:rPr>
                <w:b/>
                <w:i/>
                <w:lang w:val="ru-RU"/>
              </w:rPr>
              <w:t>д. Старые Антропы</w:t>
            </w:r>
          </w:p>
        </w:tc>
        <w:tc>
          <w:tcPr>
            <w:tcW w:w="4149" w:type="dxa"/>
            <w:shd w:val="clear" w:color="auto" w:fill="FFFFFF" w:themeFill="background1"/>
          </w:tcPr>
          <w:p w:rsidR="009B692A" w:rsidRDefault="009B692A" w:rsidP="00644AD7">
            <w:pPr>
              <w:pStyle w:val="aff9"/>
              <w:ind w:firstLine="0"/>
              <w:jc w:val="center"/>
              <w:rPr>
                <w:lang w:val="ru-RU"/>
              </w:rPr>
            </w:pPr>
            <w:r>
              <w:rPr>
                <w:lang w:val="ru-RU"/>
              </w:rPr>
              <w:t>7,64</w:t>
            </w:r>
          </w:p>
        </w:tc>
      </w:tr>
      <w:tr w:rsidR="009B692A" w:rsidRPr="00D76F32" w:rsidTr="00644AD7">
        <w:trPr>
          <w:jc w:val="center"/>
        </w:trPr>
        <w:tc>
          <w:tcPr>
            <w:tcW w:w="830" w:type="dxa"/>
            <w:shd w:val="clear" w:color="auto" w:fill="D9D9D9" w:themeFill="background1" w:themeFillShade="D9"/>
          </w:tcPr>
          <w:p w:rsidR="009B692A" w:rsidRPr="00D76F32" w:rsidRDefault="009B692A" w:rsidP="00644AD7">
            <w:pPr>
              <w:spacing w:after="0"/>
              <w:jc w:val="center"/>
              <w:rPr>
                <w:rFonts w:ascii="Times New Roman" w:hAnsi="Times New Roman" w:cs="Times New Roman"/>
                <w:b/>
                <w:i/>
                <w:sz w:val="24"/>
                <w:szCs w:val="24"/>
              </w:rPr>
            </w:pPr>
            <w:r>
              <w:rPr>
                <w:rFonts w:ascii="Times New Roman" w:hAnsi="Times New Roman" w:cs="Times New Roman"/>
                <w:b/>
                <w:i/>
                <w:sz w:val="24"/>
                <w:szCs w:val="24"/>
              </w:rPr>
              <w:t>26</w:t>
            </w:r>
          </w:p>
        </w:tc>
        <w:tc>
          <w:tcPr>
            <w:tcW w:w="4184" w:type="dxa"/>
            <w:shd w:val="clear" w:color="auto" w:fill="F2F2F2" w:themeFill="background1" w:themeFillShade="F2"/>
          </w:tcPr>
          <w:p w:rsidR="009B692A" w:rsidRPr="00F63C40" w:rsidRDefault="009B692A" w:rsidP="00644AD7">
            <w:pPr>
              <w:pStyle w:val="aff9"/>
              <w:ind w:firstLine="0"/>
              <w:rPr>
                <w:b/>
                <w:i/>
                <w:lang w:val="ru-RU"/>
              </w:rPr>
            </w:pPr>
            <w:r w:rsidRPr="00F63C40">
              <w:rPr>
                <w:b/>
                <w:i/>
                <w:lang w:val="ru-RU"/>
              </w:rPr>
              <w:t>пос. Супротивный</w:t>
            </w:r>
          </w:p>
        </w:tc>
        <w:tc>
          <w:tcPr>
            <w:tcW w:w="4149" w:type="dxa"/>
            <w:shd w:val="clear" w:color="auto" w:fill="FFFFFF" w:themeFill="background1"/>
          </w:tcPr>
          <w:p w:rsidR="009B692A" w:rsidRDefault="009B692A" w:rsidP="00644AD7">
            <w:pPr>
              <w:pStyle w:val="aff9"/>
              <w:ind w:firstLine="0"/>
              <w:jc w:val="center"/>
              <w:rPr>
                <w:lang w:val="ru-RU"/>
              </w:rPr>
            </w:pPr>
            <w:r>
              <w:rPr>
                <w:lang w:val="ru-RU"/>
              </w:rPr>
              <w:t>78,84</w:t>
            </w:r>
          </w:p>
        </w:tc>
      </w:tr>
      <w:tr w:rsidR="009B692A" w:rsidRPr="00D76F32" w:rsidTr="00644AD7">
        <w:trPr>
          <w:jc w:val="center"/>
        </w:trPr>
        <w:tc>
          <w:tcPr>
            <w:tcW w:w="830" w:type="dxa"/>
            <w:shd w:val="clear" w:color="auto" w:fill="D9D9D9" w:themeFill="background1" w:themeFillShade="D9"/>
          </w:tcPr>
          <w:p w:rsidR="009B692A" w:rsidRPr="00D76F32" w:rsidRDefault="009B692A" w:rsidP="00644AD7">
            <w:pPr>
              <w:spacing w:after="0"/>
              <w:jc w:val="center"/>
              <w:rPr>
                <w:rFonts w:ascii="Times New Roman" w:hAnsi="Times New Roman" w:cs="Times New Roman"/>
                <w:b/>
                <w:i/>
                <w:sz w:val="24"/>
                <w:szCs w:val="24"/>
              </w:rPr>
            </w:pPr>
            <w:r>
              <w:rPr>
                <w:rFonts w:ascii="Times New Roman" w:hAnsi="Times New Roman" w:cs="Times New Roman"/>
                <w:b/>
                <w:i/>
                <w:sz w:val="24"/>
                <w:szCs w:val="24"/>
              </w:rPr>
              <w:t>27</w:t>
            </w:r>
          </w:p>
        </w:tc>
        <w:tc>
          <w:tcPr>
            <w:tcW w:w="4184" w:type="dxa"/>
            <w:shd w:val="clear" w:color="auto" w:fill="F2F2F2" w:themeFill="background1" w:themeFillShade="F2"/>
          </w:tcPr>
          <w:p w:rsidR="009B692A" w:rsidRPr="00F63C40" w:rsidRDefault="009B692A" w:rsidP="00644AD7">
            <w:pPr>
              <w:pStyle w:val="aff9"/>
              <w:ind w:firstLine="0"/>
              <w:rPr>
                <w:b/>
                <w:i/>
                <w:lang w:val="ru-RU"/>
              </w:rPr>
            </w:pPr>
            <w:r w:rsidRPr="00F63C40">
              <w:rPr>
                <w:b/>
                <w:i/>
                <w:lang w:val="ru-RU"/>
              </w:rPr>
              <w:t>д. Тойлиха</w:t>
            </w:r>
          </w:p>
        </w:tc>
        <w:tc>
          <w:tcPr>
            <w:tcW w:w="4149" w:type="dxa"/>
            <w:shd w:val="clear" w:color="auto" w:fill="FFFFFF" w:themeFill="background1"/>
          </w:tcPr>
          <w:p w:rsidR="009B692A" w:rsidRDefault="009B692A" w:rsidP="00644AD7">
            <w:pPr>
              <w:pStyle w:val="aff9"/>
              <w:ind w:firstLine="0"/>
              <w:jc w:val="center"/>
              <w:rPr>
                <w:lang w:val="ru-RU"/>
              </w:rPr>
            </w:pPr>
            <w:r>
              <w:rPr>
                <w:lang w:val="ru-RU"/>
              </w:rPr>
              <w:t>-</w:t>
            </w:r>
          </w:p>
        </w:tc>
      </w:tr>
      <w:tr w:rsidR="009B692A" w:rsidRPr="00D76F32" w:rsidTr="00644AD7">
        <w:trPr>
          <w:jc w:val="center"/>
        </w:trPr>
        <w:tc>
          <w:tcPr>
            <w:tcW w:w="830" w:type="dxa"/>
            <w:shd w:val="clear" w:color="auto" w:fill="D9D9D9" w:themeFill="background1" w:themeFillShade="D9"/>
          </w:tcPr>
          <w:p w:rsidR="009B692A" w:rsidRPr="00D76F32" w:rsidRDefault="009B692A" w:rsidP="00644AD7">
            <w:pPr>
              <w:spacing w:after="0"/>
              <w:jc w:val="center"/>
              <w:rPr>
                <w:rFonts w:ascii="Times New Roman" w:hAnsi="Times New Roman" w:cs="Times New Roman"/>
                <w:b/>
                <w:i/>
                <w:sz w:val="24"/>
                <w:szCs w:val="24"/>
              </w:rPr>
            </w:pPr>
            <w:r>
              <w:rPr>
                <w:rFonts w:ascii="Times New Roman" w:hAnsi="Times New Roman" w:cs="Times New Roman"/>
                <w:b/>
                <w:i/>
                <w:sz w:val="24"/>
                <w:szCs w:val="24"/>
              </w:rPr>
              <w:t>28</w:t>
            </w:r>
          </w:p>
        </w:tc>
        <w:tc>
          <w:tcPr>
            <w:tcW w:w="4184" w:type="dxa"/>
            <w:shd w:val="clear" w:color="auto" w:fill="F2F2F2" w:themeFill="background1" w:themeFillShade="F2"/>
          </w:tcPr>
          <w:p w:rsidR="009B692A" w:rsidRPr="00F63C40" w:rsidRDefault="009B692A" w:rsidP="00644AD7">
            <w:pPr>
              <w:pStyle w:val="aff9"/>
              <w:ind w:firstLine="0"/>
              <w:rPr>
                <w:b/>
                <w:i/>
                <w:lang w:val="ru-RU"/>
              </w:rPr>
            </w:pPr>
            <w:r w:rsidRPr="00F63C40">
              <w:rPr>
                <w:b/>
                <w:i/>
                <w:lang w:val="ru-RU"/>
              </w:rPr>
              <w:t>д. Цветы</w:t>
            </w:r>
          </w:p>
        </w:tc>
        <w:tc>
          <w:tcPr>
            <w:tcW w:w="4149" w:type="dxa"/>
            <w:shd w:val="clear" w:color="auto" w:fill="FFFFFF" w:themeFill="background1"/>
          </w:tcPr>
          <w:p w:rsidR="009B692A" w:rsidRDefault="009B692A" w:rsidP="00644AD7">
            <w:pPr>
              <w:pStyle w:val="aff9"/>
              <w:ind w:firstLine="0"/>
              <w:jc w:val="center"/>
              <w:rPr>
                <w:lang w:val="ru-RU"/>
              </w:rPr>
            </w:pPr>
            <w:r>
              <w:rPr>
                <w:lang w:val="ru-RU"/>
              </w:rPr>
              <w:t>9,88</w:t>
            </w:r>
          </w:p>
        </w:tc>
      </w:tr>
      <w:tr w:rsidR="009B692A" w:rsidRPr="00D76F32" w:rsidTr="00644AD7">
        <w:trPr>
          <w:jc w:val="center"/>
        </w:trPr>
        <w:tc>
          <w:tcPr>
            <w:tcW w:w="830" w:type="dxa"/>
            <w:shd w:val="clear" w:color="auto" w:fill="D9D9D9" w:themeFill="background1" w:themeFillShade="D9"/>
          </w:tcPr>
          <w:p w:rsidR="009B692A" w:rsidRPr="00D76F32" w:rsidRDefault="009B692A" w:rsidP="00644AD7">
            <w:pPr>
              <w:spacing w:after="0"/>
              <w:jc w:val="center"/>
              <w:rPr>
                <w:rFonts w:ascii="Times New Roman" w:hAnsi="Times New Roman" w:cs="Times New Roman"/>
                <w:b/>
                <w:i/>
                <w:sz w:val="24"/>
                <w:szCs w:val="24"/>
              </w:rPr>
            </w:pPr>
            <w:r>
              <w:rPr>
                <w:rFonts w:ascii="Times New Roman" w:hAnsi="Times New Roman" w:cs="Times New Roman"/>
                <w:b/>
                <w:i/>
                <w:sz w:val="24"/>
                <w:szCs w:val="24"/>
              </w:rPr>
              <w:t>29</w:t>
            </w:r>
          </w:p>
        </w:tc>
        <w:tc>
          <w:tcPr>
            <w:tcW w:w="4184" w:type="dxa"/>
            <w:shd w:val="clear" w:color="auto" w:fill="F2F2F2" w:themeFill="background1" w:themeFillShade="F2"/>
          </w:tcPr>
          <w:p w:rsidR="009B692A" w:rsidRPr="00F63C40" w:rsidRDefault="009B692A" w:rsidP="00644AD7">
            <w:pPr>
              <w:pStyle w:val="aff9"/>
              <w:ind w:firstLine="0"/>
              <w:rPr>
                <w:b/>
                <w:i/>
                <w:lang w:val="ru-RU"/>
              </w:rPr>
            </w:pPr>
            <w:r w:rsidRPr="00F63C40">
              <w:rPr>
                <w:b/>
                <w:i/>
                <w:lang w:val="ru-RU"/>
              </w:rPr>
              <w:t>д. Шабалиха</w:t>
            </w:r>
          </w:p>
        </w:tc>
        <w:tc>
          <w:tcPr>
            <w:tcW w:w="4149" w:type="dxa"/>
            <w:shd w:val="clear" w:color="auto" w:fill="FFFFFF" w:themeFill="background1"/>
          </w:tcPr>
          <w:p w:rsidR="009B692A" w:rsidRDefault="009B692A" w:rsidP="00644AD7">
            <w:pPr>
              <w:pStyle w:val="aff9"/>
              <w:ind w:firstLine="0"/>
              <w:jc w:val="center"/>
              <w:rPr>
                <w:lang w:val="ru-RU"/>
              </w:rPr>
            </w:pPr>
            <w:r>
              <w:rPr>
                <w:lang w:val="ru-RU"/>
              </w:rPr>
              <w:t>6,83</w:t>
            </w:r>
          </w:p>
        </w:tc>
      </w:tr>
      <w:tr w:rsidR="009B692A" w:rsidRPr="00D76F32" w:rsidTr="00644AD7">
        <w:trPr>
          <w:jc w:val="center"/>
        </w:trPr>
        <w:tc>
          <w:tcPr>
            <w:tcW w:w="830" w:type="dxa"/>
            <w:shd w:val="clear" w:color="auto" w:fill="D9D9D9" w:themeFill="background1" w:themeFillShade="D9"/>
          </w:tcPr>
          <w:p w:rsidR="009B692A" w:rsidRPr="00D76F32" w:rsidRDefault="009B692A" w:rsidP="00644AD7">
            <w:pPr>
              <w:spacing w:after="0"/>
              <w:jc w:val="center"/>
              <w:rPr>
                <w:rFonts w:ascii="Times New Roman" w:hAnsi="Times New Roman" w:cs="Times New Roman"/>
                <w:b/>
                <w:i/>
                <w:sz w:val="24"/>
                <w:szCs w:val="24"/>
              </w:rPr>
            </w:pPr>
            <w:r>
              <w:rPr>
                <w:rFonts w:ascii="Times New Roman" w:hAnsi="Times New Roman" w:cs="Times New Roman"/>
                <w:b/>
                <w:i/>
                <w:sz w:val="24"/>
                <w:szCs w:val="24"/>
              </w:rPr>
              <w:t>30</w:t>
            </w:r>
          </w:p>
        </w:tc>
        <w:tc>
          <w:tcPr>
            <w:tcW w:w="4184" w:type="dxa"/>
            <w:shd w:val="clear" w:color="auto" w:fill="F2F2F2" w:themeFill="background1" w:themeFillShade="F2"/>
          </w:tcPr>
          <w:p w:rsidR="009B692A" w:rsidRPr="00F63C40" w:rsidRDefault="009B692A" w:rsidP="00644AD7">
            <w:pPr>
              <w:pStyle w:val="aff9"/>
              <w:ind w:firstLine="0"/>
              <w:rPr>
                <w:b/>
                <w:i/>
                <w:lang w:val="ru-RU"/>
              </w:rPr>
            </w:pPr>
            <w:r w:rsidRPr="00F63C40">
              <w:rPr>
                <w:b/>
                <w:i/>
                <w:lang w:val="ru-RU"/>
              </w:rPr>
              <w:t>пос. Шохорда</w:t>
            </w:r>
          </w:p>
        </w:tc>
        <w:tc>
          <w:tcPr>
            <w:tcW w:w="4149" w:type="dxa"/>
            <w:shd w:val="clear" w:color="auto" w:fill="FFFFFF" w:themeFill="background1"/>
          </w:tcPr>
          <w:p w:rsidR="009B692A" w:rsidRDefault="009B692A" w:rsidP="00644AD7">
            <w:pPr>
              <w:pStyle w:val="aff9"/>
              <w:ind w:firstLine="0"/>
              <w:jc w:val="center"/>
              <w:rPr>
                <w:lang w:val="ru-RU"/>
              </w:rPr>
            </w:pPr>
            <w:r>
              <w:rPr>
                <w:lang w:val="ru-RU"/>
              </w:rPr>
              <w:t>60,8</w:t>
            </w:r>
          </w:p>
        </w:tc>
      </w:tr>
      <w:tr w:rsidR="009B692A" w:rsidRPr="00D76F32" w:rsidTr="00644AD7">
        <w:trPr>
          <w:jc w:val="center"/>
        </w:trPr>
        <w:tc>
          <w:tcPr>
            <w:tcW w:w="830" w:type="dxa"/>
            <w:shd w:val="clear" w:color="auto" w:fill="D9D9D9" w:themeFill="background1" w:themeFillShade="D9"/>
          </w:tcPr>
          <w:p w:rsidR="009B692A" w:rsidRDefault="009B692A" w:rsidP="00644AD7">
            <w:pPr>
              <w:spacing w:after="0"/>
              <w:jc w:val="center"/>
              <w:rPr>
                <w:rFonts w:ascii="Times New Roman" w:hAnsi="Times New Roman" w:cs="Times New Roman"/>
                <w:b/>
                <w:i/>
                <w:sz w:val="24"/>
                <w:szCs w:val="24"/>
              </w:rPr>
            </w:pPr>
            <w:r>
              <w:rPr>
                <w:rFonts w:ascii="Times New Roman" w:hAnsi="Times New Roman" w:cs="Times New Roman"/>
                <w:b/>
                <w:i/>
                <w:sz w:val="24"/>
                <w:szCs w:val="24"/>
              </w:rPr>
              <w:t>31</w:t>
            </w:r>
          </w:p>
        </w:tc>
        <w:tc>
          <w:tcPr>
            <w:tcW w:w="4184" w:type="dxa"/>
            <w:shd w:val="clear" w:color="auto" w:fill="F2F2F2" w:themeFill="background1" w:themeFillShade="F2"/>
          </w:tcPr>
          <w:p w:rsidR="009B692A" w:rsidRPr="00F63C40" w:rsidRDefault="009B692A" w:rsidP="00644AD7">
            <w:pPr>
              <w:pStyle w:val="aff9"/>
              <w:ind w:firstLine="0"/>
              <w:rPr>
                <w:b/>
                <w:i/>
                <w:lang w:val="ru-RU"/>
              </w:rPr>
            </w:pPr>
            <w:r w:rsidRPr="00F63C40">
              <w:rPr>
                <w:b/>
                <w:i/>
                <w:lang w:val="ru-RU"/>
              </w:rPr>
              <w:t>д. Юмаки</w:t>
            </w:r>
          </w:p>
        </w:tc>
        <w:tc>
          <w:tcPr>
            <w:tcW w:w="4149" w:type="dxa"/>
            <w:shd w:val="clear" w:color="auto" w:fill="FFFFFF" w:themeFill="background1"/>
          </w:tcPr>
          <w:p w:rsidR="009B692A" w:rsidRDefault="009B692A" w:rsidP="00644AD7">
            <w:pPr>
              <w:pStyle w:val="aff9"/>
              <w:ind w:firstLine="0"/>
              <w:jc w:val="center"/>
              <w:rPr>
                <w:lang w:val="ru-RU"/>
              </w:rPr>
            </w:pPr>
            <w:r>
              <w:rPr>
                <w:lang w:val="ru-RU"/>
              </w:rPr>
              <w:t>-</w:t>
            </w:r>
          </w:p>
        </w:tc>
      </w:tr>
      <w:tr w:rsidR="009B692A" w:rsidRPr="00D76F32" w:rsidTr="00644AD7">
        <w:trPr>
          <w:jc w:val="center"/>
        </w:trPr>
        <w:tc>
          <w:tcPr>
            <w:tcW w:w="830" w:type="dxa"/>
            <w:shd w:val="clear" w:color="auto" w:fill="D9D9D9" w:themeFill="background1" w:themeFillShade="D9"/>
          </w:tcPr>
          <w:p w:rsidR="009B692A" w:rsidRDefault="009B692A" w:rsidP="00644AD7">
            <w:pPr>
              <w:spacing w:after="0"/>
              <w:jc w:val="center"/>
              <w:rPr>
                <w:rFonts w:ascii="Times New Roman" w:hAnsi="Times New Roman" w:cs="Times New Roman"/>
                <w:b/>
                <w:i/>
                <w:sz w:val="24"/>
                <w:szCs w:val="24"/>
              </w:rPr>
            </w:pPr>
            <w:r>
              <w:rPr>
                <w:rFonts w:ascii="Times New Roman" w:hAnsi="Times New Roman" w:cs="Times New Roman"/>
                <w:b/>
                <w:i/>
                <w:sz w:val="24"/>
                <w:szCs w:val="24"/>
              </w:rPr>
              <w:t>32</w:t>
            </w:r>
          </w:p>
        </w:tc>
        <w:tc>
          <w:tcPr>
            <w:tcW w:w="4184" w:type="dxa"/>
            <w:shd w:val="clear" w:color="auto" w:fill="F2F2F2" w:themeFill="background1" w:themeFillShade="F2"/>
          </w:tcPr>
          <w:p w:rsidR="009B692A" w:rsidRPr="00F63C40" w:rsidRDefault="009B692A" w:rsidP="00644AD7">
            <w:pPr>
              <w:pStyle w:val="aff9"/>
              <w:ind w:firstLine="0"/>
              <w:rPr>
                <w:b/>
                <w:i/>
              </w:rPr>
            </w:pPr>
            <w:r w:rsidRPr="00F63C40">
              <w:rPr>
                <w:b/>
                <w:i/>
                <w:lang w:val="ru-RU"/>
              </w:rPr>
              <w:t>д. Юрьевцы</w:t>
            </w:r>
          </w:p>
        </w:tc>
        <w:tc>
          <w:tcPr>
            <w:tcW w:w="4149" w:type="dxa"/>
            <w:shd w:val="clear" w:color="auto" w:fill="FFFFFF" w:themeFill="background1"/>
          </w:tcPr>
          <w:p w:rsidR="009B692A" w:rsidRDefault="009B692A" w:rsidP="00644AD7">
            <w:pPr>
              <w:pStyle w:val="aff9"/>
              <w:ind w:firstLine="0"/>
              <w:jc w:val="center"/>
              <w:rPr>
                <w:lang w:val="ru-RU"/>
              </w:rPr>
            </w:pPr>
            <w:r>
              <w:rPr>
                <w:lang w:val="ru-RU"/>
              </w:rPr>
              <w:t>11,01</w:t>
            </w:r>
          </w:p>
        </w:tc>
      </w:tr>
      <w:tr w:rsidR="009B692A" w:rsidRPr="00D76F32" w:rsidTr="00644AD7">
        <w:trPr>
          <w:jc w:val="center"/>
        </w:trPr>
        <w:tc>
          <w:tcPr>
            <w:tcW w:w="5014" w:type="dxa"/>
            <w:gridSpan w:val="2"/>
            <w:shd w:val="clear" w:color="auto" w:fill="D9D9D9" w:themeFill="background1" w:themeFillShade="D9"/>
          </w:tcPr>
          <w:p w:rsidR="009B692A" w:rsidRPr="00E66AC7" w:rsidRDefault="009B692A" w:rsidP="00644AD7">
            <w:pPr>
              <w:pStyle w:val="aff9"/>
              <w:ind w:firstLine="0"/>
              <w:jc w:val="center"/>
              <w:rPr>
                <w:b/>
                <w:i/>
                <w:lang w:val="ru-RU"/>
              </w:rPr>
            </w:pPr>
            <w:r w:rsidRPr="00E66AC7">
              <w:rPr>
                <w:b/>
                <w:i/>
                <w:lang w:val="ru-RU"/>
              </w:rPr>
              <w:t>Всего</w:t>
            </w:r>
          </w:p>
        </w:tc>
        <w:tc>
          <w:tcPr>
            <w:tcW w:w="4149" w:type="dxa"/>
            <w:shd w:val="clear" w:color="auto" w:fill="D9D9D9" w:themeFill="background1" w:themeFillShade="D9"/>
          </w:tcPr>
          <w:p w:rsidR="009B692A" w:rsidRPr="00CC3819" w:rsidRDefault="009B692A" w:rsidP="00644AD7">
            <w:pPr>
              <w:pStyle w:val="aff9"/>
              <w:ind w:firstLine="0"/>
              <w:jc w:val="center"/>
              <w:rPr>
                <w:b/>
                <w:i/>
                <w:lang w:val="ru-RU"/>
              </w:rPr>
            </w:pPr>
            <w:r>
              <w:rPr>
                <w:b/>
                <w:i/>
                <w:lang w:val="ru-RU"/>
              </w:rPr>
              <w:t>947,49</w:t>
            </w:r>
          </w:p>
        </w:tc>
      </w:tr>
    </w:tbl>
    <w:p w:rsidR="009B692A" w:rsidRDefault="009B692A" w:rsidP="009B692A">
      <w:pPr>
        <w:pStyle w:val="ConsNormal"/>
        <w:spacing w:before="60"/>
        <w:ind w:firstLine="450"/>
        <w:jc w:val="both"/>
        <w:rPr>
          <w:rFonts w:ascii="Times New Roman" w:hAnsi="Times New Roman"/>
          <w:sz w:val="24"/>
          <w:szCs w:val="24"/>
        </w:rPr>
      </w:pPr>
    </w:p>
    <w:p w:rsidR="009B692A" w:rsidRDefault="009B692A" w:rsidP="009B692A">
      <w:pPr>
        <w:pStyle w:val="ConsNormal"/>
        <w:spacing w:before="60"/>
        <w:ind w:firstLine="450"/>
        <w:jc w:val="both"/>
        <w:rPr>
          <w:rFonts w:ascii="Times New Roman" w:hAnsi="Times New Roman"/>
          <w:sz w:val="24"/>
          <w:szCs w:val="24"/>
        </w:rPr>
      </w:pPr>
    </w:p>
    <w:p w:rsidR="009B692A" w:rsidRDefault="009B692A" w:rsidP="009B692A">
      <w:pPr>
        <w:pStyle w:val="ConsNormal"/>
        <w:spacing w:before="60"/>
        <w:ind w:firstLine="450"/>
        <w:jc w:val="both"/>
        <w:rPr>
          <w:rFonts w:ascii="Times New Roman" w:hAnsi="Times New Roman"/>
          <w:sz w:val="24"/>
          <w:szCs w:val="24"/>
        </w:rPr>
      </w:pPr>
    </w:p>
    <w:p w:rsidR="009B692A" w:rsidRDefault="009B692A" w:rsidP="009B692A">
      <w:pPr>
        <w:pStyle w:val="ConsNormal"/>
        <w:spacing w:before="60"/>
        <w:ind w:firstLine="450"/>
        <w:jc w:val="both"/>
        <w:rPr>
          <w:rFonts w:ascii="Times New Roman" w:hAnsi="Times New Roman"/>
          <w:sz w:val="24"/>
          <w:szCs w:val="24"/>
        </w:rPr>
      </w:pPr>
      <w:r w:rsidRPr="00157903">
        <w:rPr>
          <w:rFonts w:ascii="Times New Roman" w:hAnsi="Times New Roman"/>
          <w:noProof/>
          <w:sz w:val="24"/>
          <w:szCs w:val="24"/>
        </w:rPr>
        <w:drawing>
          <wp:inline distT="0" distB="0" distL="0" distR="0">
            <wp:extent cx="4292221" cy="4544705"/>
            <wp:effectExtent l="0" t="0" r="0" b="8255"/>
            <wp:docPr id="832" name="Рисунок 2" descr="C:\Users\user\AppData\Local\Microsoft\Windows\Temporary Internet Files\Content.Word\сит план го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ит план гост.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2661" cy="4545171"/>
                    </a:xfrm>
                    <a:prstGeom prst="rect">
                      <a:avLst/>
                    </a:prstGeom>
                    <a:noFill/>
                    <a:ln>
                      <a:noFill/>
                    </a:ln>
                  </pic:spPr>
                </pic:pic>
              </a:graphicData>
            </a:graphic>
          </wp:inline>
        </w:drawing>
      </w:r>
    </w:p>
    <w:p w:rsidR="009B692A" w:rsidRDefault="009B692A" w:rsidP="009B692A">
      <w:pPr>
        <w:pStyle w:val="ConsNormal"/>
        <w:spacing w:before="60"/>
        <w:ind w:firstLine="450"/>
        <w:jc w:val="both"/>
        <w:rPr>
          <w:rFonts w:ascii="Times New Roman" w:hAnsi="Times New Roman"/>
          <w:sz w:val="24"/>
          <w:szCs w:val="24"/>
        </w:rPr>
      </w:pPr>
    </w:p>
    <w:p w:rsidR="009B692A" w:rsidRPr="00611902" w:rsidRDefault="009B692A" w:rsidP="009B692A">
      <w:pPr>
        <w:spacing w:after="0"/>
        <w:ind w:firstLine="709"/>
        <w:rPr>
          <w:rFonts w:ascii="Times New Roman" w:eastAsia="Times New Roman" w:hAnsi="Times New Roman" w:cs="Times New Roman"/>
          <w:sz w:val="24"/>
          <w:szCs w:val="24"/>
          <w:lang w:eastAsia="ar-SA" w:bidi="en-US"/>
        </w:rPr>
      </w:pPr>
      <w:r>
        <w:rPr>
          <w:rFonts w:ascii="Times New Roman" w:eastAsia="Times New Roman" w:hAnsi="Times New Roman" w:cs="Times New Roman"/>
          <w:sz w:val="24"/>
          <w:szCs w:val="24"/>
          <w:lang w:eastAsia="ar-SA" w:bidi="en-US"/>
        </w:rPr>
        <w:t>МО Гостовское</w:t>
      </w:r>
      <w:r w:rsidRPr="00611902">
        <w:rPr>
          <w:rFonts w:ascii="Times New Roman" w:eastAsia="Times New Roman" w:hAnsi="Times New Roman" w:cs="Times New Roman"/>
          <w:sz w:val="24"/>
          <w:szCs w:val="24"/>
          <w:lang w:eastAsia="ar-SA" w:bidi="en-US"/>
        </w:rPr>
        <w:t xml:space="preserve"> сельское </w:t>
      </w:r>
      <w:r>
        <w:rPr>
          <w:rFonts w:ascii="Times New Roman" w:eastAsia="Times New Roman" w:hAnsi="Times New Roman" w:cs="Times New Roman"/>
          <w:sz w:val="24"/>
          <w:szCs w:val="24"/>
          <w:lang w:eastAsia="ar-SA" w:bidi="en-US"/>
        </w:rPr>
        <w:t xml:space="preserve">поселение </w:t>
      </w:r>
      <w:r w:rsidRPr="00611902">
        <w:rPr>
          <w:rFonts w:ascii="Times New Roman" w:eastAsia="Times New Roman" w:hAnsi="Times New Roman" w:cs="Times New Roman"/>
          <w:sz w:val="24"/>
          <w:szCs w:val="24"/>
          <w:lang w:eastAsia="ar-SA" w:bidi="en-US"/>
        </w:rPr>
        <w:t>расположено в западной части Шабалинского района Кировской области.</w:t>
      </w:r>
    </w:p>
    <w:p w:rsidR="009B692A" w:rsidRDefault="009B692A" w:rsidP="009B692A">
      <w:pPr>
        <w:spacing w:after="0"/>
        <w:ind w:firstLine="709"/>
        <w:rPr>
          <w:rFonts w:ascii="Times New Roman" w:eastAsia="Times New Roman" w:hAnsi="Times New Roman" w:cs="Times New Roman"/>
          <w:sz w:val="24"/>
          <w:szCs w:val="24"/>
          <w:lang w:eastAsia="ar-SA" w:bidi="en-US"/>
        </w:rPr>
      </w:pPr>
      <w:r>
        <w:rPr>
          <w:rFonts w:ascii="Times New Roman" w:eastAsia="Times New Roman" w:hAnsi="Times New Roman" w:cs="Times New Roman"/>
          <w:sz w:val="24"/>
          <w:szCs w:val="24"/>
          <w:lang w:eastAsia="ar-SA" w:bidi="en-US"/>
        </w:rPr>
        <w:lastRenderedPageBreak/>
        <w:t>МО Гостовское</w:t>
      </w:r>
      <w:r w:rsidRPr="00685BEB">
        <w:rPr>
          <w:rFonts w:ascii="Times New Roman" w:eastAsia="Times New Roman" w:hAnsi="Times New Roman" w:cs="Times New Roman"/>
          <w:sz w:val="24"/>
          <w:szCs w:val="24"/>
          <w:lang w:eastAsia="ar-SA" w:bidi="en-US"/>
        </w:rPr>
        <w:t xml:space="preserve"> сельское поселение</w:t>
      </w:r>
      <w:r>
        <w:rPr>
          <w:rFonts w:ascii="Times New Roman" w:eastAsia="Times New Roman" w:hAnsi="Times New Roman" w:cs="Times New Roman"/>
          <w:sz w:val="24"/>
          <w:szCs w:val="24"/>
          <w:lang w:eastAsia="ar-SA" w:bidi="en-US"/>
        </w:rPr>
        <w:t xml:space="preserve"> </w:t>
      </w:r>
      <w:r w:rsidRPr="00685BEB">
        <w:rPr>
          <w:rFonts w:ascii="Times New Roman" w:eastAsia="Times New Roman" w:hAnsi="Times New Roman" w:cs="Times New Roman"/>
          <w:sz w:val="24"/>
          <w:szCs w:val="24"/>
          <w:lang w:eastAsia="ar-SA" w:bidi="en-US"/>
        </w:rPr>
        <w:t>граничит</w:t>
      </w:r>
      <w:r>
        <w:rPr>
          <w:rFonts w:ascii="Times New Roman" w:eastAsia="Times New Roman" w:hAnsi="Times New Roman" w:cs="Times New Roman"/>
          <w:sz w:val="24"/>
          <w:szCs w:val="24"/>
          <w:lang w:eastAsia="ar-SA" w:bidi="en-US"/>
        </w:rPr>
        <w:t xml:space="preserve"> </w:t>
      </w:r>
      <w:r w:rsidRPr="00685BEB">
        <w:rPr>
          <w:rFonts w:ascii="Times New Roman" w:eastAsia="Times New Roman" w:hAnsi="Times New Roman" w:cs="Times New Roman"/>
          <w:sz w:val="24"/>
          <w:szCs w:val="24"/>
          <w:lang w:eastAsia="ar-SA" w:bidi="en-US"/>
        </w:rPr>
        <w:t>с МО Новотроицкое сельское поселение Шабалинского района Кировской области на севере, с МО Ленинское городское поселение Шабалинского района Кировской области на востоке, с МО Высокораменское сельское поселение Шабалинского района Кировской области</w:t>
      </w:r>
      <w:r>
        <w:rPr>
          <w:rFonts w:ascii="Times New Roman" w:eastAsia="Times New Roman" w:hAnsi="Times New Roman" w:cs="Times New Roman"/>
          <w:sz w:val="24"/>
          <w:szCs w:val="24"/>
          <w:lang w:eastAsia="ar-SA" w:bidi="en-US"/>
        </w:rPr>
        <w:t xml:space="preserve"> </w:t>
      </w:r>
      <w:r w:rsidRPr="00685BEB">
        <w:rPr>
          <w:rFonts w:ascii="Times New Roman" w:eastAsia="Times New Roman" w:hAnsi="Times New Roman" w:cs="Times New Roman"/>
          <w:sz w:val="24"/>
          <w:szCs w:val="24"/>
          <w:lang w:eastAsia="ar-SA" w:bidi="en-US"/>
        </w:rPr>
        <w:t>на юго-востоке, с Нижегородской областью</w:t>
      </w:r>
      <w:r>
        <w:rPr>
          <w:rFonts w:ascii="Times New Roman" w:eastAsia="Times New Roman" w:hAnsi="Times New Roman" w:cs="Times New Roman"/>
          <w:sz w:val="24"/>
          <w:szCs w:val="24"/>
          <w:lang w:eastAsia="ar-SA" w:bidi="en-US"/>
        </w:rPr>
        <w:t xml:space="preserve"> на</w:t>
      </w:r>
      <w:r w:rsidRPr="00685BEB">
        <w:rPr>
          <w:rFonts w:ascii="Times New Roman" w:eastAsia="Times New Roman" w:hAnsi="Times New Roman" w:cs="Times New Roman"/>
          <w:sz w:val="24"/>
          <w:szCs w:val="24"/>
          <w:lang w:eastAsia="ar-SA" w:bidi="en-US"/>
        </w:rPr>
        <w:t xml:space="preserve"> юге</w:t>
      </w:r>
      <w:r>
        <w:rPr>
          <w:rFonts w:ascii="Times New Roman" w:eastAsia="Times New Roman" w:hAnsi="Times New Roman" w:cs="Times New Roman"/>
          <w:sz w:val="24"/>
          <w:szCs w:val="24"/>
          <w:lang w:eastAsia="ar-SA" w:bidi="en-US"/>
        </w:rPr>
        <w:t xml:space="preserve"> и </w:t>
      </w:r>
      <w:r w:rsidRPr="00685BEB">
        <w:rPr>
          <w:rFonts w:ascii="Times New Roman" w:eastAsia="Times New Roman" w:hAnsi="Times New Roman" w:cs="Times New Roman"/>
          <w:sz w:val="24"/>
          <w:szCs w:val="24"/>
          <w:lang w:eastAsia="ar-SA" w:bidi="en-US"/>
        </w:rPr>
        <w:t>с Костромской областью на западе и севере.</w:t>
      </w:r>
    </w:p>
    <w:p w:rsidR="009B692A" w:rsidRDefault="009B692A" w:rsidP="009B692A">
      <w:pPr>
        <w:pStyle w:val="ConsNormal"/>
        <w:spacing w:before="60"/>
        <w:ind w:firstLine="450"/>
        <w:jc w:val="both"/>
        <w:rPr>
          <w:rFonts w:ascii="Times New Roman" w:hAnsi="Times New Roman"/>
          <w:sz w:val="24"/>
          <w:szCs w:val="24"/>
        </w:rPr>
      </w:pPr>
      <w:r>
        <w:rPr>
          <w:rFonts w:ascii="Times New Roman" w:hAnsi="Times New Roman"/>
          <w:sz w:val="24"/>
          <w:szCs w:val="24"/>
        </w:rPr>
        <w:tab/>
      </w:r>
    </w:p>
    <w:p w:rsidR="009B692A" w:rsidRDefault="009B692A" w:rsidP="009B692A">
      <w:pPr>
        <w:pStyle w:val="ConsNormal"/>
        <w:spacing w:before="60"/>
        <w:ind w:firstLine="450"/>
        <w:jc w:val="both"/>
        <w:rPr>
          <w:rFonts w:ascii="Times New Roman" w:hAnsi="Times New Roman"/>
          <w:sz w:val="24"/>
          <w:szCs w:val="24"/>
        </w:rPr>
      </w:pPr>
    </w:p>
    <w:p w:rsidR="009B692A" w:rsidRDefault="009B692A" w:rsidP="009B692A">
      <w:pPr>
        <w:pStyle w:val="ConsNormal"/>
        <w:spacing w:before="60"/>
        <w:ind w:firstLine="450"/>
        <w:jc w:val="both"/>
        <w:rPr>
          <w:rFonts w:ascii="Times New Roman" w:hAnsi="Times New Roman"/>
          <w:sz w:val="24"/>
          <w:szCs w:val="24"/>
        </w:rPr>
      </w:pPr>
    </w:p>
    <w:p w:rsidR="009B692A" w:rsidRDefault="009B692A" w:rsidP="009B692A">
      <w:pPr>
        <w:pStyle w:val="ConsNormal"/>
        <w:spacing w:before="60"/>
        <w:ind w:firstLine="450"/>
        <w:jc w:val="both"/>
        <w:rPr>
          <w:rFonts w:ascii="Times New Roman" w:hAnsi="Times New Roman"/>
          <w:sz w:val="24"/>
          <w:szCs w:val="24"/>
        </w:rPr>
      </w:pPr>
    </w:p>
    <w:p w:rsidR="009B692A" w:rsidRDefault="009B692A" w:rsidP="009B692A">
      <w:pPr>
        <w:pStyle w:val="ConsNormal"/>
        <w:spacing w:before="60"/>
        <w:ind w:firstLine="450"/>
        <w:jc w:val="both"/>
        <w:rPr>
          <w:rFonts w:ascii="Times New Roman" w:hAnsi="Times New Roman"/>
          <w:sz w:val="24"/>
          <w:szCs w:val="24"/>
        </w:rPr>
      </w:pPr>
    </w:p>
    <w:p w:rsidR="009B692A" w:rsidRDefault="009B692A" w:rsidP="009B692A">
      <w:pPr>
        <w:pStyle w:val="ConsNormal"/>
        <w:spacing w:before="60"/>
        <w:ind w:firstLine="450"/>
        <w:jc w:val="both"/>
        <w:rPr>
          <w:rFonts w:ascii="Times New Roman" w:hAnsi="Times New Roman"/>
          <w:sz w:val="24"/>
          <w:szCs w:val="24"/>
        </w:rPr>
      </w:pPr>
    </w:p>
    <w:p w:rsidR="009B692A" w:rsidRDefault="009B692A" w:rsidP="009B692A">
      <w:pPr>
        <w:pStyle w:val="ConsNormal"/>
        <w:spacing w:before="60"/>
        <w:ind w:firstLine="450"/>
        <w:jc w:val="both"/>
        <w:rPr>
          <w:rFonts w:ascii="Times New Roman" w:hAnsi="Times New Roman"/>
          <w:sz w:val="24"/>
          <w:szCs w:val="24"/>
        </w:rPr>
      </w:pPr>
    </w:p>
    <w:p w:rsidR="009B692A" w:rsidRDefault="009B692A" w:rsidP="009B692A">
      <w:pPr>
        <w:pStyle w:val="ConsNormal"/>
        <w:spacing w:before="60"/>
        <w:ind w:firstLine="450"/>
        <w:jc w:val="both"/>
        <w:rPr>
          <w:rFonts w:ascii="Times New Roman" w:hAnsi="Times New Roman"/>
          <w:sz w:val="24"/>
          <w:szCs w:val="24"/>
        </w:rPr>
      </w:pPr>
    </w:p>
    <w:p w:rsidR="009B692A" w:rsidRDefault="009B692A" w:rsidP="009B692A">
      <w:pPr>
        <w:pStyle w:val="ConsNormal"/>
        <w:spacing w:before="60"/>
        <w:ind w:firstLine="450"/>
        <w:jc w:val="both"/>
        <w:rPr>
          <w:rFonts w:ascii="Times New Roman" w:hAnsi="Times New Roman"/>
          <w:sz w:val="24"/>
          <w:szCs w:val="24"/>
        </w:rPr>
      </w:pPr>
    </w:p>
    <w:p w:rsidR="009B692A" w:rsidRDefault="009B692A" w:rsidP="009B692A">
      <w:pPr>
        <w:pStyle w:val="ConsNormal"/>
        <w:spacing w:before="60"/>
        <w:ind w:firstLine="450"/>
        <w:jc w:val="both"/>
        <w:rPr>
          <w:rFonts w:ascii="Times New Roman" w:hAnsi="Times New Roman"/>
          <w:sz w:val="24"/>
          <w:szCs w:val="24"/>
        </w:rPr>
      </w:pPr>
    </w:p>
    <w:p w:rsidR="009B692A" w:rsidRDefault="009B692A" w:rsidP="009B692A">
      <w:pPr>
        <w:pStyle w:val="af6"/>
        <w:rPr>
          <w:rFonts w:ascii="Times New Roman" w:hAnsi="Times New Roman"/>
          <w:sz w:val="24"/>
          <w:szCs w:val="24"/>
        </w:rPr>
      </w:pPr>
      <w:r>
        <w:rPr>
          <w:rFonts w:ascii="Times New Roman" w:hAnsi="Times New Roman"/>
          <w:sz w:val="24"/>
          <w:szCs w:val="24"/>
        </w:rPr>
        <w:t>Главными факторами дальнейшего развития территории Гостовского сельского поселения являются :</w:t>
      </w:r>
    </w:p>
    <w:p w:rsidR="009B692A" w:rsidRDefault="009B692A" w:rsidP="009B692A">
      <w:pPr>
        <w:pStyle w:val="af6"/>
        <w:rPr>
          <w:rFonts w:ascii="Times New Roman" w:hAnsi="Times New Roman"/>
          <w:sz w:val="24"/>
          <w:szCs w:val="24"/>
        </w:rPr>
      </w:pPr>
      <w:r>
        <w:rPr>
          <w:rFonts w:ascii="Times New Roman" w:hAnsi="Times New Roman"/>
          <w:sz w:val="24"/>
          <w:szCs w:val="24"/>
        </w:rPr>
        <w:tab/>
        <w:t>-выгодное экономическо-географическое положение;</w:t>
      </w:r>
    </w:p>
    <w:p w:rsidR="009B692A" w:rsidRDefault="009B692A" w:rsidP="009B692A">
      <w:pPr>
        <w:pStyle w:val="af6"/>
        <w:rPr>
          <w:rFonts w:ascii="Times New Roman" w:hAnsi="Times New Roman"/>
          <w:sz w:val="24"/>
          <w:szCs w:val="24"/>
        </w:rPr>
      </w:pPr>
      <w:r>
        <w:rPr>
          <w:rFonts w:ascii="Times New Roman" w:hAnsi="Times New Roman"/>
          <w:sz w:val="24"/>
          <w:szCs w:val="24"/>
        </w:rPr>
        <w:tab/>
        <w:t>-производственный и кадровый потенциал;</w:t>
      </w:r>
    </w:p>
    <w:p w:rsidR="009B692A" w:rsidRDefault="009B692A" w:rsidP="009B692A">
      <w:pPr>
        <w:pStyle w:val="af6"/>
        <w:rPr>
          <w:rFonts w:ascii="Times New Roman" w:hAnsi="Times New Roman"/>
          <w:sz w:val="24"/>
          <w:szCs w:val="24"/>
        </w:rPr>
      </w:pPr>
      <w:r>
        <w:rPr>
          <w:rFonts w:ascii="Times New Roman" w:hAnsi="Times New Roman"/>
          <w:sz w:val="24"/>
          <w:szCs w:val="24"/>
        </w:rPr>
        <w:tab/>
        <w:t>-потенциал инфраструктуры внешнего транспорта, инженерных коммуникаций и сооружений;</w:t>
      </w:r>
    </w:p>
    <w:p w:rsidR="009B692A" w:rsidRDefault="009B692A" w:rsidP="009B692A">
      <w:pPr>
        <w:pStyle w:val="af6"/>
        <w:rPr>
          <w:rFonts w:ascii="Times New Roman" w:hAnsi="Times New Roman"/>
          <w:sz w:val="24"/>
          <w:szCs w:val="24"/>
        </w:rPr>
      </w:pPr>
      <w:r>
        <w:rPr>
          <w:rFonts w:ascii="Times New Roman" w:hAnsi="Times New Roman"/>
          <w:sz w:val="24"/>
          <w:szCs w:val="24"/>
        </w:rPr>
        <w:tab/>
        <w:t>-наличие достаточных земельных ресурсов при условии их разумного использования;</w:t>
      </w:r>
    </w:p>
    <w:p w:rsidR="009B692A" w:rsidRDefault="009B692A" w:rsidP="009B692A">
      <w:pPr>
        <w:pStyle w:val="af6"/>
        <w:rPr>
          <w:rFonts w:ascii="Times New Roman" w:hAnsi="Times New Roman"/>
          <w:sz w:val="24"/>
          <w:szCs w:val="24"/>
        </w:rPr>
      </w:pPr>
      <w:r>
        <w:rPr>
          <w:rFonts w:ascii="Times New Roman" w:hAnsi="Times New Roman"/>
          <w:sz w:val="24"/>
          <w:szCs w:val="24"/>
        </w:rPr>
        <w:tab/>
        <w:t>-развитие рыночной инфраструктуры.</w:t>
      </w:r>
    </w:p>
    <w:p w:rsidR="009B692A" w:rsidRDefault="009B692A" w:rsidP="009B692A">
      <w:pPr>
        <w:pStyle w:val="af6"/>
        <w:rPr>
          <w:rFonts w:ascii="Times New Roman" w:hAnsi="Times New Roman"/>
          <w:sz w:val="24"/>
          <w:szCs w:val="24"/>
        </w:rPr>
      </w:pPr>
      <w:r>
        <w:rPr>
          <w:rFonts w:ascii="Times New Roman" w:hAnsi="Times New Roman"/>
          <w:sz w:val="24"/>
          <w:szCs w:val="24"/>
        </w:rPr>
        <w:t>Анализ показателей развития хозяйственного комплекса муниципального образования Гостовское сельское поселение за последнее время, при учете социально- экономической ситуации в стране, позволяет высказать следующее предположение по перспективам развития территории поселения:</w:t>
      </w:r>
    </w:p>
    <w:p w:rsidR="009B692A" w:rsidRDefault="009B692A" w:rsidP="009B692A">
      <w:pPr>
        <w:pStyle w:val="af6"/>
        <w:rPr>
          <w:rFonts w:ascii="Times New Roman" w:hAnsi="Times New Roman"/>
          <w:sz w:val="24"/>
          <w:szCs w:val="24"/>
        </w:rPr>
      </w:pPr>
      <w:r>
        <w:rPr>
          <w:rFonts w:ascii="Times New Roman" w:hAnsi="Times New Roman"/>
          <w:sz w:val="24"/>
          <w:szCs w:val="24"/>
        </w:rPr>
        <w:tab/>
        <w:t>1. Отраслевая специализация производственного комплекса поселения относительно устойчива и нет оснований ожидать ее потенциальных изменений;</w:t>
      </w:r>
    </w:p>
    <w:p w:rsidR="009B692A" w:rsidRDefault="009B692A" w:rsidP="009B692A">
      <w:pPr>
        <w:pStyle w:val="af6"/>
        <w:rPr>
          <w:rFonts w:ascii="Times New Roman" w:hAnsi="Times New Roman"/>
          <w:sz w:val="24"/>
          <w:szCs w:val="24"/>
        </w:rPr>
      </w:pPr>
      <w:r>
        <w:rPr>
          <w:rFonts w:ascii="Times New Roman" w:hAnsi="Times New Roman"/>
          <w:sz w:val="24"/>
          <w:szCs w:val="24"/>
        </w:rPr>
        <w:tab/>
        <w:t>2. Наличие земель относительно высокого качества в поселении и его окружении- устойчивая основа сельского хозяйства;</w:t>
      </w:r>
    </w:p>
    <w:p w:rsidR="009B692A" w:rsidRDefault="009B692A" w:rsidP="009B692A">
      <w:pPr>
        <w:pStyle w:val="af6"/>
        <w:rPr>
          <w:rFonts w:ascii="Times New Roman" w:hAnsi="Times New Roman"/>
          <w:sz w:val="24"/>
          <w:szCs w:val="24"/>
        </w:rPr>
      </w:pPr>
      <w:r>
        <w:rPr>
          <w:rFonts w:ascii="Times New Roman" w:hAnsi="Times New Roman"/>
          <w:sz w:val="24"/>
          <w:szCs w:val="24"/>
        </w:rPr>
        <w:tab/>
        <w:t>Кроме того следует учитывать транзитный потенциал МО Гостовское сельское поселение: по территории  поселения проходит дорога федерального значения Кострома- Шарья- Киров- Пермь.</w:t>
      </w:r>
    </w:p>
    <w:p w:rsidR="009B692A" w:rsidRDefault="009B692A" w:rsidP="009B692A">
      <w:pPr>
        <w:pStyle w:val="af6"/>
        <w:rPr>
          <w:rFonts w:ascii="Times New Roman" w:hAnsi="Times New Roman"/>
          <w:sz w:val="24"/>
          <w:szCs w:val="24"/>
        </w:rPr>
      </w:pPr>
    </w:p>
    <w:p w:rsidR="009B692A" w:rsidRDefault="009B692A" w:rsidP="009B692A">
      <w:pPr>
        <w:pStyle w:val="af6"/>
        <w:jc w:val="center"/>
        <w:rPr>
          <w:rFonts w:ascii="Times New Roman" w:hAnsi="Times New Roman"/>
          <w:b/>
          <w:sz w:val="24"/>
          <w:szCs w:val="24"/>
        </w:rPr>
      </w:pPr>
      <w:r>
        <w:rPr>
          <w:rFonts w:ascii="Times New Roman" w:hAnsi="Times New Roman"/>
          <w:b/>
          <w:sz w:val="24"/>
          <w:szCs w:val="24"/>
        </w:rPr>
        <w:t>Демографическая ситуация, Прогноз численности населения.</w:t>
      </w:r>
    </w:p>
    <w:p w:rsidR="009B692A" w:rsidRDefault="009B692A" w:rsidP="009B692A">
      <w:pPr>
        <w:pStyle w:val="af6"/>
        <w:rPr>
          <w:rFonts w:ascii="Times New Roman" w:hAnsi="Times New Roman"/>
          <w:sz w:val="24"/>
          <w:szCs w:val="24"/>
        </w:rPr>
      </w:pPr>
    </w:p>
    <w:p w:rsidR="009B692A" w:rsidRDefault="009B692A" w:rsidP="009B692A">
      <w:pPr>
        <w:pStyle w:val="af6"/>
        <w:rPr>
          <w:rFonts w:ascii="Times New Roman" w:hAnsi="Times New Roman"/>
          <w:sz w:val="24"/>
          <w:szCs w:val="24"/>
        </w:rPr>
      </w:pPr>
      <w:r>
        <w:rPr>
          <w:rFonts w:ascii="Times New Roman" w:hAnsi="Times New Roman"/>
          <w:sz w:val="24"/>
          <w:szCs w:val="24"/>
        </w:rPr>
        <w:tab/>
        <w:t>Современное состояние и основные тенденции демографической ситуации, сложившейся в поселении, прослеживаются в таблице</w:t>
      </w:r>
    </w:p>
    <w:p w:rsidR="009B692A" w:rsidRDefault="009B692A" w:rsidP="009B692A">
      <w:pPr>
        <w:pStyle w:val="af6"/>
        <w:rPr>
          <w:rFonts w:ascii="Times New Roman" w:hAnsi="Times New Roman"/>
          <w:sz w:val="24"/>
          <w:szCs w:val="24"/>
        </w:rPr>
      </w:pPr>
    </w:p>
    <w:p w:rsidR="009B692A" w:rsidRPr="00A55176" w:rsidRDefault="009B692A" w:rsidP="009B692A">
      <w:pPr>
        <w:jc w:val="center"/>
        <w:rPr>
          <w:rFonts w:ascii="Times New Roman" w:hAnsi="Times New Roman" w:cs="Times New Roman"/>
          <w:b/>
          <w:sz w:val="24"/>
          <w:szCs w:val="24"/>
        </w:rPr>
      </w:pPr>
      <w:r w:rsidRPr="00A55176">
        <w:rPr>
          <w:rFonts w:ascii="Times New Roman" w:hAnsi="Times New Roman" w:cs="Times New Roman"/>
          <w:b/>
          <w:sz w:val="24"/>
          <w:szCs w:val="24"/>
        </w:rPr>
        <w:t>НАСЕЛЕНИЕ на 01.01.2016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2395"/>
        <w:gridCol w:w="2395"/>
        <w:gridCol w:w="2387"/>
      </w:tblGrid>
      <w:tr w:rsidR="009B692A" w:rsidRPr="00A55176" w:rsidTr="00644AD7">
        <w:trPr>
          <w:trHeight w:val="1019"/>
        </w:trPr>
        <w:tc>
          <w:tcPr>
            <w:tcW w:w="1251" w:type="pct"/>
          </w:tcPr>
          <w:p w:rsidR="009B692A" w:rsidRPr="00A55176" w:rsidRDefault="009B692A" w:rsidP="00644AD7">
            <w:pPr>
              <w:jc w:val="center"/>
              <w:rPr>
                <w:rFonts w:ascii="Times New Roman" w:hAnsi="Times New Roman" w:cs="Times New Roman"/>
                <w:b/>
                <w:sz w:val="24"/>
                <w:szCs w:val="24"/>
              </w:rPr>
            </w:pPr>
            <w:r>
              <w:rPr>
                <w:rFonts w:ascii="Times New Roman" w:hAnsi="Times New Roman" w:cs="Times New Roman"/>
                <w:b/>
                <w:sz w:val="24"/>
                <w:szCs w:val="24"/>
              </w:rPr>
              <w:t xml:space="preserve">наименование </w:t>
            </w:r>
            <w:r w:rsidRPr="00A55176">
              <w:rPr>
                <w:rFonts w:ascii="Times New Roman" w:hAnsi="Times New Roman" w:cs="Times New Roman"/>
                <w:b/>
                <w:sz w:val="24"/>
                <w:szCs w:val="24"/>
              </w:rPr>
              <w:t>населенн</w:t>
            </w:r>
            <w:r>
              <w:rPr>
                <w:rFonts w:ascii="Times New Roman" w:hAnsi="Times New Roman" w:cs="Times New Roman"/>
                <w:b/>
                <w:sz w:val="24"/>
                <w:szCs w:val="24"/>
              </w:rPr>
              <w:t>ого</w:t>
            </w:r>
            <w:r w:rsidRPr="00A55176">
              <w:rPr>
                <w:rFonts w:ascii="Times New Roman" w:hAnsi="Times New Roman" w:cs="Times New Roman"/>
                <w:b/>
                <w:sz w:val="24"/>
                <w:szCs w:val="24"/>
              </w:rPr>
              <w:t xml:space="preserve"> пункт</w:t>
            </w:r>
            <w:r>
              <w:rPr>
                <w:rFonts w:ascii="Times New Roman" w:hAnsi="Times New Roman" w:cs="Times New Roman"/>
                <w:b/>
                <w:sz w:val="24"/>
                <w:szCs w:val="24"/>
              </w:rPr>
              <w:t>а</w:t>
            </w:r>
          </w:p>
        </w:tc>
        <w:tc>
          <w:tcPr>
            <w:tcW w:w="1251" w:type="pct"/>
          </w:tcPr>
          <w:p w:rsidR="009B692A" w:rsidRPr="00A55176" w:rsidRDefault="009B692A" w:rsidP="00644AD7">
            <w:pPr>
              <w:jc w:val="center"/>
              <w:rPr>
                <w:rFonts w:ascii="Times New Roman" w:hAnsi="Times New Roman" w:cs="Times New Roman"/>
                <w:b/>
                <w:sz w:val="24"/>
                <w:szCs w:val="24"/>
              </w:rPr>
            </w:pPr>
            <w:r>
              <w:rPr>
                <w:rFonts w:ascii="Times New Roman" w:hAnsi="Times New Roman" w:cs="Times New Roman"/>
                <w:b/>
                <w:sz w:val="24"/>
                <w:szCs w:val="24"/>
              </w:rPr>
              <w:t>количество жителей на 01.01.2014</w:t>
            </w:r>
          </w:p>
        </w:tc>
        <w:tc>
          <w:tcPr>
            <w:tcW w:w="1251" w:type="pct"/>
          </w:tcPr>
          <w:p w:rsidR="009B692A" w:rsidRPr="00A55176" w:rsidRDefault="009B692A" w:rsidP="00644AD7">
            <w:pPr>
              <w:jc w:val="center"/>
              <w:rPr>
                <w:rFonts w:ascii="Times New Roman" w:hAnsi="Times New Roman" w:cs="Times New Roman"/>
                <w:b/>
                <w:sz w:val="24"/>
                <w:szCs w:val="24"/>
              </w:rPr>
            </w:pPr>
            <w:r>
              <w:rPr>
                <w:rFonts w:ascii="Times New Roman" w:hAnsi="Times New Roman" w:cs="Times New Roman"/>
                <w:b/>
                <w:sz w:val="24"/>
                <w:szCs w:val="24"/>
              </w:rPr>
              <w:t>количество жителей на 01.01.2015</w:t>
            </w:r>
          </w:p>
        </w:tc>
        <w:tc>
          <w:tcPr>
            <w:tcW w:w="1248" w:type="pct"/>
          </w:tcPr>
          <w:p w:rsidR="009B692A" w:rsidRPr="00A55176" w:rsidRDefault="009B692A" w:rsidP="00644AD7">
            <w:pPr>
              <w:jc w:val="center"/>
              <w:rPr>
                <w:rFonts w:ascii="Times New Roman" w:hAnsi="Times New Roman" w:cs="Times New Roman"/>
                <w:b/>
                <w:sz w:val="24"/>
                <w:szCs w:val="24"/>
              </w:rPr>
            </w:pPr>
            <w:r>
              <w:rPr>
                <w:rFonts w:ascii="Times New Roman" w:hAnsi="Times New Roman" w:cs="Times New Roman"/>
                <w:b/>
                <w:sz w:val="24"/>
                <w:szCs w:val="24"/>
              </w:rPr>
              <w:t>количество жителей на 01.01.2016</w:t>
            </w:r>
          </w:p>
        </w:tc>
      </w:tr>
      <w:tr w:rsidR="009B692A" w:rsidRPr="00A55176" w:rsidTr="00644AD7">
        <w:trPr>
          <w:trHeight w:val="285"/>
        </w:trPr>
        <w:tc>
          <w:tcPr>
            <w:tcW w:w="1251" w:type="pct"/>
          </w:tcPr>
          <w:p w:rsidR="009B692A" w:rsidRPr="00A55176" w:rsidRDefault="009B692A" w:rsidP="00644AD7">
            <w:pPr>
              <w:rPr>
                <w:rFonts w:ascii="Times New Roman" w:hAnsi="Times New Roman" w:cs="Times New Roman"/>
                <w:sz w:val="24"/>
                <w:szCs w:val="24"/>
              </w:rPr>
            </w:pPr>
            <w:r w:rsidRPr="00A55176">
              <w:rPr>
                <w:rFonts w:ascii="Times New Roman" w:hAnsi="Times New Roman" w:cs="Times New Roman"/>
                <w:sz w:val="24"/>
                <w:szCs w:val="24"/>
              </w:rPr>
              <w:t>п. Гостовский</w:t>
            </w:r>
          </w:p>
        </w:tc>
        <w:tc>
          <w:tcPr>
            <w:tcW w:w="1251" w:type="pct"/>
          </w:tcPr>
          <w:p w:rsidR="009B692A" w:rsidRPr="00A55176" w:rsidRDefault="009B692A" w:rsidP="00644AD7">
            <w:pPr>
              <w:jc w:val="center"/>
              <w:rPr>
                <w:rFonts w:ascii="Times New Roman" w:hAnsi="Times New Roman" w:cs="Times New Roman"/>
                <w:sz w:val="24"/>
                <w:szCs w:val="24"/>
              </w:rPr>
            </w:pPr>
            <w:r>
              <w:rPr>
                <w:rFonts w:ascii="Times New Roman" w:hAnsi="Times New Roman" w:cs="Times New Roman"/>
                <w:sz w:val="24"/>
                <w:szCs w:val="24"/>
              </w:rPr>
              <w:t>693</w:t>
            </w:r>
          </w:p>
        </w:tc>
        <w:tc>
          <w:tcPr>
            <w:tcW w:w="1251" w:type="pct"/>
          </w:tcPr>
          <w:p w:rsidR="009B692A" w:rsidRPr="00A55176" w:rsidRDefault="009B692A" w:rsidP="00644AD7">
            <w:pPr>
              <w:jc w:val="center"/>
              <w:rPr>
                <w:rFonts w:ascii="Times New Roman" w:hAnsi="Times New Roman" w:cs="Times New Roman"/>
                <w:sz w:val="24"/>
                <w:szCs w:val="24"/>
              </w:rPr>
            </w:pPr>
            <w:r>
              <w:rPr>
                <w:rFonts w:ascii="Times New Roman" w:hAnsi="Times New Roman" w:cs="Times New Roman"/>
                <w:sz w:val="24"/>
                <w:szCs w:val="24"/>
              </w:rPr>
              <w:t>675</w:t>
            </w:r>
          </w:p>
        </w:tc>
        <w:tc>
          <w:tcPr>
            <w:tcW w:w="1247" w:type="pct"/>
          </w:tcPr>
          <w:p w:rsidR="009B692A" w:rsidRPr="00A55176" w:rsidRDefault="009B692A" w:rsidP="00644AD7">
            <w:pPr>
              <w:jc w:val="center"/>
              <w:rPr>
                <w:rFonts w:ascii="Times New Roman" w:hAnsi="Times New Roman" w:cs="Times New Roman"/>
                <w:sz w:val="24"/>
                <w:szCs w:val="24"/>
              </w:rPr>
            </w:pPr>
            <w:r w:rsidRPr="00A55176">
              <w:rPr>
                <w:rFonts w:ascii="Times New Roman" w:hAnsi="Times New Roman" w:cs="Times New Roman"/>
                <w:sz w:val="24"/>
                <w:szCs w:val="24"/>
              </w:rPr>
              <w:t>662</w:t>
            </w:r>
          </w:p>
        </w:tc>
      </w:tr>
      <w:tr w:rsidR="009B692A" w:rsidRPr="00A55176" w:rsidTr="00644AD7">
        <w:tc>
          <w:tcPr>
            <w:tcW w:w="1251" w:type="pct"/>
          </w:tcPr>
          <w:p w:rsidR="009B692A" w:rsidRPr="00A55176" w:rsidRDefault="009B692A" w:rsidP="00644AD7">
            <w:pPr>
              <w:rPr>
                <w:rFonts w:ascii="Times New Roman" w:hAnsi="Times New Roman" w:cs="Times New Roman"/>
                <w:sz w:val="24"/>
                <w:szCs w:val="24"/>
              </w:rPr>
            </w:pPr>
            <w:r w:rsidRPr="00A55176">
              <w:rPr>
                <w:rFonts w:ascii="Times New Roman" w:hAnsi="Times New Roman" w:cs="Times New Roman"/>
                <w:sz w:val="24"/>
                <w:szCs w:val="24"/>
              </w:rPr>
              <w:lastRenderedPageBreak/>
              <w:t>д. Гостовская</w:t>
            </w:r>
          </w:p>
        </w:tc>
        <w:tc>
          <w:tcPr>
            <w:tcW w:w="1251" w:type="pct"/>
          </w:tcPr>
          <w:p w:rsidR="009B692A" w:rsidRPr="00A55176" w:rsidRDefault="009B692A" w:rsidP="00644AD7">
            <w:pPr>
              <w:jc w:val="center"/>
              <w:rPr>
                <w:rFonts w:ascii="Times New Roman" w:hAnsi="Times New Roman" w:cs="Times New Roman"/>
                <w:sz w:val="24"/>
                <w:szCs w:val="24"/>
              </w:rPr>
            </w:pPr>
            <w:r>
              <w:rPr>
                <w:rFonts w:ascii="Times New Roman" w:hAnsi="Times New Roman" w:cs="Times New Roman"/>
                <w:sz w:val="24"/>
                <w:szCs w:val="24"/>
              </w:rPr>
              <w:t>40</w:t>
            </w:r>
          </w:p>
        </w:tc>
        <w:tc>
          <w:tcPr>
            <w:tcW w:w="1251" w:type="pct"/>
          </w:tcPr>
          <w:p w:rsidR="009B692A" w:rsidRPr="00A55176" w:rsidRDefault="009B692A" w:rsidP="00644AD7">
            <w:pPr>
              <w:jc w:val="center"/>
              <w:rPr>
                <w:rFonts w:ascii="Times New Roman" w:hAnsi="Times New Roman" w:cs="Times New Roman"/>
                <w:sz w:val="24"/>
                <w:szCs w:val="24"/>
              </w:rPr>
            </w:pPr>
            <w:r>
              <w:rPr>
                <w:rFonts w:ascii="Times New Roman" w:hAnsi="Times New Roman" w:cs="Times New Roman"/>
                <w:sz w:val="24"/>
                <w:szCs w:val="24"/>
              </w:rPr>
              <w:t>38</w:t>
            </w:r>
          </w:p>
        </w:tc>
        <w:tc>
          <w:tcPr>
            <w:tcW w:w="1247" w:type="pct"/>
          </w:tcPr>
          <w:p w:rsidR="009B692A" w:rsidRPr="00A55176" w:rsidRDefault="009B692A" w:rsidP="00644AD7">
            <w:pPr>
              <w:jc w:val="center"/>
              <w:rPr>
                <w:rFonts w:ascii="Times New Roman" w:hAnsi="Times New Roman" w:cs="Times New Roman"/>
                <w:sz w:val="24"/>
                <w:szCs w:val="24"/>
              </w:rPr>
            </w:pPr>
            <w:r w:rsidRPr="00A55176">
              <w:rPr>
                <w:rFonts w:ascii="Times New Roman" w:hAnsi="Times New Roman" w:cs="Times New Roman"/>
                <w:sz w:val="24"/>
                <w:szCs w:val="24"/>
              </w:rPr>
              <w:t>34</w:t>
            </w:r>
          </w:p>
        </w:tc>
      </w:tr>
      <w:tr w:rsidR="009B692A" w:rsidRPr="00A55176" w:rsidTr="00644AD7">
        <w:tc>
          <w:tcPr>
            <w:tcW w:w="1251" w:type="pct"/>
          </w:tcPr>
          <w:p w:rsidR="009B692A" w:rsidRPr="00A55176" w:rsidRDefault="009B692A" w:rsidP="00644AD7">
            <w:pPr>
              <w:rPr>
                <w:rFonts w:ascii="Times New Roman" w:hAnsi="Times New Roman" w:cs="Times New Roman"/>
                <w:sz w:val="24"/>
                <w:szCs w:val="24"/>
              </w:rPr>
            </w:pPr>
            <w:r w:rsidRPr="00A55176">
              <w:rPr>
                <w:rFonts w:ascii="Times New Roman" w:hAnsi="Times New Roman" w:cs="Times New Roman"/>
                <w:sz w:val="24"/>
                <w:szCs w:val="24"/>
              </w:rPr>
              <w:t>д. Кр. Паляны</w:t>
            </w:r>
          </w:p>
        </w:tc>
        <w:tc>
          <w:tcPr>
            <w:tcW w:w="1251" w:type="pct"/>
          </w:tcPr>
          <w:p w:rsidR="009B692A" w:rsidRPr="00A55176" w:rsidRDefault="009B692A" w:rsidP="00644AD7">
            <w:pPr>
              <w:jc w:val="center"/>
              <w:rPr>
                <w:rFonts w:ascii="Times New Roman" w:hAnsi="Times New Roman" w:cs="Times New Roman"/>
                <w:sz w:val="24"/>
                <w:szCs w:val="24"/>
              </w:rPr>
            </w:pPr>
            <w:r>
              <w:rPr>
                <w:rFonts w:ascii="Times New Roman" w:hAnsi="Times New Roman" w:cs="Times New Roman"/>
                <w:sz w:val="24"/>
                <w:szCs w:val="24"/>
              </w:rPr>
              <w:t>2</w:t>
            </w:r>
          </w:p>
        </w:tc>
        <w:tc>
          <w:tcPr>
            <w:tcW w:w="1251" w:type="pct"/>
          </w:tcPr>
          <w:p w:rsidR="009B692A" w:rsidRPr="00A55176" w:rsidRDefault="009B692A" w:rsidP="00644AD7">
            <w:pPr>
              <w:jc w:val="center"/>
              <w:rPr>
                <w:rFonts w:ascii="Times New Roman" w:hAnsi="Times New Roman" w:cs="Times New Roman"/>
                <w:sz w:val="24"/>
                <w:szCs w:val="24"/>
              </w:rPr>
            </w:pPr>
            <w:r>
              <w:rPr>
                <w:rFonts w:ascii="Times New Roman" w:hAnsi="Times New Roman" w:cs="Times New Roman"/>
                <w:sz w:val="24"/>
                <w:szCs w:val="24"/>
              </w:rPr>
              <w:t>2</w:t>
            </w:r>
          </w:p>
        </w:tc>
        <w:tc>
          <w:tcPr>
            <w:tcW w:w="1247" w:type="pct"/>
          </w:tcPr>
          <w:p w:rsidR="009B692A" w:rsidRPr="00A55176" w:rsidRDefault="009B692A" w:rsidP="00644AD7">
            <w:pPr>
              <w:jc w:val="center"/>
              <w:rPr>
                <w:rFonts w:ascii="Times New Roman" w:hAnsi="Times New Roman" w:cs="Times New Roman"/>
                <w:sz w:val="24"/>
                <w:szCs w:val="24"/>
              </w:rPr>
            </w:pPr>
            <w:r w:rsidRPr="00A55176">
              <w:rPr>
                <w:rFonts w:ascii="Times New Roman" w:hAnsi="Times New Roman" w:cs="Times New Roman"/>
                <w:sz w:val="24"/>
                <w:szCs w:val="24"/>
              </w:rPr>
              <w:t>2</w:t>
            </w:r>
          </w:p>
        </w:tc>
      </w:tr>
      <w:tr w:rsidR="009B692A" w:rsidRPr="00A55176" w:rsidTr="00644AD7">
        <w:tc>
          <w:tcPr>
            <w:tcW w:w="1251" w:type="pct"/>
          </w:tcPr>
          <w:p w:rsidR="009B692A" w:rsidRPr="00A55176" w:rsidRDefault="009B692A" w:rsidP="00644AD7">
            <w:pPr>
              <w:rPr>
                <w:rFonts w:ascii="Times New Roman" w:hAnsi="Times New Roman" w:cs="Times New Roman"/>
                <w:sz w:val="24"/>
                <w:szCs w:val="24"/>
              </w:rPr>
            </w:pPr>
            <w:r w:rsidRPr="00A55176">
              <w:rPr>
                <w:rFonts w:ascii="Times New Roman" w:hAnsi="Times New Roman" w:cs="Times New Roman"/>
                <w:sz w:val="24"/>
                <w:szCs w:val="24"/>
              </w:rPr>
              <w:t>п. Легпром</w:t>
            </w:r>
          </w:p>
        </w:tc>
        <w:tc>
          <w:tcPr>
            <w:tcW w:w="1251" w:type="pct"/>
          </w:tcPr>
          <w:p w:rsidR="009B692A" w:rsidRPr="00A55176" w:rsidRDefault="009B692A" w:rsidP="00644AD7">
            <w:pPr>
              <w:jc w:val="center"/>
              <w:rPr>
                <w:rFonts w:ascii="Times New Roman" w:hAnsi="Times New Roman" w:cs="Times New Roman"/>
                <w:sz w:val="24"/>
                <w:szCs w:val="24"/>
              </w:rPr>
            </w:pPr>
            <w:r>
              <w:rPr>
                <w:rFonts w:ascii="Times New Roman" w:hAnsi="Times New Roman" w:cs="Times New Roman"/>
                <w:sz w:val="24"/>
                <w:szCs w:val="24"/>
              </w:rPr>
              <w:t>1</w:t>
            </w:r>
          </w:p>
        </w:tc>
        <w:tc>
          <w:tcPr>
            <w:tcW w:w="1251" w:type="pct"/>
          </w:tcPr>
          <w:p w:rsidR="009B692A" w:rsidRPr="00A55176" w:rsidRDefault="009B692A" w:rsidP="00644AD7">
            <w:pPr>
              <w:jc w:val="center"/>
              <w:rPr>
                <w:rFonts w:ascii="Times New Roman" w:hAnsi="Times New Roman" w:cs="Times New Roman"/>
                <w:sz w:val="24"/>
                <w:szCs w:val="24"/>
              </w:rPr>
            </w:pPr>
            <w:r>
              <w:rPr>
                <w:rFonts w:ascii="Times New Roman" w:hAnsi="Times New Roman" w:cs="Times New Roman"/>
                <w:sz w:val="24"/>
                <w:szCs w:val="24"/>
              </w:rPr>
              <w:t>1</w:t>
            </w:r>
          </w:p>
        </w:tc>
        <w:tc>
          <w:tcPr>
            <w:tcW w:w="1247" w:type="pct"/>
          </w:tcPr>
          <w:p w:rsidR="009B692A" w:rsidRPr="00A55176" w:rsidRDefault="009B692A" w:rsidP="00644AD7">
            <w:pPr>
              <w:jc w:val="center"/>
              <w:rPr>
                <w:rFonts w:ascii="Times New Roman" w:hAnsi="Times New Roman" w:cs="Times New Roman"/>
                <w:sz w:val="24"/>
                <w:szCs w:val="24"/>
              </w:rPr>
            </w:pPr>
            <w:r w:rsidRPr="00A55176">
              <w:rPr>
                <w:rFonts w:ascii="Times New Roman" w:hAnsi="Times New Roman" w:cs="Times New Roman"/>
                <w:sz w:val="24"/>
                <w:szCs w:val="24"/>
              </w:rPr>
              <w:t>1</w:t>
            </w:r>
          </w:p>
        </w:tc>
      </w:tr>
      <w:tr w:rsidR="009B692A" w:rsidRPr="00A55176" w:rsidTr="00644AD7">
        <w:tc>
          <w:tcPr>
            <w:tcW w:w="1251" w:type="pct"/>
          </w:tcPr>
          <w:p w:rsidR="009B692A" w:rsidRPr="00A55176" w:rsidRDefault="009B692A" w:rsidP="00644AD7">
            <w:pPr>
              <w:rPr>
                <w:rFonts w:ascii="Times New Roman" w:hAnsi="Times New Roman" w:cs="Times New Roman"/>
                <w:sz w:val="24"/>
                <w:szCs w:val="24"/>
              </w:rPr>
            </w:pPr>
            <w:r w:rsidRPr="00A55176">
              <w:rPr>
                <w:rFonts w:ascii="Times New Roman" w:hAnsi="Times New Roman" w:cs="Times New Roman"/>
                <w:sz w:val="24"/>
                <w:szCs w:val="24"/>
              </w:rPr>
              <w:t>д. М. Первуши</w:t>
            </w:r>
          </w:p>
        </w:tc>
        <w:tc>
          <w:tcPr>
            <w:tcW w:w="1251" w:type="pct"/>
          </w:tcPr>
          <w:p w:rsidR="009B692A" w:rsidRPr="00A55176" w:rsidRDefault="009B692A" w:rsidP="00644AD7">
            <w:pPr>
              <w:jc w:val="center"/>
              <w:rPr>
                <w:rFonts w:ascii="Times New Roman" w:hAnsi="Times New Roman" w:cs="Times New Roman"/>
                <w:sz w:val="24"/>
                <w:szCs w:val="24"/>
              </w:rPr>
            </w:pPr>
            <w:r>
              <w:rPr>
                <w:rFonts w:ascii="Times New Roman" w:hAnsi="Times New Roman" w:cs="Times New Roman"/>
                <w:sz w:val="24"/>
                <w:szCs w:val="24"/>
              </w:rPr>
              <w:t>8</w:t>
            </w:r>
          </w:p>
        </w:tc>
        <w:tc>
          <w:tcPr>
            <w:tcW w:w="1251" w:type="pct"/>
          </w:tcPr>
          <w:p w:rsidR="009B692A" w:rsidRPr="00A55176" w:rsidRDefault="009B692A" w:rsidP="00644AD7">
            <w:pPr>
              <w:jc w:val="center"/>
              <w:rPr>
                <w:rFonts w:ascii="Times New Roman" w:hAnsi="Times New Roman" w:cs="Times New Roman"/>
                <w:sz w:val="24"/>
                <w:szCs w:val="24"/>
              </w:rPr>
            </w:pPr>
            <w:r>
              <w:rPr>
                <w:rFonts w:ascii="Times New Roman" w:hAnsi="Times New Roman" w:cs="Times New Roman"/>
                <w:sz w:val="24"/>
                <w:szCs w:val="24"/>
              </w:rPr>
              <w:t>8</w:t>
            </w:r>
          </w:p>
        </w:tc>
        <w:tc>
          <w:tcPr>
            <w:tcW w:w="1247" w:type="pct"/>
          </w:tcPr>
          <w:p w:rsidR="009B692A" w:rsidRPr="00A55176" w:rsidRDefault="009B692A" w:rsidP="00644AD7">
            <w:pPr>
              <w:jc w:val="center"/>
              <w:rPr>
                <w:rFonts w:ascii="Times New Roman" w:hAnsi="Times New Roman" w:cs="Times New Roman"/>
                <w:sz w:val="24"/>
                <w:szCs w:val="24"/>
              </w:rPr>
            </w:pPr>
            <w:r w:rsidRPr="00A55176">
              <w:rPr>
                <w:rFonts w:ascii="Times New Roman" w:hAnsi="Times New Roman" w:cs="Times New Roman"/>
                <w:sz w:val="24"/>
                <w:szCs w:val="24"/>
              </w:rPr>
              <w:t>12</w:t>
            </w:r>
          </w:p>
        </w:tc>
      </w:tr>
      <w:tr w:rsidR="009B692A" w:rsidRPr="00A55176" w:rsidTr="00644AD7">
        <w:tc>
          <w:tcPr>
            <w:tcW w:w="1251" w:type="pct"/>
          </w:tcPr>
          <w:p w:rsidR="009B692A" w:rsidRPr="00A55176" w:rsidRDefault="009B692A" w:rsidP="00644AD7">
            <w:pPr>
              <w:rPr>
                <w:rFonts w:ascii="Times New Roman" w:hAnsi="Times New Roman" w:cs="Times New Roman"/>
                <w:sz w:val="24"/>
                <w:szCs w:val="24"/>
              </w:rPr>
            </w:pPr>
            <w:r w:rsidRPr="00A55176">
              <w:rPr>
                <w:rFonts w:ascii="Times New Roman" w:hAnsi="Times New Roman" w:cs="Times New Roman"/>
                <w:sz w:val="24"/>
                <w:szCs w:val="24"/>
              </w:rPr>
              <w:t>ж.д.разъезд Метил</w:t>
            </w:r>
          </w:p>
        </w:tc>
        <w:tc>
          <w:tcPr>
            <w:tcW w:w="1251" w:type="pct"/>
          </w:tcPr>
          <w:p w:rsidR="009B692A" w:rsidRPr="00A55176" w:rsidRDefault="009B692A" w:rsidP="00644AD7">
            <w:pPr>
              <w:jc w:val="center"/>
              <w:rPr>
                <w:rFonts w:ascii="Times New Roman" w:hAnsi="Times New Roman" w:cs="Times New Roman"/>
                <w:sz w:val="24"/>
                <w:szCs w:val="24"/>
              </w:rPr>
            </w:pPr>
            <w:r>
              <w:rPr>
                <w:rFonts w:ascii="Times New Roman" w:hAnsi="Times New Roman" w:cs="Times New Roman"/>
                <w:sz w:val="24"/>
                <w:szCs w:val="24"/>
              </w:rPr>
              <w:t>6</w:t>
            </w:r>
          </w:p>
        </w:tc>
        <w:tc>
          <w:tcPr>
            <w:tcW w:w="1251" w:type="pct"/>
          </w:tcPr>
          <w:p w:rsidR="009B692A" w:rsidRPr="00A55176" w:rsidRDefault="009B692A" w:rsidP="00644AD7">
            <w:pPr>
              <w:jc w:val="center"/>
              <w:rPr>
                <w:rFonts w:ascii="Times New Roman" w:hAnsi="Times New Roman" w:cs="Times New Roman"/>
                <w:sz w:val="24"/>
                <w:szCs w:val="24"/>
              </w:rPr>
            </w:pPr>
            <w:r>
              <w:rPr>
                <w:rFonts w:ascii="Times New Roman" w:hAnsi="Times New Roman" w:cs="Times New Roman"/>
                <w:sz w:val="24"/>
                <w:szCs w:val="24"/>
              </w:rPr>
              <w:t>6</w:t>
            </w:r>
          </w:p>
        </w:tc>
        <w:tc>
          <w:tcPr>
            <w:tcW w:w="1247" w:type="pct"/>
          </w:tcPr>
          <w:p w:rsidR="009B692A" w:rsidRPr="00A55176" w:rsidRDefault="009B692A" w:rsidP="00644AD7">
            <w:pPr>
              <w:jc w:val="center"/>
              <w:rPr>
                <w:rFonts w:ascii="Times New Roman" w:hAnsi="Times New Roman" w:cs="Times New Roman"/>
                <w:sz w:val="24"/>
                <w:szCs w:val="24"/>
              </w:rPr>
            </w:pPr>
            <w:r w:rsidRPr="00A55176">
              <w:rPr>
                <w:rFonts w:ascii="Times New Roman" w:hAnsi="Times New Roman" w:cs="Times New Roman"/>
                <w:sz w:val="24"/>
                <w:szCs w:val="24"/>
              </w:rPr>
              <w:t>6</w:t>
            </w:r>
          </w:p>
        </w:tc>
      </w:tr>
      <w:tr w:rsidR="009B692A" w:rsidRPr="00A55176" w:rsidTr="00644AD7">
        <w:tc>
          <w:tcPr>
            <w:tcW w:w="1251" w:type="pct"/>
          </w:tcPr>
          <w:p w:rsidR="009B692A" w:rsidRPr="00A55176" w:rsidRDefault="009B692A" w:rsidP="00644AD7">
            <w:pPr>
              <w:rPr>
                <w:rFonts w:ascii="Times New Roman" w:hAnsi="Times New Roman" w:cs="Times New Roman"/>
                <w:sz w:val="24"/>
                <w:szCs w:val="24"/>
              </w:rPr>
            </w:pPr>
            <w:r w:rsidRPr="00A55176">
              <w:rPr>
                <w:rFonts w:ascii="Times New Roman" w:hAnsi="Times New Roman" w:cs="Times New Roman"/>
                <w:sz w:val="24"/>
                <w:szCs w:val="24"/>
              </w:rPr>
              <w:t>п. Супротивный</w:t>
            </w:r>
          </w:p>
        </w:tc>
        <w:tc>
          <w:tcPr>
            <w:tcW w:w="1251" w:type="pct"/>
          </w:tcPr>
          <w:p w:rsidR="009B692A" w:rsidRPr="00A55176" w:rsidRDefault="009B692A" w:rsidP="00644AD7">
            <w:pPr>
              <w:jc w:val="center"/>
              <w:rPr>
                <w:rFonts w:ascii="Times New Roman" w:hAnsi="Times New Roman" w:cs="Times New Roman"/>
                <w:sz w:val="24"/>
                <w:szCs w:val="24"/>
              </w:rPr>
            </w:pPr>
            <w:r>
              <w:rPr>
                <w:rFonts w:ascii="Times New Roman" w:hAnsi="Times New Roman" w:cs="Times New Roman"/>
                <w:sz w:val="24"/>
                <w:szCs w:val="24"/>
              </w:rPr>
              <w:t>30</w:t>
            </w:r>
          </w:p>
        </w:tc>
        <w:tc>
          <w:tcPr>
            <w:tcW w:w="1251" w:type="pct"/>
          </w:tcPr>
          <w:p w:rsidR="009B692A" w:rsidRPr="00A55176" w:rsidRDefault="009B692A" w:rsidP="00644AD7">
            <w:pPr>
              <w:jc w:val="center"/>
              <w:rPr>
                <w:rFonts w:ascii="Times New Roman" w:hAnsi="Times New Roman" w:cs="Times New Roman"/>
                <w:sz w:val="24"/>
                <w:szCs w:val="24"/>
              </w:rPr>
            </w:pPr>
            <w:r>
              <w:rPr>
                <w:rFonts w:ascii="Times New Roman" w:hAnsi="Times New Roman" w:cs="Times New Roman"/>
                <w:sz w:val="24"/>
                <w:szCs w:val="24"/>
              </w:rPr>
              <w:t>29</w:t>
            </w:r>
          </w:p>
        </w:tc>
        <w:tc>
          <w:tcPr>
            <w:tcW w:w="1247" w:type="pct"/>
          </w:tcPr>
          <w:p w:rsidR="009B692A" w:rsidRPr="00A55176" w:rsidRDefault="009B692A" w:rsidP="00644AD7">
            <w:pPr>
              <w:jc w:val="center"/>
              <w:rPr>
                <w:rFonts w:ascii="Times New Roman" w:hAnsi="Times New Roman" w:cs="Times New Roman"/>
                <w:sz w:val="24"/>
                <w:szCs w:val="24"/>
              </w:rPr>
            </w:pPr>
            <w:r w:rsidRPr="00A55176">
              <w:rPr>
                <w:rFonts w:ascii="Times New Roman" w:hAnsi="Times New Roman" w:cs="Times New Roman"/>
                <w:sz w:val="24"/>
                <w:szCs w:val="24"/>
              </w:rPr>
              <w:t>21</w:t>
            </w:r>
          </w:p>
        </w:tc>
      </w:tr>
      <w:tr w:rsidR="009B692A" w:rsidRPr="00A55176" w:rsidTr="00644AD7">
        <w:tc>
          <w:tcPr>
            <w:tcW w:w="1251" w:type="pct"/>
          </w:tcPr>
          <w:p w:rsidR="009B692A" w:rsidRPr="00A55176" w:rsidRDefault="009B692A" w:rsidP="00644AD7">
            <w:pPr>
              <w:rPr>
                <w:rFonts w:ascii="Times New Roman" w:hAnsi="Times New Roman" w:cs="Times New Roman"/>
                <w:sz w:val="24"/>
                <w:szCs w:val="24"/>
              </w:rPr>
            </w:pPr>
            <w:r w:rsidRPr="00A55176">
              <w:rPr>
                <w:rFonts w:ascii="Times New Roman" w:hAnsi="Times New Roman" w:cs="Times New Roman"/>
                <w:sz w:val="24"/>
                <w:szCs w:val="24"/>
              </w:rPr>
              <w:t>д. Большая Крутенка</w:t>
            </w:r>
          </w:p>
        </w:tc>
        <w:tc>
          <w:tcPr>
            <w:tcW w:w="1251" w:type="pct"/>
          </w:tcPr>
          <w:p w:rsidR="009B692A" w:rsidRPr="00A55176" w:rsidRDefault="009B692A" w:rsidP="00644AD7">
            <w:pPr>
              <w:jc w:val="center"/>
              <w:rPr>
                <w:rFonts w:ascii="Times New Roman" w:hAnsi="Times New Roman" w:cs="Times New Roman"/>
                <w:sz w:val="24"/>
                <w:szCs w:val="24"/>
              </w:rPr>
            </w:pPr>
            <w:r>
              <w:rPr>
                <w:rFonts w:ascii="Times New Roman" w:hAnsi="Times New Roman" w:cs="Times New Roman"/>
                <w:sz w:val="24"/>
                <w:szCs w:val="24"/>
              </w:rPr>
              <w:t>2</w:t>
            </w:r>
          </w:p>
        </w:tc>
        <w:tc>
          <w:tcPr>
            <w:tcW w:w="1251" w:type="pct"/>
          </w:tcPr>
          <w:p w:rsidR="009B692A" w:rsidRPr="00A55176" w:rsidRDefault="009B692A" w:rsidP="00644AD7">
            <w:pPr>
              <w:jc w:val="center"/>
              <w:rPr>
                <w:rFonts w:ascii="Times New Roman" w:hAnsi="Times New Roman" w:cs="Times New Roman"/>
                <w:sz w:val="24"/>
                <w:szCs w:val="24"/>
              </w:rPr>
            </w:pPr>
            <w:r>
              <w:rPr>
                <w:rFonts w:ascii="Times New Roman" w:hAnsi="Times New Roman" w:cs="Times New Roman"/>
                <w:sz w:val="24"/>
                <w:szCs w:val="24"/>
              </w:rPr>
              <w:t>2</w:t>
            </w:r>
          </w:p>
        </w:tc>
        <w:tc>
          <w:tcPr>
            <w:tcW w:w="1247" w:type="pct"/>
          </w:tcPr>
          <w:p w:rsidR="009B692A" w:rsidRPr="00A55176" w:rsidRDefault="009B692A" w:rsidP="00644AD7">
            <w:pPr>
              <w:jc w:val="center"/>
              <w:rPr>
                <w:rFonts w:ascii="Times New Roman" w:hAnsi="Times New Roman" w:cs="Times New Roman"/>
                <w:sz w:val="24"/>
                <w:szCs w:val="24"/>
              </w:rPr>
            </w:pPr>
            <w:r w:rsidRPr="00A55176">
              <w:rPr>
                <w:rFonts w:ascii="Times New Roman" w:hAnsi="Times New Roman" w:cs="Times New Roman"/>
                <w:sz w:val="24"/>
                <w:szCs w:val="24"/>
              </w:rPr>
              <w:t>2</w:t>
            </w:r>
          </w:p>
        </w:tc>
      </w:tr>
      <w:tr w:rsidR="009B692A" w:rsidRPr="00A55176" w:rsidTr="00644AD7">
        <w:tc>
          <w:tcPr>
            <w:tcW w:w="1251" w:type="pct"/>
          </w:tcPr>
          <w:p w:rsidR="009B692A" w:rsidRPr="00A55176" w:rsidRDefault="009B692A" w:rsidP="00644AD7">
            <w:pPr>
              <w:rPr>
                <w:rFonts w:ascii="Times New Roman" w:hAnsi="Times New Roman" w:cs="Times New Roman"/>
                <w:sz w:val="24"/>
                <w:szCs w:val="24"/>
              </w:rPr>
            </w:pPr>
            <w:r w:rsidRPr="00A55176">
              <w:rPr>
                <w:rFonts w:ascii="Times New Roman" w:hAnsi="Times New Roman" w:cs="Times New Roman"/>
                <w:sz w:val="24"/>
                <w:szCs w:val="24"/>
              </w:rPr>
              <w:t>п. Крутенский</w:t>
            </w:r>
          </w:p>
        </w:tc>
        <w:tc>
          <w:tcPr>
            <w:tcW w:w="1251" w:type="pct"/>
          </w:tcPr>
          <w:p w:rsidR="009B692A" w:rsidRPr="00A55176" w:rsidRDefault="009B692A" w:rsidP="00644AD7">
            <w:pPr>
              <w:jc w:val="center"/>
              <w:rPr>
                <w:rFonts w:ascii="Times New Roman" w:hAnsi="Times New Roman" w:cs="Times New Roman"/>
                <w:sz w:val="24"/>
                <w:szCs w:val="24"/>
              </w:rPr>
            </w:pPr>
            <w:r>
              <w:rPr>
                <w:rFonts w:ascii="Times New Roman" w:hAnsi="Times New Roman" w:cs="Times New Roman"/>
                <w:sz w:val="24"/>
                <w:szCs w:val="24"/>
              </w:rPr>
              <w:t>10</w:t>
            </w:r>
          </w:p>
        </w:tc>
        <w:tc>
          <w:tcPr>
            <w:tcW w:w="1251" w:type="pct"/>
          </w:tcPr>
          <w:p w:rsidR="009B692A" w:rsidRPr="00A55176" w:rsidRDefault="009B692A" w:rsidP="00644AD7">
            <w:pPr>
              <w:jc w:val="center"/>
              <w:rPr>
                <w:rFonts w:ascii="Times New Roman" w:hAnsi="Times New Roman" w:cs="Times New Roman"/>
                <w:sz w:val="24"/>
                <w:szCs w:val="24"/>
              </w:rPr>
            </w:pPr>
            <w:r>
              <w:rPr>
                <w:rFonts w:ascii="Times New Roman" w:hAnsi="Times New Roman" w:cs="Times New Roman"/>
                <w:sz w:val="24"/>
                <w:szCs w:val="24"/>
              </w:rPr>
              <w:t>10</w:t>
            </w:r>
          </w:p>
        </w:tc>
        <w:tc>
          <w:tcPr>
            <w:tcW w:w="1247" w:type="pct"/>
          </w:tcPr>
          <w:p w:rsidR="009B692A" w:rsidRPr="00A55176" w:rsidRDefault="009B692A" w:rsidP="00644AD7">
            <w:pPr>
              <w:jc w:val="center"/>
              <w:rPr>
                <w:rFonts w:ascii="Times New Roman" w:hAnsi="Times New Roman" w:cs="Times New Roman"/>
                <w:sz w:val="24"/>
                <w:szCs w:val="24"/>
              </w:rPr>
            </w:pPr>
            <w:r w:rsidRPr="00A55176">
              <w:rPr>
                <w:rFonts w:ascii="Times New Roman" w:hAnsi="Times New Roman" w:cs="Times New Roman"/>
                <w:sz w:val="24"/>
                <w:szCs w:val="24"/>
              </w:rPr>
              <w:t>7</w:t>
            </w:r>
          </w:p>
        </w:tc>
      </w:tr>
      <w:tr w:rsidR="009B692A" w:rsidRPr="00A55176" w:rsidTr="00644AD7">
        <w:tc>
          <w:tcPr>
            <w:tcW w:w="1251" w:type="pct"/>
          </w:tcPr>
          <w:p w:rsidR="009B692A" w:rsidRPr="00A55176" w:rsidRDefault="009B692A" w:rsidP="00644AD7">
            <w:pPr>
              <w:rPr>
                <w:rFonts w:ascii="Times New Roman" w:hAnsi="Times New Roman" w:cs="Times New Roman"/>
                <w:sz w:val="24"/>
                <w:szCs w:val="24"/>
              </w:rPr>
            </w:pPr>
            <w:r w:rsidRPr="00A55176">
              <w:rPr>
                <w:rFonts w:ascii="Times New Roman" w:hAnsi="Times New Roman" w:cs="Times New Roman"/>
                <w:sz w:val="24"/>
                <w:szCs w:val="24"/>
              </w:rPr>
              <w:t>д. Новожилы</w:t>
            </w:r>
          </w:p>
        </w:tc>
        <w:tc>
          <w:tcPr>
            <w:tcW w:w="1251" w:type="pct"/>
          </w:tcPr>
          <w:p w:rsidR="009B692A" w:rsidRPr="00A55176" w:rsidRDefault="009B692A" w:rsidP="00644AD7">
            <w:pPr>
              <w:jc w:val="center"/>
              <w:rPr>
                <w:rFonts w:ascii="Times New Roman" w:hAnsi="Times New Roman" w:cs="Times New Roman"/>
                <w:sz w:val="24"/>
                <w:szCs w:val="24"/>
              </w:rPr>
            </w:pPr>
            <w:r>
              <w:rPr>
                <w:rFonts w:ascii="Times New Roman" w:hAnsi="Times New Roman" w:cs="Times New Roman"/>
                <w:sz w:val="24"/>
                <w:szCs w:val="24"/>
              </w:rPr>
              <w:t>2</w:t>
            </w:r>
          </w:p>
        </w:tc>
        <w:tc>
          <w:tcPr>
            <w:tcW w:w="1251" w:type="pct"/>
          </w:tcPr>
          <w:p w:rsidR="009B692A" w:rsidRPr="00A55176" w:rsidRDefault="009B692A" w:rsidP="00644AD7">
            <w:pPr>
              <w:jc w:val="center"/>
              <w:rPr>
                <w:rFonts w:ascii="Times New Roman" w:hAnsi="Times New Roman" w:cs="Times New Roman"/>
                <w:sz w:val="24"/>
                <w:szCs w:val="24"/>
              </w:rPr>
            </w:pPr>
            <w:r>
              <w:rPr>
                <w:rFonts w:ascii="Times New Roman" w:hAnsi="Times New Roman" w:cs="Times New Roman"/>
                <w:sz w:val="24"/>
                <w:szCs w:val="24"/>
              </w:rPr>
              <w:t>2</w:t>
            </w:r>
          </w:p>
        </w:tc>
        <w:tc>
          <w:tcPr>
            <w:tcW w:w="1247" w:type="pct"/>
          </w:tcPr>
          <w:p w:rsidR="009B692A" w:rsidRPr="00A55176" w:rsidRDefault="009B692A" w:rsidP="00644AD7">
            <w:pPr>
              <w:jc w:val="center"/>
              <w:rPr>
                <w:rFonts w:ascii="Times New Roman" w:hAnsi="Times New Roman" w:cs="Times New Roman"/>
                <w:sz w:val="24"/>
                <w:szCs w:val="24"/>
              </w:rPr>
            </w:pPr>
            <w:r w:rsidRPr="00A55176">
              <w:rPr>
                <w:rFonts w:ascii="Times New Roman" w:hAnsi="Times New Roman" w:cs="Times New Roman"/>
                <w:sz w:val="24"/>
                <w:szCs w:val="24"/>
              </w:rPr>
              <w:t>1</w:t>
            </w:r>
          </w:p>
        </w:tc>
      </w:tr>
      <w:tr w:rsidR="009B692A" w:rsidRPr="00A55176" w:rsidTr="00644AD7">
        <w:tc>
          <w:tcPr>
            <w:tcW w:w="1251" w:type="pct"/>
          </w:tcPr>
          <w:p w:rsidR="009B692A" w:rsidRPr="00A55176" w:rsidRDefault="009B692A" w:rsidP="00644AD7">
            <w:pPr>
              <w:rPr>
                <w:rFonts w:ascii="Times New Roman" w:hAnsi="Times New Roman" w:cs="Times New Roman"/>
                <w:sz w:val="24"/>
                <w:szCs w:val="24"/>
              </w:rPr>
            </w:pPr>
            <w:r w:rsidRPr="00A55176">
              <w:rPr>
                <w:rFonts w:ascii="Times New Roman" w:hAnsi="Times New Roman" w:cs="Times New Roman"/>
                <w:sz w:val="24"/>
                <w:szCs w:val="24"/>
              </w:rPr>
              <w:t>д. Новые Антропы</w:t>
            </w:r>
          </w:p>
        </w:tc>
        <w:tc>
          <w:tcPr>
            <w:tcW w:w="1251" w:type="pct"/>
          </w:tcPr>
          <w:p w:rsidR="009B692A" w:rsidRPr="00A55176" w:rsidRDefault="009B692A" w:rsidP="00644AD7">
            <w:pPr>
              <w:jc w:val="center"/>
              <w:rPr>
                <w:rFonts w:ascii="Times New Roman" w:hAnsi="Times New Roman" w:cs="Times New Roman"/>
                <w:sz w:val="24"/>
                <w:szCs w:val="24"/>
              </w:rPr>
            </w:pPr>
            <w:r>
              <w:rPr>
                <w:rFonts w:ascii="Times New Roman" w:hAnsi="Times New Roman" w:cs="Times New Roman"/>
                <w:sz w:val="24"/>
                <w:szCs w:val="24"/>
              </w:rPr>
              <w:t>2</w:t>
            </w:r>
          </w:p>
        </w:tc>
        <w:tc>
          <w:tcPr>
            <w:tcW w:w="1251" w:type="pct"/>
          </w:tcPr>
          <w:p w:rsidR="009B692A" w:rsidRPr="00A55176" w:rsidRDefault="009B692A" w:rsidP="00644AD7">
            <w:pPr>
              <w:jc w:val="center"/>
              <w:rPr>
                <w:rFonts w:ascii="Times New Roman" w:hAnsi="Times New Roman" w:cs="Times New Roman"/>
                <w:sz w:val="24"/>
                <w:szCs w:val="24"/>
              </w:rPr>
            </w:pPr>
            <w:r>
              <w:rPr>
                <w:rFonts w:ascii="Times New Roman" w:hAnsi="Times New Roman" w:cs="Times New Roman"/>
                <w:sz w:val="24"/>
                <w:szCs w:val="24"/>
              </w:rPr>
              <w:t>2</w:t>
            </w:r>
          </w:p>
        </w:tc>
        <w:tc>
          <w:tcPr>
            <w:tcW w:w="1247" w:type="pct"/>
          </w:tcPr>
          <w:p w:rsidR="009B692A" w:rsidRPr="00A55176" w:rsidRDefault="009B692A" w:rsidP="00644AD7">
            <w:pPr>
              <w:jc w:val="center"/>
              <w:rPr>
                <w:rFonts w:ascii="Times New Roman" w:hAnsi="Times New Roman" w:cs="Times New Roman"/>
                <w:sz w:val="24"/>
                <w:szCs w:val="24"/>
              </w:rPr>
            </w:pPr>
            <w:r w:rsidRPr="00A55176">
              <w:rPr>
                <w:rFonts w:ascii="Times New Roman" w:hAnsi="Times New Roman" w:cs="Times New Roman"/>
                <w:sz w:val="24"/>
                <w:szCs w:val="24"/>
              </w:rPr>
              <w:t>2</w:t>
            </w:r>
          </w:p>
        </w:tc>
      </w:tr>
      <w:tr w:rsidR="009B692A" w:rsidRPr="00A55176" w:rsidTr="00644AD7">
        <w:tc>
          <w:tcPr>
            <w:tcW w:w="1251" w:type="pct"/>
          </w:tcPr>
          <w:p w:rsidR="009B692A" w:rsidRPr="00A55176" w:rsidRDefault="009B692A" w:rsidP="00644AD7">
            <w:pPr>
              <w:rPr>
                <w:rFonts w:ascii="Times New Roman" w:hAnsi="Times New Roman" w:cs="Times New Roman"/>
                <w:sz w:val="24"/>
                <w:szCs w:val="24"/>
              </w:rPr>
            </w:pPr>
            <w:r w:rsidRPr="00A55176">
              <w:rPr>
                <w:rFonts w:ascii="Times New Roman" w:hAnsi="Times New Roman" w:cs="Times New Roman"/>
                <w:sz w:val="24"/>
                <w:szCs w:val="24"/>
              </w:rPr>
              <w:t>д. Панихины</w:t>
            </w:r>
          </w:p>
        </w:tc>
        <w:tc>
          <w:tcPr>
            <w:tcW w:w="1251" w:type="pct"/>
          </w:tcPr>
          <w:p w:rsidR="009B692A" w:rsidRPr="00A55176" w:rsidRDefault="009B692A" w:rsidP="00644AD7">
            <w:pPr>
              <w:jc w:val="center"/>
              <w:rPr>
                <w:rFonts w:ascii="Times New Roman" w:hAnsi="Times New Roman" w:cs="Times New Roman"/>
                <w:sz w:val="24"/>
                <w:szCs w:val="24"/>
              </w:rPr>
            </w:pPr>
            <w:r>
              <w:rPr>
                <w:rFonts w:ascii="Times New Roman" w:hAnsi="Times New Roman" w:cs="Times New Roman"/>
                <w:sz w:val="24"/>
                <w:szCs w:val="24"/>
              </w:rPr>
              <w:t>36</w:t>
            </w:r>
          </w:p>
        </w:tc>
        <w:tc>
          <w:tcPr>
            <w:tcW w:w="1251" w:type="pct"/>
          </w:tcPr>
          <w:p w:rsidR="009B692A" w:rsidRPr="00A55176" w:rsidRDefault="009B692A" w:rsidP="00644AD7">
            <w:pPr>
              <w:jc w:val="center"/>
              <w:rPr>
                <w:rFonts w:ascii="Times New Roman" w:hAnsi="Times New Roman" w:cs="Times New Roman"/>
                <w:sz w:val="24"/>
                <w:szCs w:val="24"/>
              </w:rPr>
            </w:pPr>
            <w:r>
              <w:rPr>
                <w:rFonts w:ascii="Times New Roman" w:hAnsi="Times New Roman" w:cs="Times New Roman"/>
                <w:sz w:val="24"/>
                <w:szCs w:val="24"/>
              </w:rPr>
              <w:t>35</w:t>
            </w:r>
          </w:p>
        </w:tc>
        <w:tc>
          <w:tcPr>
            <w:tcW w:w="1247" w:type="pct"/>
          </w:tcPr>
          <w:p w:rsidR="009B692A" w:rsidRPr="00A55176" w:rsidRDefault="009B692A" w:rsidP="00644AD7">
            <w:pPr>
              <w:jc w:val="center"/>
              <w:rPr>
                <w:rFonts w:ascii="Times New Roman" w:hAnsi="Times New Roman" w:cs="Times New Roman"/>
                <w:sz w:val="24"/>
                <w:szCs w:val="24"/>
              </w:rPr>
            </w:pPr>
            <w:r w:rsidRPr="00A55176">
              <w:rPr>
                <w:rFonts w:ascii="Times New Roman" w:hAnsi="Times New Roman" w:cs="Times New Roman"/>
                <w:sz w:val="24"/>
                <w:szCs w:val="24"/>
              </w:rPr>
              <w:t>30</w:t>
            </w:r>
          </w:p>
        </w:tc>
      </w:tr>
      <w:tr w:rsidR="009B692A" w:rsidRPr="00A55176" w:rsidTr="00644AD7">
        <w:tc>
          <w:tcPr>
            <w:tcW w:w="1251" w:type="pct"/>
          </w:tcPr>
          <w:p w:rsidR="009B692A" w:rsidRPr="00A55176" w:rsidRDefault="009B692A" w:rsidP="00644AD7">
            <w:pPr>
              <w:rPr>
                <w:rFonts w:ascii="Times New Roman" w:hAnsi="Times New Roman" w:cs="Times New Roman"/>
                <w:sz w:val="24"/>
                <w:szCs w:val="24"/>
              </w:rPr>
            </w:pPr>
            <w:r w:rsidRPr="00A55176">
              <w:rPr>
                <w:rFonts w:ascii="Times New Roman" w:hAnsi="Times New Roman" w:cs="Times New Roman"/>
                <w:sz w:val="24"/>
                <w:szCs w:val="24"/>
              </w:rPr>
              <w:t>с. Прокопьевское</w:t>
            </w:r>
          </w:p>
        </w:tc>
        <w:tc>
          <w:tcPr>
            <w:tcW w:w="1251" w:type="pct"/>
          </w:tcPr>
          <w:p w:rsidR="009B692A" w:rsidRPr="00A55176" w:rsidRDefault="009B692A" w:rsidP="00644AD7">
            <w:pPr>
              <w:jc w:val="center"/>
              <w:rPr>
                <w:rFonts w:ascii="Times New Roman" w:hAnsi="Times New Roman" w:cs="Times New Roman"/>
                <w:sz w:val="24"/>
                <w:szCs w:val="24"/>
              </w:rPr>
            </w:pPr>
            <w:r>
              <w:rPr>
                <w:rFonts w:ascii="Times New Roman" w:hAnsi="Times New Roman" w:cs="Times New Roman"/>
                <w:sz w:val="24"/>
                <w:szCs w:val="24"/>
              </w:rPr>
              <w:t>82</w:t>
            </w:r>
          </w:p>
        </w:tc>
        <w:tc>
          <w:tcPr>
            <w:tcW w:w="1251" w:type="pct"/>
          </w:tcPr>
          <w:p w:rsidR="009B692A" w:rsidRPr="00A55176" w:rsidRDefault="009B692A" w:rsidP="00644AD7">
            <w:pPr>
              <w:jc w:val="center"/>
              <w:rPr>
                <w:rFonts w:ascii="Times New Roman" w:hAnsi="Times New Roman" w:cs="Times New Roman"/>
                <w:sz w:val="24"/>
                <w:szCs w:val="24"/>
              </w:rPr>
            </w:pPr>
            <w:r>
              <w:rPr>
                <w:rFonts w:ascii="Times New Roman" w:hAnsi="Times New Roman" w:cs="Times New Roman"/>
                <w:sz w:val="24"/>
                <w:szCs w:val="24"/>
              </w:rPr>
              <w:t>82</w:t>
            </w:r>
          </w:p>
        </w:tc>
        <w:tc>
          <w:tcPr>
            <w:tcW w:w="1247" w:type="pct"/>
          </w:tcPr>
          <w:p w:rsidR="009B692A" w:rsidRPr="00A55176" w:rsidRDefault="009B692A" w:rsidP="00644AD7">
            <w:pPr>
              <w:jc w:val="center"/>
              <w:rPr>
                <w:rFonts w:ascii="Times New Roman" w:hAnsi="Times New Roman" w:cs="Times New Roman"/>
                <w:sz w:val="24"/>
                <w:szCs w:val="24"/>
              </w:rPr>
            </w:pPr>
            <w:r w:rsidRPr="00A55176">
              <w:rPr>
                <w:rFonts w:ascii="Times New Roman" w:hAnsi="Times New Roman" w:cs="Times New Roman"/>
                <w:sz w:val="24"/>
                <w:szCs w:val="24"/>
              </w:rPr>
              <w:t>67</w:t>
            </w:r>
          </w:p>
        </w:tc>
      </w:tr>
      <w:tr w:rsidR="009B692A" w:rsidRPr="00A55176" w:rsidTr="00644AD7">
        <w:tc>
          <w:tcPr>
            <w:tcW w:w="1251" w:type="pct"/>
          </w:tcPr>
          <w:p w:rsidR="009B692A" w:rsidRPr="00A55176" w:rsidRDefault="009B692A" w:rsidP="00644AD7">
            <w:pPr>
              <w:rPr>
                <w:rFonts w:ascii="Times New Roman" w:hAnsi="Times New Roman" w:cs="Times New Roman"/>
                <w:sz w:val="24"/>
                <w:szCs w:val="24"/>
              </w:rPr>
            </w:pPr>
            <w:r w:rsidRPr="00A55176">
              <w:rPr>
                <w:rFonts w:ascii="Times New Roman" w:hAnsi="Times New Roman" w:cs="Times New Roman"/>
                <w:sz w:val="24"/>
                <w:szCs w:val="24"/>
              </w:rPr>
              <w:t>д. Старые Антропы</w:t>
            </w:r>
          </w:p>
        </w:tc>
        <w:tc>
          <w:tcPr>
            <w:tcW w:w="1251" w:type="pct"/>
          </w:tcPr>
          <w:p w:rsidR="009B692A" w:rsidRPr="00A55176" w:rsidRDefault="009B692A" w:rsidP="00644AD7">
            <w:pPr>
              <w:jc w:val="center"/>
              <w:rPr>
                <w:rFonts w:ascii="Times New Roman" w:hAnsi="Times New Roman" w:cs="Times New Roman"/>
                <w:sz w:val="24"/>
                <w:szCs w:val="24"/>
              </w:rPr>
            </w:pPr>
            <w:r>
              <w:rPr>
                <w:rFonts w:ascii="Times New Roman" w:hAnsi="Times New Roman" w:cs="Times New Roman"/>
                <w:sz w:val="24"/>
                <w:szCs w:val="24"/>
              </w:rPr>
              <w:t>7</w:t>
            </w:r>
          </w:p>
        </w:tc>
        <w:tc>
          <w:tcPr>
            <w:tcW w:w="1251" w:type="pct"/>
          </w:tcPr>
          <w:p w:rsidR="009B692A" w:rsidRPr="00A55176" w:rsidRDefault="009B692A" w:rsidP="00644AD7">
            <w:pPr>
              <w:jc w:val="center"/>
              <w:rPr>
                <w:rFonts w:ascii="Times New Roman" w:hAnsi="Times New Roman" w:cs="Times New Roman"/>
                <w:sz w:val="24"/>
                <w:szCs w:val="24"/>
              </w:rPr>
            </w:pPr>
            <w:r>
              <w:rPr>
                <w:rFonts w:ascii="Times New Roman" w:hAnsi="Times New Roman" w:cs="Times New Roman"/>
                <w:sz w:val="24"/>
                <w:szCs w:val="24"/>
              </w:rPr>
              <w:t>7</w:t>
            </w:r>
          </w:p>
        </w:tc>
        <w:tc>
          <w:tcPr>
            <w:tcW w:w="1247" w:type="pct"/>
          </w:tcPr>
          <w:p w:rsidR="009B692A" w:rsidRPr="00A55176" w:rsidRDefault="009B692A" w:rsidP="00644AD7">
            <w:pPr>
              <w:jc w:val="center"/>
              <w:rPr>
                <w:rFonts w:ascii="Times New Roman" w:hAnsi="Times New Roman" w:cs="Times New Roman"/>
                <w:sz w:val="24"/>
                <w:szCs w:val="24"/>
              </w:rPr>
            </w:pPr>
            <w:r w:rsidRPr="00A55176">
              <w:rPr>
                <w:rFonts w:ascii="Times New Roman" w:hAnsi="Times New Roman" w:cs="Times New Roman"/>
                <w:sz w:val="24"/>
                <w:szCs w:val="24"/>
              </w:rPr>
              <w:t>6</w:t>
            </w:r>
          </w:p>
        </w:tc>
      </w:tr>
      <w:tr w:rsidR="009B692A" w:rsidRPr="00A55176" w:rsidTr="00644AD7">
        <w:tc>
          <w:tcPr>
            <w:tcW w:w="1251" w:type="pct"/>
          </w:tcPr>
          <w:p w:rsidR="009B692A" w:rsidRPr="00A55176" w:rsidRDefault="009B692A" w:rsidP="00644AD7">
            <w:pPr>
              <w:rPr>
                <w:rFonts w:ascii="Times New Roman" w:hAnsi="Times New Roman" w:cs="Times New Roman"/>
                <w:sz w:val="24"/>
                <w:szCs w:val="24"/>
              </w:rPr>
            </w:pPr>
            <w:r w:rsidRPr="00A55176">
              <w:rPr>
                <w:rFonts w:ascii="Times New Roman" w:hAnsi="Times New Roman" w:cs="Times New Roman"/>
                <w:sz w:val="24"/>
                <w:szCs w:val="24"/>
              </w:rPr>
              <w:t>с. Николаевское</w:t>
            </w:r>
          </w:p>
        </w:tc>
        <w:tc>
          <w:tcPr>
            <w:tcW w:w="1251" w:type="pct"/>
          </w:tcPr>
          <w:p w:rsidR="009B692A" w:rsidRPr="00A55176" w:rsidRDefault="009B692A" w:rsidP="00644AD7">
            <w:pPr>
              <w:jc w:val="center"/>
              <w:rPr>
                <w:rFonts w:ascii="Times New Roman" w:hAnsi="Times New Roman" w:cs="Times New Roman"/>
                <w:sz w:val="24"/>
                <w:szCs w:val="24"/>
              </w:rPr>
            </w:pPr>
            <w:r>
              <w:rPr>
                <w:rFonts w:ascii="Times New Roman" w:hAnsi="Times New Roman" w:cs="Times New Roman"/>
                <w:sz w:val="24"/>
                <w:szCs w:val="24"/>
              </w:rPr>
              <w:t>79</w:t>
            </w:r>
          </w:p>
        </w:tc>
        <w:tc>
          <w:tcPr>
            <w:tcW w:w="1251" w:type="pct"/>
          </w:tcPr>
          <w:p w:rsidR="009B692A" w:rsidRPr="00A55176" w:rsidRDefault="009B692A" w:rsidP="00644AD7">
            <w:pPr>
              <w:jc w:val="center"/>
              <w:rPr>
                <w:rFonts w:ascii="Times New Roman" w:hAnsi="Times New Roman" w:cs="Times New Roman"/>
                <w:sz w:val="24"/>
                <w:szCs w:val="24"/>
              </w:rPr>
            </w:pPr>
            <w:r>
              <w:rPr>
                <w:rFonts w:ascii="Times New Roman" w:hAnsi="Times New Roman" w:cs="Times New Roman"/>
                <w:sz w:val="24"/>
                <w:szCs w:val="24"/>
              </w:rPr>
              <w:t>77</w:t>
            </w:r>
          </w:p>
        </w:tc>
        <w:tc>
          <w:tcPr>
            <w:tcW w:w="1247" w:type="pct"/>
          </w:tcPr>
          <w:p w:rsidR="009B692A" w:rsidRPr="00A55176" w:rsidRDefault="009B692A" w:rsidP="00644AD7">
            <w:pPr>
              <w:jc w:val="center"/>
              <w:rPr>
                <w:rFonts w:ascii="Times New Roman" w:hAnsi="Times New Roman" w:cs="Times New Roman"/>
                <w:sz w:val="24"/>
                <w:szCs w:val="24"/>
              </w:rPr>
            </w:pPr>
            <w:r w:rsidRPr="00A55176">
              <w:rPr>
                <w:rFonts w:ascii="Times New Roman" w:hAnsi="Times New Roman" w:cs="Times New Roman"/>
                <w:sz w:val="24"/>
                <w:szCs w:val="24"/>
              </w:rPr>
              <w:t>75</w:t>
            </w:r>
          </w:p>
        </w:tc>
      </w:tr>
      <w:tr w:rsidR="009B692A" w:rsidRPr="00A55176" w:rsidTr="00644AD7">
        <w:tc>
          <w:tcPr>
            <w:tcW w:w="1251" w:type="pct"/>
          </w:tcPr>
          <w:p w:rsidR="009B692A" w:rsidRPr="00A55176" w:rsidRDefault="009B692A" w:rsidP="00644AD7">
            <w:pPr>
              <w:rPr>
                <w:rFonts w:ascii="Times New Roman" w:hAnsi="Times New Roman" w:cs="Times New Roman"/>
                <w:sz w:val="24"/>
                <w:szCs w:val="24"/>
              </w:rPr>
            </w:pPr>
            <w:r w:rsidRPr="00A55176">
              <w:rPr>
                <w:rFonts w:ascii="Times New Roman" w:hAnsi="Times New Roman" w:cs="Times New Roman"/>
                <w:sz w:val="24"/>
                <w:szCs w:val="24"/>
              </w:rPr>
              <w:t>п. Шохорда</w:t>
            </w:r>
          </w:p>
        </w:tc>
        <w:tc>
          <w:tcPr>
            <w:tcW w:w="1251" w:type="pct"/>
          </w:tcPr>
          <w:p w:rsidR="009B692A" w:rsidRPr="00A55176" w:rsidRDefault="009B692A" w:rsidP="00644AD7">
            <w:pPr>
              <w:jc w:val="center"/>
              <w:rPr>
                <w:rFonts w:ascii="Times New Roman" w:hAnsi="Times New Roman" w:cs="Times New Roman"/>
                <w:sz w:val="24"/>
                <w:szCs w:val="24"/>
              </w:rPr>
            </w:pPr>
            <w:r>
              <w:rPr>
                <w:rFonts w:ascii="Times New Roman" w:hAnsi="Times New Roman" w:cs="Times New Roman"/>
                <w:sz w:val="24"/>
                <w:szCs w:val="24"/>
              </w:rPr>
              <w:t>63</w:t>
            </w:r>
          </w:p>
        </w:tc>
        <w:tc>
          <w:tcPr>
            <w:tcW w:w="1251" w:type="pct"/>
          </w:tcPr>
          <w:p w:rsidR="009B692A" w:rsidRPr="00A55176" w:rsidRDefault="009B692A" w:rsidP="00644AD7">
            <w:pPr>
              <w:jc w:val="center"/>
              <w:rPr>
                <w:rFonts w:ascii="Times New Roman" w:hAnsi="Times New Roman" w:cs="Times New Roman"/>
                <w:sz w:val="24"/>
                <w:szCs w:val="24"/>
              </w:rPr>
            </w:pPr>
            <w:r>
              <w:rPr>
                <w:rFonts w:ascii="Times New Roman" w:hAnsi="Times New Roman" w:cs="Times New Roman"/>
                <w:sz w:val="24"/>
                <w:szCs w:val="24"/>
              </w:rPr>
              <w:t>62</w:t>
            </w:r>
          </w:p>
        </w:tc>
        <w:tc>
          <w:tcPr>
            <w:tcW w:w="1247" w:type="pct"/>
          </w:tcPr>
          <w:p w:rsidR="009B692A" w:rsidRPr="00A55176" w:rsidRDefault="009B692A" w:rsidP="00644AD7">
            <w:pPr>
              <w:jc w:val="center"/>
              <w:rPr>
                <w:rFonts w:ascii="Times New Roman" w:hAnsi="Times New Roman" w:cs="Times New Roman"/>
                <w:sz w:val="24"/>
                <w:szCs w:val="24"/>
              </w:rPr>
            </w:pPr>
            <w:r w:rsidRPr="00A55176">
              <w:rPr>
                <w:rFonts w:ascii="Times New Roman" w:hAnsi="Times New Roman" w:cs="Times New Roman"/>
                <w:sz w:val="24"/>
                <w:szCs w:val="24"/>
              </w:rPr>
              <w:t>51</w:t>
            </w:r>
          </w:p>
        </w:tc>
      </w:tr>
      <w:tr w:rsidR="009B692A" w:rsidRPr="00A55176" w:rsidTr="00644AD7">
        <w:tc>
          <w:tcPr>
            <w:tcW w:w="1251" w:type="pct"/>
          </w:tcPr>
          <w:p w:rsidR="009B692A" w:rsidRPr="00A55176" w:rsidRDefault="009B692A" w:rsidP="00644AD7">
            <w:pPr>
              <w:rPr>
                <w:rFonts w:ascii="Times New Roman" w:hAnsi="Times New Roman" w:cs="Times New Roman"/>
                <w:sz w:val="24"/>
                <w:szCs w:val="24"/>
              </w:rPr>
            </w:pPr>
            <w:r w:rsidRPr="00A55176">
              <w:rPr>
                <w:rFonts w:ascii="Times New Roman" w:hAnsi="Times New Roman" w:cs="Times New Roman"/>
                <w:sz w:val="24"/>
                <w:szCs w:val="24"/>
              </w:rPr>
              <w:t>д. Коврижные</w:t>
            </w:r>
          </w:p>
        </w:tc>
        <w:tc>
          <w:tcPr>
            <w:tcW w:w="1251" w:type="pct"/>
          </w:tcPr>
          <w:p w:rsidR="009B692A" w:rsidRPr="00A55176" w:rsidRDefault="009B692A" w:rsidP="00644AD7">
            <w:pPr>
              <w:jc w:val="center"/>
              <w:rPr>
                <w:rFonts w:ascii="Times New Roman" w:hAnsi="Times New Roman" w:cs="Times New Roman"/>
                <w:sz w:val="24"/>
                <w:szCs w:val="24"/>
              </w:rPr>
            </w:pPr>
            <w:r>
              <w:rPr>
                <w:rFonts w:ascii="Times New Roman" w:hAnsi="Times New Roman" w:cs="Times New Roman"/>
                <w:sz w:val="24"/>
                <w:szCs w:val="24"/>
              </w:rPr>
              <w:t>14</w:t>
            </w:r>
          </w:p>
        </w:tc>
        <w:tc>
          <w:tcPr>
            <w:tcW w:w="1251" w:type="pct"/>
          </w:tcPr>
          <w:p w:rsidR="009B692A" w:rsidRPr="00A55176" w:rsidRDefault="009B692A" w:rsidP="00644AD7">
            <w:pPr>
              <w:jc w:val="center"/>
              <w:rPr>
                <w:rFonts w:ascii="Times New Roman" w:hAnsi="Times New Roman" w:cs="Times New Roman"/>
                <w:sz w:val="24"/>
                <w:szCs w:val="24"/>
              </w:rPr>
            </w:pPr>
            <w:r>
              <w:rPr>
                <w:rFonts w:ascii="Times New Roman" w:hAnsi="Times New Roman" w:cs="Times New Roman"/>
                <w:sz w:val="24"/>
                <w:szCs w:val="24"/>
              </w:rPr>
              <w:t>11</w:t>
            </w:r>
          </w:p>
        </w:tc>
        <w:tc>
          <w:tcPr>
            <w:tcW w:w="1247" w:type="pct"/>
          </w:tcPr>
          <w:p w:rsidR="009B692A" w:rsidRPr="00A55176" w:rsidRDefault="009B692A" w:rsidP="00644AD7">
            <w:pPr>
              <w:jc w:val="center"/>
              <w:rPr>
                <w:rFonts w:ascii="Times New Roman" w:hAnsi="Times New Roman" w:cs="Times New Roman"/>
                <w:sz w:val="24"/>
                <w:szCs w:val="24"/>
              </w:rPr>
            </w:pPr>
            <w:r w:rsidRPr="00A55176">
              <w:rPr>
                <w:rFonts w:ascii="Times New Roman" w:hAnsi="Times New Roman" w:cs="Times New Roman"/>
                <w:sz w:val="24"/>
                <w:szCs w:val="24"/>
              </w:rPr>
              <w:t>9</w:t>
            </w:r>
          </w:p>
        </w:tc>
      </w:tr>
      <w:tr w:rsidR="009B692A" w:rsidRPr="00A55176" w:rsidTr="00644AD7">
        <w:tc>
          <w:tcPr>
            <w:tcW w:w="1251" w:type="pct"/>
          </w:tcPr>
          <w:p w:rsidR="009B692A" w:rsidRPr="00A55176" w:rsidRDefault="009B692A" w:rsidP="00644AD7">
            <w:pPr>
              <w:rPr>
                <w:rFonts w:ascii="Times New Roman" w:hAnsi="Times New Roman" w:cs="Times New Roman"/>
                <w:sz w:val="24"/>
                <w:szCs w:val="24"/>
              </w:rPr>
            </w:pPr>
            <w:r w:rsidRPr="00A55176">
              <w:rPr>
                <w:rFonts w:ascii="Times New Roman" w:hAnsi="Times New Roman" w:cs="Times New Roman"/>
                <w:sz w:val="24"/>
                <w:szCs w:val="24"/>
              </w:rPr>
              <w:t>с. Колосово</w:t>
            </w:r>
          </w:p>
        </w:tc>
        <w:tc>
          <w:tcPr>
            <w:tcW w:w="1251" w:type="pct"/>
          </w:tcPr>
          <w:p w:rsidR="009B692A" w:rsidRPr="00A55176" w:rsidRDefault="009B692A" w:rsidP="00644AD7">
            <w:pPr>
              <w:jc w:val="center"/>
              <w:rPr>
                <w:rFonts w:ascii="Times New Roman" w:hAnsi="Times New Roman" w:cs="Times New Roman"/>
                <w:sz w:val="24"/>
                <w:szCs w:val="24"/>
              </w:rPr>
            </w:pPr>
            <w:r>
              <w:rPr>
                <w:rFonts w:ascii="Times New Roman" w:hAnsi="Times New Roman" w:cs="Times New Roman"/>
                <w:sz w:val="24"/>
                <w:szCs w:val="24"/>
              </w:rPr>
              <w:t>146</w:t>
            </w:r>
          </w:p>
        </w:tc>
        <w:tc>
          <w:tcPr>
            <w:tcW w:w="1251" w:type="pct"/>
          </w:tcPr>
          <w:p w:rsidR="009B692A" w:rsidRPr="00A55176" w:rsidRDefault="009B692A" w:rsidP="00644AD7">
            <w:pPr>
              <w:jc w:val="center"/>
              <w:rPr>
                <w:rFonts w:ascii="Times New Roman" w:hAnsi="Times New Roman" w:cs="Times New Roman"/>
                <w:sz w:val="24"/>
                <w:szCs w:val="24"/>
              </w:rPr>
            </w:pPr>
            <w:r>
              <w:rPr>
                <w:rFonts w:ascii="Times New Roman" w:hAnsi="Times New Roman" w:cs="Times New Roman"/>
                <w:sz w:val="24"/>
                <w:szCs w:val="24"/>
              </w:rPr>
              <w:t>122</w:t>
            </w:r>
          </w:p>
        </w:tc>
        <w:tc>
          <w:tcPr>
            <w:tcW w:w="1247" w:type="pct"/>
          </w:tcPr>
          <w:p w:rsidR="009B692A" w:rsidRPr="00A55176" w:rsidRDefault="009B692A" w:rsidP="00644AD7">
            <w:pPr>
              <w:jc w:val="center"/>
              <w:rPr>
                <w:rFonts w:ascii="Times New Roman" w:hAnsi="Times New Roman" w:cs="Times New Roman"/>
                <w:sz w:val="24"/>
                <w:szCs w:val="24"/>
              </w:rPr>
            </w:pPr>
            <w:r w:rsidRPr="00A55176">
              <w:rPr>
                <w:rFonts w:ascii="Times New Roman" w:hAnsi="Times New Roman" w:cs="Times New Roman"/>
                <w:sz w:val="24"/>
                <w:szCs w:val="24"/>
              </w:rPr>
              <w:t>142</w:t>
            </w:r>
          </w:p>
        </w:tc>
      </w:tr>
      <w:tr w:rsidR="009B692A" w:rsidRPr="00A55176" w:rsidTr="00644AD7">
        <w:tc>
          <w:tcPr>
            <w:tcW w:w="1251" w:type="pct"/>
          </w:tcPr>
          <w:p w:rsidR="009B692A" w:rsidRPr="00A55176" w:rsidRDefault="009B692A" w:rsidP="00644AD7">
            <w:pPr>
              <w:rPr>
                <w:rFonts w:ascii="Times New Roman" w:hAnsi="Times New Roman" w:cs="Times New Roman"/>
                <w:sz w:val="24"/>
                <w:szCs w:val="24"/>
              </w:rPr>
            </w:pPr>
            <w:r w:rsidRPr="00A55176">
              <w:rPr>
                <w:rFonts w:ascii="Times New Roman" w:hAnsi="Times New Roman" w:cs="Times New Roman"/>
                <w:sz w:val="24"/>
                <w:szCs w:val="24"/>
              </w:rPr>
              <w:t>д. Зотовцы</w:t>
            </w:r>
          </w:p>
        </w:tc>
        <w:tc>
          <w:tcPr>
            <w:tcW w:w="1251" w:type="pct"/>
          </w:tcPr>
          <w:p w:rsidR="009B692A" w:rsidRPr="00A55176" w:rsidRDefault="009B692A" w:rsidP="00644AD7">
            <w:pPr>
              <w:jc w:val="center"/>
              <w:rPr>
                <w:rFonts w:ascii="Times New Roman" w:hAnsi="Times New Roman" w:cs="Times New Roman"/>
                <w:sz w:val="24"/>
                <w:szCs w:val="24"/>
              </w:rPr>
            </w:pPr>
            <w:r>
              <w:rPr>
                <w:rFonts w:ascii="Times New Roman" w:hAnsi="Times New Roman" w:cs="Times New Roman"/>
                <w:sz w:val="24"/>
                <w:szCs w:val="24"/>
              </w:rPr>
              <w:t>9</w:t>
            </w:r>
          </w:p>
        </w:tc>
        <w:tc>
          <w:tcPr>
            <w:tcW w:w="1251" w:type="pct"/>
          </w:tcPr>
          <w:p w:rsidR="009B692A" w:rsidRPr="00A55176" w:rsidRDefault="009B692A" w:rsidP="00644AD7">
            <w:pPr>
              <w:jc w:val="center"/>
              <w:rPr>
                <w:rFonts w:ascii="Times New Roman" w:hAnsi="Times New Roman" w:cs="Times New Roman"/>
                <w:sz w:val="24"/>
                <w:szCs w:val="24"/>
              </w:rPr>
            </w:pPr>
            <w:r>
              <w:rPr>
                <w:rFonts w:ascii="Times New Roman" w:hAnsi="Times New Roman" w:cs="Times New Roman"/>
                <w:sz w:val="24"/>
                <w:szCs w:val="24"/>
              </w:rPr>
              <w:t>9</w:t>
            </w:r>
          </w:p>
        </w:tc>
        <w:tc>
          <w:tcPr>
            <w:tcW w:w="1247" w:type="pct"/>
          </w:tcPr>
          <w:p w:rsidR="009B692A" w:rsidRPr="00A55176" w:rsidRDefault="009B692A" w:rsidP="00644AD7">
            <w:pPr>
              <w:jc w:val="center"/>
              <w:rPr>
                <w:rFonts w:ascii="Times New Roman" w:hAnsi="Times New Roman" w:cs="Times New Roman"/>
                <w:sz w:val="24"/>
                <w:szCs w:val="24"/>
              </w:rPr>
            </w:pPr>
            <w:r w:rsidRPr="00A55176">
              <w:rPr>
                <w:rFonts w:ascii="Times New Roman" w:hAnsi="Times New Roman" w:cs="Times New Roman"/>
                <w:sz w:val="24"/>
                <w:szCs w:val="24"/>
              </w:rPr>
              <w:t>10</w:t>
            </w:r>
          </w:p>
        </w:tc>
      </w:tr>
      <w:tr w:rsidR="009B692A" w:rsidRPr="00A55176" w:rsidTr="00644AD7">
        <w:tc>
          <w:tcPr>
            <w:tcW w:w="1251" w:type="pct"/>
          </w:tcPr>
          <w:p w:rsidR="009B692A" w:rsidRPr="00A55176" w:rsidRDefault="009B692A" w:rsidP="00644AD7">
            <w:pPr>
              <w:rPr>
                <w:rFonts w:ascii="Times New Roman" w:hAnsi="Times New Roman" w:cs="Times New Roman"/>
                <w:sz w:val="24"/>
                <w:szCs w:val="24"/>
              </w:rPr>
            </w:pPr>
            <w:r w:rsidRPr="00A55176">
              <w:rPr>
                <w:rFonts w:ascii="Times New Roman" w:hAnsi="Times New Roman" w:cs="Times New Roman"/>
                <w:sz w:val="24"/>
                <w:szCs w:val="24"/>
              </w:rPr>
              <w:t>д. Жирново</w:t>
            </w:r>
          </w:p>
        </w:tc>
        <w:tc>
          <w:tcPr>
            <w:tcW w:w="1251" w:type="pct"/>
          </w:tcPr>
          <w:p w:rsidR="009B692A" w:rsidRPr="00A55176" w:rsidRDefault="009B692A" w:rsidP="00644AD7">
            <w:pPr>
              <w:jc w:val="center"/>
              <w:rPr>
                <w:rFonts w:ascii="Times New Roman" w:hAnsi="Times New Roman" w:cs="Times New Roman"/>
                <w:sz w:val="24"/>
                <w:szCs w:val="24"/>
              </w:rPr>
            </w:pPr>
            <w:r>
              <w:rPr>
                <w:rFonts w:ascii="Times New Roman" w:hAnsi="Times New Roman" w:cs="Times New Roman"/>
                <w:sz w:val="24"/>
                <w:szCs w:val="24"/>
              </w:rPr>
              <w:t>72</w:t>
            </w:r>
          </w:p>
        </w:tc>
        <w:tc>
          <w:tcPr>
            <w:tcW w:w="1251" w:type="pct"/>
          </w:tcPr>
          <w:p w:rsidR="009B692A" w:rsidRPr="00A55176" w:rsidRDefault="009B692A" w:rsidP="00644AD7">
            <w:pPr>
              <w:jc w:val="center"/>
              <w:rPr>
                <w:rFonts w:ascii="Times New Roman" w:hAnsi="Times New Roman" w:cs="Times New Roman"/>
                <w:sz w:val="24"/>
                <w:szCs w:val="24"/>
              </w:rPr>
            </w:pPr>
            <w:r>
              <w:rPr>
                <w:rFonts w:ascii="Times New Roman" w:hAnsi="Times New Roman" w:cs="Times New Roman"/>
                <w:sz w:val="24"/>
                <w:szCs w:val="24"/>
              </w:rPr>
              <w:t>73</w:t>
            </w:r>
          </w:p>
        </w:tc>
        <w:tc>
          <w:tcPr>
            <w:tcW w:w="1247" w:type="pct"/>
          </w:tcPr>
          <w:p w:rsidR="009B692A" w:rsidRPr="00A55176" w:rsidRDefault="009B692A" w:rsidP="00644AD7">
            <w:pPr>
              <w:jc w:val="center"/>
              <w:rPr>
                <w:rFonts w:ascii="Times New Roman" w:hAnsi="Times New Roman" w:cs="Times New Roman"/>
                <w:sz w:val="24"/>
                <w:szCs w:val="24"/>
              </w:rPr>
            </w:pPr>
            <w:r w:rsidRPr="00A55176">
              <w:rPr>
                <w:rFonts w:ascii="Times New Roman" w:hAnsi="Times New Roman" w:cs="Times New Roman"/>
                <w:sz w:val="24"/>
                <w:szCs w:val="24"/>
              </w:rPr>
              <w:t>45</w:t>
            </w:r>
          </w:p>
        </w:tc>
      </w:tr>
      <w:tr w:rsidR="009B692A" w:rsidRPr="00A55176" w:rsidTr="00644AD7">
        <w:tc>
          <w:tcPr>
            <w:tcW w:w="1251" w:type="pct"/>
          </w:tcPr>
          <w:p w:rsidR="009B692A" w:rsidRPr="00A55176" w:rsidRDefault="009B692A" w:rsidP="00644AD7">
            <w:pPr>
              <w:rPr>
                <w:rFonts w:ascii="Times New Roman" w:hAnsi="Times New Roman" w:cs="Times New Roman"/>
                <w:sz w:val="24"/>
                <w:szCs w:val="24"/>
              </w:rPr>
            </w:pPr>
            <w:r w:rsidRPr="00A55176">
              <w:rPr>
                <w:rFonts w:ascii="Times New Roman" w:hAnsi="Times New Roman" w:cs="Times New Roman"/>
                <w:sz w:val="24"/>
                <w:szCs w:val="24"/>
              </w:rPr>
              <w:t>д. Петровское</w:t>
            </w:r>
          </w:p>
        </w:tc>
        <w:tc>
          <w:tcPr>
            <w:tcW w:w="1251" w:type="pct"/>
          </w:tcPr>
          <w:p w:rsidR="009B692A" w:rsidRPr="00A55176" w:rsidRDefault="009B692A" w:rsidP="00644AD7">
            <w:pPr>
              <w:jc w:val="center"/>
              <w:rPr>
                <w:rFonts w:ascii="Times New Roman" w:hAnsi="Times New Roman" w:cs="Times New Roman"/>
                <w:sz w:val="24"/>
                <w:szCs w:val="24"/>
              </w:rPr>
            </w:pPr>
            <w:r>
              <w:rPr>
                <w:rFonts w:ascii="Times New Roman" w:hAnsi="Times New Roman" w:cs="Times New Roman"/>
                <w:sz w:val="24"/>
                <w:szCs w:val="24"/>
              </w:rPr>
              <w:t>-</w:t>
            </w:r>
          </w:p>
        </w:tc>
        <w:tc>
          <w:tcPr>
            <w:tcW w:w="1251" w:type="pct"/>
          </w:tcPr>
          <w:p w:rsidR="009B692A" w:rsidRPr="00A55176" w:rsidRDefault="009B692A" w:rsidP="00644AD7">
            <w:pPr>
              <w:jc w:val="center"/>
              <w:rPr>
                <w:rFonts w:ascii="Times New Roman" w:hAnsi="Times New Roman" w:cs="Times New Roman"/>
                <w:sz w:val="24"/>
                <w:szCs w:val="24"/>
              </w:rPr>
            </w:pPr>
            <w:r>
              <w:rPr>
                <w:rFonts w:ascii="Times New Roman" w:hAnsi="Times New Roman" w:cs="Times New Roman"/>
                <w:sz w:val="24"/>
                <w:szCs w:val="24"/>
              </w:rPr>
              <w:t>-</w:t>
            </w:r>
          </w:p>
        </w:tc>
        <w:tc>
          <w:tcPr>
            <w:tcW w:w="1247" w:type="pct"/>
          </w:tcPr>
          <w:p w:rsidR="009B692A" w:rsidRPr="00A55176" w:rsidRDefault="009B692A" w:rsidP="00644AD7">
            <w:pPr>
              <w:jc w:val="center"/>
              <w:rPr>
                <w:rFonts w:ascii="Times New Roman" w:hAnsi="Times New Roman" w:cs="Times New Roman"/>
                <w:sz w:val="24"/>
                <w:szCs w:val="24"/>
              </w:rPr>
            </w:pPr>
            <w:r w:rsidRPr="00A55176">
              <w:rPr>
                <w:rFonts w:ascii="Times New Roman" w:hAnsi="Times New Roman" w:cs="Times New Roman"/>
                <w:sz w:val="24"/>
                <w:szCs w:val="24"/>
              </w:rPr>
              <w:t>-</w:t>
            </w:r>
          </w:p>
        </w:tc>
      </w:tr>
      <w:tr w:rsidR="009B692A" w:rsidRPr="00A55176" w:rsidTr="00644AD7">
        <w:tc>
          <w:tcPr>
            <w:tcW w:w="1251" w:type="pct"/>
          </w:tcPr>
          <w:p w:rsidR="009B692A" w:rsidRPr="00A55176" w:rsidRDefault="009B692A" w:rsidP="00644AD7">
            <w:pPr>
              <w:rPr>
                <w:rFonts w:ascii="Times New Roman" w:hAnsi="Times New Roman" w:cs="Times New Roman"/>
                <w:b/>
                <w:sz w:val="24"/>
                <w:szCs w:val="24"/>
              </w:rPr>
            </w:pPr>
            <w:r w:rsidRPr="00A55176">
              <w:rPr>
                <w:rFonts w:ascii="Times New Roman" w:hAnsi="Times New Roman" w:cs="Times New Roman"/>
                <w:b/>
                <w:sz w:val="24"/>
                <w:szCs w:val="24"/>
              </w:rPr>
              <w:t>21 населенный пункт</w:t>
            </w:r>
          </w:p>
        </w:tc>
        <w:tc>
          <w:tcPr>
            <w:tcW w:w="1251" w:type="pct"/>
          </w:tcPr>
          <w:p w:rsidR="009B692A" w:rsidRPr="00A55176" w:rsidRDefault="009B692A" w:rsidP="00644AD7">
            <w:pPr>
              <w:jc w:val="center"/>
              <w:rPr>
                <w:rFonts w:ascii="Times New Roman" w:hAnsi="Times New Roman" w:cs="Times New Roman"/>
                <w:b/>
                <w:sz w:val="24"/>
                <w:szCs w:val="24"/>
              </w:rPr>
            </w:pPr>
            <w:r>
              <w:rPr>
                <w:rFonts w:ascii="Times New Roman" w:hAnsi="Times New Roman" w:cs="Times New Roman"/>
                <w:b/>
                <w:sz w:val="24"/>
                <w:szCs w:val="24"/>
              </w:rPr>
              <w:t>1300</w:t>
            </w:r>
          </w:p>
        </w:tc>
        <w:tc>
          <w:tcPr>
            <w:tcW w:w="1251" w:type="pct"/>
          </w:tcPr>
          <w:p w:rsidR="009B692A" w:rsidRPr="00A55176" w:rsidRDefault="009B692A" w:rsidP="00644AD7">
            <w:pPr>
              <w:jc w:val="center"/>
              <w:rPr>
                <w:rFonts w:ascii="Times New Roman" w:hAnsi="Times New Roman" w:cs="Times New Roman"/>
                <w:b/>
                <w:sz w:val="24"/>
                <w:szCs w:val="24"/>
              </w:rPr>
            </w:pPr>
            <w:r>
              <w:rPr>
                <w:rFonts w:ascii="Times New Roman" w:hAnsi="Times New Roman" w:cs="Times New Roman"/>
                <w:b/>
                <w:sz w:val="24"/>
                <w:szCs w:val="24"/>
              </w:rPr>
              <w:t>1200</w:t>
            </w:r>
          </w:p>
        </w:tc>
        <w:tc>
          <w:tcPr>
            <w:tcW w:w="1247" w:type="pct"/>
          </w:tcPr>
          <w:p w:rsidR="009B692A" w:rsidRPr="00A55176" w:rsidRDefault="009B692A" w:rsidP="00644AD7">
            <w:pPr>
              <w:jc w:val="center"/>
              <w:rPr>
                <w:rFonts w:ascii="Times New Roman" w:hAnsi="Times New Roman" w:cs="Times New Roman"/>
                <w:b/>
                <w:sz w:val="24"/>
                <w:szCs w:val="24"/>
              </w:rPr>
            </w:pPr>
            <w:r w:rsidRPr="00A55176">
              <w:rPr>
                <w:rFonts w:ascii="Times New Roman" w:hAnsi="Times New Roman" w:cs="Times New Roman"/>
                <w:b/>
                <w:sz w:val="24"/>
                <w:szCs w:val="24"/>
              </w:rPr>
              <w:t>1131</w:t>
            </w:r>
          </w:p>
        </w:tc>
      </w:tr>
    </w:tbl>
    <w:p w:rsidR="009B692A" w:rsidRDefault="009B692A" w:rsidP="009B692A">
      <w:pPr>
        <w:pStyle w:val="af6"/>
        <w:rPr>
          <w:rFonts w:ascii="Times New Roman" w:hAnsi="Times New Roman"/>
          <w:sz w:val="24"/>
          <w:szCs w:val="24"/>
        </w:rPr>
      </w:pPr>
      <w:r w:rsidRPr="00C93065">
        <w:rPr>
          <w:rFonts w:ascii="Times New Roman" w:hAnsi="Times New Roman"/>
          <w:sz w:val="24"/>
          <w:szCs w:val="24"/>
        </w:rPr>
        <w:t>Изменение численности населения будет зависеть от социально-экономического развития поселения, успешной политики занятости населения</w:t>
      </w:r>
      <w:r>
        <w:rPr>
          <w:rFonts w:ascii="Times New Roman" w:hAnsi="Times New Roman"/>
          <w:sz w:val="24"/>
          <w:szCs w:val="24"/>
        </w:rPr>
        <w:t>, в частности создания новых рабочих мест, обусловленного развития различных функций поселения.</w:t>
      </w:r>
    </w:p>
    <w:p w:rsidR="009B692A" w:rsidRDefault="009B692A" w:rsidP="009B692A">
      <w:pPr>
        <w:pStyle w:val="af6"/>
        <w:rPr>
          <w:rFonts w:ascii="Times New Roman" w:hAnsi="Times New Roman"/>
          <w:sz w:val="24"/>
          <w:szCs w:val="24"/>
        </w:rPr>
      </w:pPr>
      <w:r>
        <w:rPr>
          <w:rFonts w:ascii="Times New Roman" w:hAnsi="Times New Roman"/>
          <w:sz w:val="24"/>
          <w:szCs w:val="24"/>
        </w:rPr>
        <w:tab/>
        <w:t>Дальнейшее развитие функций производителя промышленной продукции, функции транспортного узла, рекреационной функции могут привести к механическому притоку жителей поселения и значительному изменению структуры занятости населения в сторону увеличения производства и обслуживающих групп и в конечном итоге к укреплению его жизнеспособности и самодостаточности.</w:t>
      </w:r>
    </w:p>
    <w:p w:rsidR="009B692A" w:rsidRDefault="009B692A" w:rsidP="009B692A">
      <w:pPr>
        <w:pStyle w:val="af6"/>
        <w:rPr>
          <w:rFonts w:ascii="Times New Roman" w:hAnsi="Times New Roman"/>
          <w:sz w:val="24"/>
          <w:szCs w:val="24"/>
        </w:rPr>
      </w:pPr>
      <w:r>
        <w:rPr>
          <w:rFonts w:ascii="Times New Roman" w:hAnsi="Times New Roman"/>
          <w:sz w:val="24"/>
          <w:szCs w:val="24"/>
        </w:rPr>
        <w:tab/>
        <w:t xml:space="preserve">Успешная реализация целевых программ, принятых на федеральном уровне, уровне субъекта федерации и муниципальном уровне позволят стабилизировать социально- экономическое положение Гостовского сельского поселения, повысить уровень и качество </w:t>
      </w:r>
      <w:r>
        <w:rPr>
          <w:rFonts w:ascii="Times New Roman" w:hAnsi="Times New Roman"/>
          <w:sz w:val="24"/>
          <w:szCs w:val="24"/>
        </w:rPr>
        <w:lastRenderedPageBreak/>
        <w:t>жизни сельского населения, что в свою очередь приведет к вероятной стабильности демографической ситуации.</w:t>
      </w:r>
    </w:p>
    <w:p w:rsidR="009B692A" w:rsidRDefault="009B692A" w:rsidP="009B692A">
      <w:pPr>
        <w:pStyle w:val="af6"/>
        <w:rPr>
          <w:rFonts w:ascii="Times New Roman" w:hAnsi="Times New Roman"/>
          <w:sz w:val="24"/>
          <w:szCs w:val="24"/>
        </w:rPr>
      </w:pPr>
      <w:r>
        <w:rPr>
          <w:rFonts w:ascii="Times New Roman" w:hAnsi="Times New Roman"/>
          <w:sz w:val="24"/>
          <w:szCs w:val="24"/>
        </w:rPr>
        <w:t>В настоящее время демографические процессы, проходящие в Гостовском сельском поселении, аналогичны процессам, имеющим место в большинстве населенных пунктов России- происходит старение населения, сокращение доли молодых возрастов.</w:t>
      </w:r>
    </w:p>
    <w:p w:rsidR="009B692A" w:rsidRDefault="009B692A" w:rsidP="009B692A">
      <w:pPr>
        <w:pStyle w:val="af6"/>
        <w:rPr>
          <w:rFonts w:ascii="Times New Roman" w:hAnsi="Times New Roman"/>
          <w:sz w:val="24"/>
          <w:szCs w:val="24"/>
        </w:rPr>
      </w:pPr>
      <w:r>
        <w:rPr>
          <w:rFonts w:ascii="Times New Roman" w:hAnsi="Times New Roman"/>
          <w:sz w:val="24"/>
          <w:szCs w:val="24"/>
        </w:rPr>
        <w:t>Прирост  численности  трудовых ресурсов происходит пока за счет вступления населения трудоспособного возраста в трудовую деятельность. На более поздний период указанный прирост  может быть обеспечен, в основном, за счет механического прироста.</w:t>
      </w:r>
    </w:p>
    <w:p w:rsidR="009B692A" w:rsidRDefault="009B692A" w:rsidP="009B692A">
      <w:pPr>
        <w:pStyle w:val="af6"/>
        <w:rPr>
          <w:rFonts w:ascii="Times New Roman" w:hAnsi="Times New Roman"/>
          <w:sz w:val="24"/>
          <w:szCs w:val="24"/>
        </w:rPr>
      </w:pPr>
      <w:r>
        <w:rPr>
          <w:rFonts w:ascii="Times New Roman" w:hAnsi="Times New Roman"/>
          <w:sz w:val="24"/>
          <w:szCs w:val="24"/>
        </w:rPr>
        <w:t>Рост численности населения возможен при условиях, к которым относятся и улучшение качества жизни, и социально-экономическая политика, направленная на поддержание семьи, укрепления здоровья населения, успешная политика занятости населения, а именно создание новых рабочих мест.</w:t>
      </w:r>
    </w:p>
    <w:p w:rsidR="009B692A" w:rsidRDefault="009B692A" w:rsidP="009B692A">
      <w:pPr>
        <w:pStyle w:val="af6"/>
        <w:rPr>
          <w:rFonts w:ascii="Times New Roman" w:hAnsi="Times New Roman"/>
          <w:sz w:val="24"/>
          <w:szCs w:val="24"/>
        </w:rPr>
      </w:pPr>
      <w:r w:rsidRPr="00C708FC">
        <w:rPr>
          <w:rFonts w:ascii="Times New Roman" w:hAnsi="Times New Roman"/>
          <w:noProof/>
          <w:sz w:val="24"/>
          <w:szCs w:val="24"/>
        </w:rPr>
        <w:drawing>
          <wp:inline distT="0" distB="0" distL="0" distR="0">
            <wp:extent cx="5940425" cy="4651401"/>
            <wp:effectExtent l="19050" t="0" r="22225" b="0"/>
            <wp:docPr id="83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9B692A" w:rsidRPr="00106827" w:rsidRDefault="009B692A" w:rsidP="009B692A">
      <w:pPr>
        <w:pStyle w:val="2"/>
        <w:numPr>
          <w:ilvl w:val="0"/>
          <w:numId w:val="0"/>
        </w:numPr>
        <w:ind w:left="709"/>
        <w:rPr>
          <w:b/>
        </w:rPr>
      </w:pPr>
      <w:bookmarkStart w:id="0" w:name="_Toc312530877"/>
      <w:bookmarkStart w:id="1" w:name="_Toc370201475"/>
      <w:bookmarkStart w:id="2" w:name="_Toc437251794"/>
      <w:r>
        <w:t xml:space="preserve">                           </w:t>
      </w:r>
      <w:r w:rsidRPr="00106827">
        <w:rPr>
          <w:b/>
        </w:rPr>
        <w:t>Трудовые ресурсы и занятость населения</w:t>
      </w:r>
    </w:p>
    <w:p w:rsidR="009B692A" w:rsidRDefault="009B692A" w:rsidP="009B692A">
      <w:pPr>
        <w:pStyle w:val="aff9"/>
        <w:spacing w:after="120"/>
        <w:rPr>
          <w:lang w:val="ru-RU"/>
        </w:rPr>
      </w:pPr>
      <w:r w:rsidRPr="00BD31D1">
        <w:rPr>
          <w:lang w:val="ru-RU"/>
        </w:rPr>
        <w:t>Понятие «трудовые ресурсы» включает население трудоспособного возраста, обладающее необходимым физическим развитием, знаниями и практическим опытом для работы в народном хозяйстве, а также занятое население моложе и старше трудоспособного возраста.</w:t>
      </w:r>
    </w:p>
    <w:p w:rsidR="009B692A" w:rsidRPr="00D70F05" w:rsidRDefault="009B692A" w:rsidP="009B692A">
      <w:pPr>
        <w:pStyle w:val="aff9"/>
        <w:spacing w:after="120"/>
        <w:ind w:firstLine="0"/>
        <w:jc w:val="center"/>
        <w:rPr>
          <w:b/>
          <w:i/>
          <w:lang w:val="ru-RU"/>
        </w:rPr>
      </w:pPr>
      <w:r>
        <w:rPr>
          <w:b/>
          <w:i/>
          <w:lang w:val="ru-RU"/>
        </w:rPr>
        <w:t>Трудовые ресурсы МО Гостовское сельское поселение</w:t>
      </w:r>
    </w:p>
    <w:tbl>
      <w:tblPr>
        <w:tblStyle w:val="af5"/>
        <w:tblW w:w="9332"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4849"/>
        <w:gridCol w:w="4483"/>
      </w:tblGrid>
      <w:tr w:rsidR="009B692A" w:rsidTr="00644AD7">
        <w:trPr>
          <w:jc w:val="center"/>
        </w:trPr>
        <w:tc>
          <w:tcPr>
            <w:tcW w:w="4849" w:type="dxa"/>
            <w:shd w:val="clear" w:color="auto" w:fill="D9D9D9" w:themeFill="background1" w:themeFillShade="D9"/>
          </w:tcPr>
          <w:p w:rsidR="009B692A" w:rsidRPr="00D70F05" w:rsidRDefault="009B692A" w:rsidP="00644AD7">
            <w:pPr>
              <w:pStyle w:val="aff9"/>
              <w:ind w:firstLine="0"/>
              <w:jc w:val="center"/>
              <w:rPr>
                <w:b/>
                <w:i/>
                <w:lang w:val="ru-RU"/>
              </w:rPr>
            </w:pPr>
            <w:r w:rsidRPr="00D70F05">
              <w:rPr>
                <w:b/>
                <w:i/>
                <w:lang w:val="ru-RU"/>
              </w:rPr>
              <w:t>Отрасли</w:t>
            </w:r>
          </w:p>
        </w:tc>
        <w:tc>
          <w:tcPr>
            <w:tcW w:w="4483" w:type="dxa"/>
            <w:shd w:val="clear" w:color="auto" w:fill="D9D9D9" w:themeFill="background1" w:themeFillShade="D9"/>
          </w:tcPr>
          <w:p w:rsidR="009B692A" w:rsidRPr="00D70F05" w:rsidRDefault="009B692A" w:rsidP="00644AD7">
            <w:pPr>
              <w:pStyle w:val="aff9"/>
              <w:ind w:firstLine="0"/>
              <w:jc w:val="center"/>
              <w:rPr>
                <w:b/>
                <w:i/>
                <w:lang w:val="ru-RU"/>
              </w:rPr>
            </w:pPr>
            <w:r w:rsidRPr="00D70F05">
              <w:rPr>
                <w:b/>
                <w:i/>
                <w:lang w:val="ru-RU"/>
              </w:rPr>
              <w:t>Численность занятого населения</w:t>
            </w:r>
            <w:r>
              <w:rPr>
                <w:b/>
                <w:i/>
                <w:lang w:val="ru-RU"/>
              </w:rPr>
              <w:t>, чел.</w:t>
            </w:r>
          </w:p>
        </w:tc>
      </w:tr>
      <w:tr w:rsidR="009B692A" w:rsidTr="00644AD7">
        <w:trPr>
          <w:jc w:val="center"/>
        </w:trPr>
        <w:tc>
          <w:tcPr>
            <w:tcW w:w="4849" w:type="dxa"/>
            <w:shd w:val="clear" w:color="auto" w:fill="F2F2F2" w:themeFill="background1" w:themeFillShade="F2"/>
          </w:tcPr>
          <w:p w:rsidR="009B692A" w:rsidRPr="00F26984" w:rsidRDefault="009B692A" w:rsidP="00644AD7">
            <w:pPr>
              <w:pStyle w:val="aff9"/>
              <w:ind w:firstLine="0"/>
              <w:jc w:val="left"/>
              <w:rPr>
                <w:b/>
                <w:i/>
                <w:lang w:val="ru-RU"/>
              </w:rPr>
            </w:pPr>
            <w:r w:rsidRPr="00F26984">
              <w:rPr>
                <w:b/>
                <w:i/>
                <w:lang w:val="ru-RU"/>
              </w:rPr>
              <w:t>Промышленность</w:t>
            </w:r>
          </w:p>
        </w:tc>
        <w:tc>
          <w:tcPr>
            <w:tcW w:w="4483" w:type="dxa"/>
            <w:shd w:val="clear" w:color="auto" w:fill="FFFFFF" w:themeFill="background1"/>
          </w:tcPr>
          <w:p w:rsidR="009B692A" w:rsidRDefault="009B692A" w:rsidP="00644AD7">
            <w:pPr>
              <w:pStyle w:val="aff9"/>
              <w:ind w:firstLine="0"/>
              <w:jc w:val="center"/>
              <w:rPr>
                <w:lang w:val="ru-RU"/>
              </w:rPr>
            </w:pPr>
            <w:r>
              <w:rPr>
                <w:lang w:val="ru-RU"/>
              </w:rPr>
              <w:t>3</w:t>
            </w:r>
          </w:p>
        </w:tc>
      </w:tr>
      <w:tr w:rsidR="009B692A" w:rsidTr="00644AD7">
        <w:trPr>
          <w:jc w:val="center"/>
        </w:trPr>
        <w:tc>
          <w:tcPr>
            <w:tcW w:w="4849" w:type="dxa"/>
            <w:shd w:val="clear" w:color="auto" w:fill="F2F2F2" w:themeFill="background1" w:themeFillShade="F2"/>
          </w:tcPr>
          <w:p w:rsidR="009B692A" w:rsidRPr="00F26984" w:rsidRDefault="009B692A" w:rsidP="00644AD7">
            <w:pPr>
              <w:pStyle w:val="aff9"/>
              <w:ind w:firstLine="0"/>
              <w:jc w:val="left"/>
              <w:rPr>
                <w:b/>
                <w:i/>
                <w:lang w:val="ru-RU"/>
              </w:rPr>
            </w:pPr>
            <w:r>
              <w:rPr>
                <w:b/>
                <w:i/>
                <w:lang w:val="ru-RU"/>
              </w:rPr>
              <w:t>Сельское хозяйство</w:t>
            </w:r>
          </w:p>
        </w:tc>
        <w:tc>
          <w:tcPr>
            <w:tcW w:w="4483" w:type="dxa"/>
            <w:shd w:val="clear" w:color="auto" w:fill="FFFFFF" w:themeFill="background1"/>
          </w:tcPr>
          <w:p w:rsidR="009B692A" w:rsidRDefault="009B692A" w:rsidP="00644AD7">
            <w:pPr>
              <w:pStyle w:val="aff9"/>
              <w:ind w:firstLine="0"/>
              <w:jc w:val="center"/>
              <w:rPr>
                <w:lang w:val="ru-RU"/>
              </w:rPr>
            </w:pPr>
            <w:r>
              <w:rPr>
                <w:lang w:val="ru-RU"/>
              </w:rPr>
              <w:t>6</w:t>
            </w:r>
          </w:p>
        </w:tc>
      </w:tr>
      <w:tr w:rsidR="009B692A" w:rsidTr="00644AD7">
        <w:trPr>
          <w:jc w:val="center"/>
        </w:trPr>
        <w:tc>
          <w:tcPr>
            <w:tcW w:w="4849" w:type="dxa"/>
            <w:shd w:val="clear" w:color="auto" w:fill="F2F2F2" w:themeFill="background1" w:themeFillShade="F2"/>
          </w:tcPr>
          <w:p w:rsidR="009B692A" w:rsidRPr="00F26984" w:rsidRDefault="009B692A" w:rsidP="00644AD7">
            <w:pPr>
              <w:pStyle w:val="aff9"/>
              <w:ind w:firstLine="0"/>
              <w:jc w:val="left"/>
              <w:rPr>
                <w:b/>
                <w:i/>
                <w:lang w:val="ru-RU"/>
              </w:rPr>
            </w:pPr>
            <w:r>
              <w:rPr>
                <w:b/>
                <w:i/>
                <w:lang w:val="ru-RU"/>
              </w:rPr>
              <w:t>Сфера обслуживания</w:t>
            </w:r>
          </w:p>
        </w:tc>
        <w:tc>
          <w:tcPr>
            <w:tcW w:w="4483" w:type="dxa"/>
            <w:shd w:val="clear" w:color="auto" w:fill="FFFFFF" w:themeFill="background1"/>
          </w:tcPr>
          <w:p w:rsidR="009B692A" w:rsidRPr="004F02A1" w:rsidRDefault="009B692A" w:rsidP="00644AD7">
            <w:pPr>
              <w:pStyle w:val="aff9"/>
              <w:ind w:firstLine="0"/>
              <w:jc w:val="center"/>
              <w:rPr>
                <w:lang w:val="ru-RU"/>
              </w:rPr>
            </w:pPr>
            <w:r>
              <w:rPr>
                <w:lang w:val="ru-RU"/>
              </w:rPr>
              <w:t>14</w:t>
            </w:r>
          </w:p>
        </w:tc>
      </w:tr>
      <w:tr w:rsidR="009B692A" w:rsidTr="00644AD7">
        <w:trPr>
          <w:jc w:val="center"/>
        </w:trPr>
        <w:tc>
          <w:tcPr>
            <w:tcW w:w="4849" w:type="dxa"/>
            <w:shd w:val="clear" w:color="auto" w:fill="F2F2F2" w:themeFill="background1" w:themeFillShade="F2"/>
          </w:tcPr>
          <w:p w:rsidR="009B692A" w:rsidRDefault="009B692A" w:rsidP="00644AD7">
            <w:pPr>
              <w:pStyle w:val="aff9"/>
              <w:ind w:firstLine="0"/>
              <w:jc w:val="left"/>
              <w:rPr>
                <w:b/>
                <w:i/>
                <w:lang w:val="ru-RU"/>
              </w:rPr>
            </w:pPr>
            <w:r w:rsidRPr="00691E30">
              <w:rPr>
                <w:b/>
                <w:i/>
                <w:lang w:val="ru-RU"/>
              </w:rPr>
              <w:t>Транспорт</w:t>
            </w:r>
          </w:p>
        </w:tc>
        <w:tc>
          <w:tcPr>
            <w:tcW w:w="4483" w:type="dxa"/>
            <w:shd w:val="clear" w:color="auto" w:fill="FFFFFF" w:themeFill="background1"/>
          </w:tcPr>
          <w:p w:rsidR="009B692A" w:rsidRDefault="009B692A" w:rsidP="00644AD7">
            <w:pPr>
              <w:pStyle w:val="aff9"/>
              <w:ind w:firstLine="0"/>
              <w:jc w:val="center"/>
              <w:rPr>
                <w:lang w:val="ru-RU"/>
              </w:rPr>
            </w:pPr>
            <w:r>
              <w:rPr>
                <w:lang w:val="ru-RU"/>
              </w:rPr>
              <w:t>2</w:t>
            </w:r>
          </w:p>
        </w:tc>
      </w:tr>
      <w:tr w:rsidR="009B692A" w:rsidTr="00644AD7">
        <w:trPr>
          <w:jc w:val="center"/>
        </w:trPr>
        <w:tc>
          <w:tcPr>
            <w:tcW w:w="4849" w:type="dxa"/>
            <w:shd w:val="clear" w:color="auto" w:fill="F2F2F2" w:themeFill="background1" w:themeFillShade="F2"/>
          </w:tcPr>
          <w:p w:rsidR="009B692A" w:rsidRPr="00F26984" w:rsidRDefault="009B692A" w:rsidP="00644AD7">
            <w:pPr>
              <w:pStyle w:val="aff9"/>
              <w:ind w:firstLine="0"/>
              <w:jc w:val="left"/>
              <w:rPr>
                <w:b/>
                <w:i/>
                <w:lang w:val="ru-RU"/>
              </w:rPr>
            </w:pPr>
            <w:r>
              <w:rPr>
                <w:b/>
                <w:i/>
                <w:lang w:val="ru-RU"/>
              </w:rPr>
              <w:lastRenderedPageBreak/>
              <w:t>Коммерческие предприятия и организации</w:t>
            </w:r>
          </w:p>
        </w:tc>
        <w:tc>
          <w:tcPr>
            <w:tcW w:w="4483" w:type="dxa"/>
            <w:shd w:val="clear" w:color="auto" w:fill="FFFFFF" w:themeFill="background1"/>
          </w:tcPr>
          <w:p w:rsidR="009B692A" w:rsidRDefault="009B692A" w:rsidP="00644AD7">
            <w:pPr>
              <w:pStyle w:val="aff9"/>
              <w:ind w:firstLine="0"/>
              <w:jc w:val="center"/>
              <w:rPr>
                <w:lang w:val="ru-RU"/>
              </w:rPr>
            </w:pPr>
            <w:r>
              <w:rPr>
                <w:lang w:val="ru-RU"/>
              </w:rPr>
              <w:t>17</w:t>
            </w:r>
          </w:p>
        </w:tc>
      </w:tr>
      <w:tr w:rsidR="009B692A" w:rsidTr="00644AD7">
        <w:trPr>
          <w:jc w:val="center"/>
        </w:trPr>
        <w:tc>
          <w:tcPr>
            <w:tcW w:w="4849" w:type="dxa"/>
            <w:shd w:val="clear" w:color="auto" w:fill="D9D9D9" w:themeFill="background1" w:themeFillShade="D9"/>
          </w:tcPr>
          <w:p w:rsidR="009B692A" w:rsidRPr="00F26984" w:rsidRDefault="009B692A" w:rsidP="00644AD7">
            <w:pPr>
              <w:pStyle w:val="aff9"/>
              <w:ind w:firstLine="0"/>
              <w:jc w:val="left"/>
              <w:rPr>
                <w:b/>
                <w:i/>
                <w:lang w:val="ru-RU"/>
              </w:rPr>
            </w:pPr>
            <w:r>
              <w:rPr>
                <w:b/>
                <w:i/>
                <w:lang w:val="ru-RU"/>
              </w:rPr>
              <w:t>Всего</w:t>
            </w:r>
          </w:p>
        </w:tc>
        <w:tc>
          <w:tcPr>
            <w:tcW w:w="4483" w:type="dxa"/>
            <w:shd w:val="clear" w:color="auto" w:fill="D9D9D9" w:themeFill="background1" w:themeFillShade="D9"/>
          </w:tcPr>
          <w:p w:rsidR="009B692A" w:rsidRPr="001B7DDD" w:rsidRDefault="009B692A" w:rsidP="00644AD7">
            <w:pPr>
              <w:pStyle w:val="aff9"/>
              <w:ind w:firstLine="0"/>
              <w:jc w:val="center"/>
              <w:rPr>
                <w:b/>
                <w:i/>
                <w:lang w:val="ru-RU"/>
              </w:rPr>
            </w:pPr>
            <w:r>
              <w:rPr>
                <w:b/>
                <w:i/>
                <w:lang w:val="ru-RU"/>
              </w:rPr>
              <w:t>42</w:t>
            </w:r>
          </w:p>
        </w:tc>
      </w:tr>
    </w:tbl>
    <w:p w:rsidR="009B692A" w:rsidRPr="00482DDF" w:rsidRDefault="009B692A" w:rsidP="009B692A">
      <w:pPr>
        <w:pStyle w:val="aff9"/>
        <w:spacing w:before="120" w:after="120"/>
        <w:rPr>
          <w:lang w:val="ru-RU"/>
        </w:rPr>
      </w:pPr>
      <w:r w:rsidRPr="009E766F">
        <w:rPr>
          <w:lang w:val="ru-RU"/>
        </w:rPr>
        <w:t xml:space="preserve">Основной </w:t>
      </w:r>
      <w:r>
        <w:rPr>
          <w:lang w:val="ru-RU"/>
        </w:rPr>
        <w:t xml:space="preserve">сферой деятельности работников МО Гостовское сельское поселение </w:t>
      </w:r>
      <w:r w:rsidRPr="009E766F">
        <w:rPr>
          <w:lang w:val="ru-RU"/>
        </w:rPr>
        <w:t xml:space="preserve">является </w:t>
      </w:r>
      <w:r>
        <w:rPr>
          <w:lang w:val="ru-RU"/>
        </w:rPr>
        <w:t>к</w:t>
      </w:r>
      <w:r w:rsidRPr="004F02A1">
        <w:rPr>
          <w:lang w:val="ru-RU"/>
        </w:rPr>
        <w:t xml:space="preserve">оммерческие предприятия и организации </w:t>
      </w:r>
      <w:r w:rsidRPr="00482DDF">
        <w:rPr>
          <w:lang w:val="ru-RU"/>
        </w:rPr>
        <w:t>(</w:t>
      </w:r>
      <w:r>
        <w:rPr>
          <w:lang w:val="ru-RU"/>
        </w:rPr>
        <w:t>17 чел. или 41</w:t>
      </w:r>
      <w:r w:rsidRPr="00482DDF">
        <w:rPr>
          <w:lang w:val="ru-RU"/>
        </w:rPr>
        <w:t xml:space="preserve">% от общей численности занятных трудовых ресурсов). Кроме того, трудовые ресурсы поселения заняты в </w:t>
      </w:r>
      <w:r>
        <w:rPr>
          <w:lang w:val="ru-RU"/>
        </w:rPr>
        <w:t>сельском хозяйстве</w:t>
      </w:r>
      <w:r w:rsidRPr="00482DDF">
        <w:rPr>
          <w:lang w:val="ru-RU"/>
        </w:rPr>
        <w:t xml:space="preserve"> (</w:t>
      </w:r>
      <w:r>
        <w:rPr>
          <w:lang w:val="ru-RU"/>
        </w:rPr>
        <w:t>6 чел. или 14</w:t>
      </w:r>
      <w:r w:rsidRPr="00482DDF">
        <w:rPr>
          <w:lang w:val="ru-RU"/>
        </w:rPr>
        <w:t xml:space="preserve">%), в </w:t>
      </w:r>
      <w:r>
        <w:rPr>
          <w:lang w:val="ru-RU"/>
        </w:rPr>
        <w:t>промышленности</w:t>
      </w:r>
      <w:r w:rsidRPr="00482DDF">
        <w:rPr>
          <w:lang w:val="ru-RU"/>
        </w:rPr>
        <w:t>(</w:t>
      </w:r>
      <w:r>
        <w:rPr>
          <w:lang w:val="ru-RU"/>
        </w:rPr>
        <w:t>3 чел. или 7</w:t>
      </w:r>
      <w:r w:rsidRPr="00482DDF">
        <w:rPr>
          <w:lang w:val="ru-RU"/>
        </w:rPr>
        <w:t>%)</w:t>
      </w:r>
      <w:r>
        <w:rPr>
          <w:lang w:val="ru-RU"/>
        </w:rPr>
        <w:t xml:space="preserve">, </w:t>
      </w:r>
      <w:r w:rsidRPr="00482DDF">
        <w:rPr>
          <w:lang w:val="ru-RU"/>
        </w:rPr>
        <w:t xml:space="preserve">в </w:t>
      </w:r>
      <w:r>
        <w:rPr>
          <w:lang w:val="ru-RU"/>
        </w:rPr>
        <w:t>сфере</w:t>
      </w:r>
      <w:r w:rsidRPr="00BC7581">
        <w:rPr>
          <w:lang w:val="ru-RU"/>
        </w:rPr>
        <w:t xml:space="preserve"> обслуживания</w:t>
      </w:r>
      <w:r w:rsidRPr="00482DDF">
        <w:rPr>
          <w:lang w:val="ru-RU"/>
        </w:rPr>
        <w:t xml:space="preserve"> (</w:t>
      </w:r>
      <w:r>
        <w:rPr>
          <w:lang w:val="ru-RU"/>
        </w:rPr>
        <w:t>14 чел. или 33</w:t>
      </w:r>
      <w:r w:rsidRPr="00482DDF">
        <w:rPr>
          <w:lang w:val="ru-RU"/>
        </w:rPr>
        <w:t>%)</w:t>
      </w:r>
      <w:r>
        <w:rPr>
          <w:lang w:val="ru-RU"/>
        </w:rPr>
        <w:t>, транспорт (2 чел. или 5%).</w:t>
      </w:r>
    </w:p>
    <w:p w:rsidR="009B692A" w:rsidRPr="00FD3E7E" w:rsidRDefault="009B692A" w:rsidP="009B692A">
      <w:pPr>
        <w:pStyle w:val="aff9"/>
        <w:spacing w:after="200"/>
        <w:ind w:firstLine="0"/>
        <w:jc w:val="center"/>
        <w:rPr>
          <w:lang w:val="ru-RU"/>
        </w:rPr>
      </w:pPr>
      <w:r>
        <w:rPr>
          <w:noProof/>
          <w:lang w:val="ru-RU" w:eastAsia="ru-RU" w:bidi="ar-SA"/>
        </w:rPr>
        <w:drawing>
          <wp:inline distT="0" distB="0" distL="0" distR="0">
            <wp:extent cx="5732059" cy="2743200"/>
            <wp:effectExtent l="0" t="0" r="21590" b="19050"/>
            <wp:docPr id="834"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9B692A" w:rsidRPr="0007555A" w:rsidRDefault="009B692A" w:rsidP="009B692A">
      <w:pPr>
        <w:pStyle w:val="aff9"/>
        <w:spacing w:before="120" w:after="120"/>
        <w:ind w:firstLine="0"/>
        <w:jc w:val="center"/>
        <w:outlineLvl w:val="0"/>
        <w:rPr>
          <w:b/>
          <w:i/>
          <w:lang w:val="ru-RU"/>
        </w:rPr>
      </w:pPr>
      <w:r w:rsidRPr="0007555A">
        <w:rPr>
          <w:b/>
          <w:i/>
          <w:lang w:val="ru-RU"/>
        </w:rPr>
        <w:t xml:space="preserve"> Структура трудовых ресурсов</w:t>
      </w:r>
      <w:r>
        <w:rPr>
          <w:b/>
          <w:i/>
          <w:lang w:val="ru-RU"/>
        </w:rPr>
        <w:t xml:space="preserve"> МО Гостовское сельское поселение</w:t>
      </w:r>
      <w:r>
        <w:rPr>
          <w:b/>
          <w:i/>
          <w:lang w:val="ru-RU"/>
        </w:rPr>
        <w:br/>
      </w:r>
      <w:r w:rsidRPr="0007555A">
        <w:rPr>
          <w:b/>
          <w:i/>
          <w:lang w:val="ru-RU"/>
        </w:rPr>
        <w:t>(</w:t>
      </w:r>
      <w:r>
        <w:rPr>
          <w:b/>
          <w:i/>
          <w:lang w:val="ru-RU"/>
        </w:rPr>
        <w:t xml:space="preserve">чел., </w:t>
      </w:r>
      <w:r w:rsidRPr="0007555A">
        <w:rPr>
          <w:b/>
          <w:i/>
          <w:lang w:val="ru-RU"/>
        </w:rPr>
        <w:t>%)</w:t>
      </w:r>
    </w:p>
    <w:p w:rsidR="009B692A" w:rsidRPr="006F75B3" w:rsidRDefault="009B692A" w:rsidP="009B692A">
      <w:pPr>
        <w:pStyle w:val="aff9"/>
        <w:rPr>
          <w:lang w:val="ru-RU"/>
        </w:rPr>
      </w:pPr>
      <w:r w:rsidRPr="006F75B3">
        <w:rPr>
          <w:lang w:val="ru-RU"/>
        </w:rPr>
        <w:t>Дальнейшее развитие структуры занятости населения должно сопутствовать основной производственной составляющей в условиях рыночной экономики и являться показателем развития территории и качества жизни населения.</w:t>
      </w:r>
    </w:p>
    <w:p w:rsidR="009B692A" w:rsidRPr="006F75B3" w:rsidRDefault="009B692A" w:rsidP="009B692A">
      <w:pPr>
        <w:pStyle w:val="aff9"/>
        <w:rPr>
          <w:lang w:val="ru-RU"/>
        </w:rPr>
      </w:pPr>
      <w:r w:rsidRPr="006F75B3">
        <w:rPr>
          <w:lang w:val="ru-RU"/>
        </w:rPr>
        <w:t xml:space="preserve">На перспективу произойдет перераспределение трудовых ресурсов между двумя крупными сферами приложения труда: производством товаров и производством услуг. В структуре занятости населения, кроме традиционных </w:t>
      </w:r>
      <w:r>
        <w:rPr>
          <w:lang w:val="ru-RU"/>
        </w:rPr>
        <w:t xml:space="preserve">для МО Гостовское сельское поселение </w:t>
      </w:r>
      <w:r w:rsidRPr="006F75B3">
        <w:rPr>
          <w:lang w:val="ru-RU"/>
        </w:rPr>
        <w:t>направлений деятельности (</w:t>
      </w:r>
      <w:r>
        <w:rPr>
          <w:lang w:val="ru-RU"/>
        </w:rPr>
        <w:t>сельское хозяйство,</w:t>
      </w:r>
      <w:r w:rsidRPr="006F75B3">
        <w:rPr>
          <w:lang w:val="ru-RU"/>
        </w:rPr>
        <w:t xml:space="preserve"> образование, здравоохранение и т.</w:t>
      </w:r>
      <w:r>
        <w:rPr>
          <w:lang w:val="ru-RU"/>
        </w:rPr>
        <w:t>п.</w:t>
      </w:r>
      <w:r w:rsidRPr="006F75B3">
        <w:rPr>
          <w:lang w:val="ru-RU"/>
        </w:rPr>
        <w:t>), появятся новые виды деятельности – туризм, страхование, финансовая деятельность, операции с недвижимостью, предпринимательская деятельность, связь, информационные системы, предоставление коммунальных, социальных и персональных услуг и т.</w:t>
      </w:r>
      <w:r>
        <w:rPr>
          <w:lang w:val="ru-RU"/>
        </w:rPr>
        <w:t xml:space="preserve">д. </w:t>
      </w:r>
    </w:p>
    <w:p w:rsidR="009B692A" w:rsidRPr="006F75B3" w:rsidRDefault="009B692A" w:rsidP="009B692A">
      <w:pPr>
        <w:pStyle w:val="aff9"/>
        <w:rPr>
          <w:lang w:val="ru-RU"/>
        </w:rPr>
      </w:pPr>
      <w:r w:rsidRPr="006F75B3">
        <w:rPr>
          <w:lang w:val="ru-RU"/>
        </w:rPr>
        <w:t>На период расчетного срока структура занятости населения будет определяться с одной стороны – вовлечением незанятого населения в экономику, а с другой стороны – пере</w:t>
      </w:r>
      <w:r>
        <w:rPr>
          <w:lang w:val="ru-RU"/>
        </w:rPr>
        <w:t>распределением занятых из производственной сферы</w:t>
      </w:r>
      <w:r w:rsidRPr="006F75B3">
        <w:rPr>
          <w:lang w:val="ru-RU"/>
        </w:rPr>
        <w:t xml:space="preserve"> в сферу услуг, с целью приближения к рациональным нормативам потребления услуг.</w:t>
      </w:r>
    </w:p>
    <w:p w:rsidR="009B692A" w:rsidRPr="006F75B3" w:rsidRDefault="009B692A" w:rsidP="009B692A">
      <w:pPr>
        <w:pStyle w:val="aff9"/>
        <w:rPr>
          <w:lang w:val="ru-RU"/>
        </w:rPr>
      </w:pPr>
      <w:r w:rsidRPr="006F75B3">
        <w:rPr>
          <w:lang w:val="ru-RU"/>
        </w:rPr>
        <w:t>Сфера производства услуг включает гораздо больше направлений деятельности в отличие от сферы производства товаров и может быть динамичной. Развитие сферы услуг даст возможность вовлечь в экономику незанятое население муниципального образования.</w:t>
      </w:r>
    </w:p>
    <w:p w:rsidR="009B692A" w:rsidRDefault="009B692A" w:rsidP="009B692A">
      <w:pPr>
        <w:pStyle w:val="affa"/>
      </w:pPr>
      <w:r w:rsidRPr="006F75B3">
        <w:t>Одна из главных проблем формирования рынка – повышение конкурентоспособности трудовых ресурсов на региональном рынке труда, ликвидация несоответствия потребности рынка труда и системы подготовки кадров, приведение ее в соответствие с современными требованиями регионального и местного рынка труда.</w:t>
      </w:r>
      <w:bookmarkStart w:id="3" w:name="_Toc312530878"/>
      <w:bookmarkEnd w:id="0"/>
    </w:p>
    <w:p w:rsidR="009B692A" w:rsidRPr="00BD31D1" w:rsidRDefault="009B692A" w:rsidP="009B692A">
      <w:pPr>
        <w:pStyle w:val="1"/>
        <w:numPr>
          <w:ilvl w:val="0"/>
          <w:numId w:val="0"/>
        </w:numPr>
        <w:ind w:left="709"/>
      </w:pPr>
      <w:r>
        <w:lastRenderedPageBreak/>
        <w:t xml:space="preserve">                          </w:t>
      </w:r>
      <w:r w:rsidRPr="00BD31D1">
        <w:t>Природно-ресурсный потенциал территории</w:t>
      </w:r>
      <w:bookmarkEnd w:id="1"/>
      <w:bookmarkEnd w:id="2"/>
    </w:p>
    <w:p w:rsidR="009B692A" w:rsidRPr="00106827" w:rsidRDefault="009B692A" w:rsidP="009B692A">
      <w:pPr>
        <w:pStyle w:val="2"/>
        <w:numPr>
          <w:ilvl w:val="0"/>
          <w:numId w:val="0"/>
        </w:numPr>
        <w:ind w:left="709"/>
        <w:rPr>
          <w:b/>
        </w:rPr>
      </w:pPr>
      <w:bookmarkStart w:id="4" w:name="_Toc270950814"/>
      <w:bookmarkStart w:id="5" w:name="_Toc312530879"/>
      <w:bookmarkStart w:id="6" w:name="_Toc370201476"/>
      <w:bookmarkStart w:id="7" w:name="_Toc437251795"/>
      <w:bookmarkEnd w:id="3"/>
      <w:r w:rsidRPr="00106827">
        <w:rPr>
          <w:b/>
        </w:rPr>
        <w:t xml:space="preserve">                                                          Климат</w:t>
      </w:r>
      <w:bookmarkEnd w:id="4"/>
      <w:bookmarkEnd w:id="5"/>
      <w:bookmarkEnd w:id="6"/>
      <w:bookmarkEnd w:id="7"/>
    </w:p>
    <w:p w:rsidR="009B692A" w:rsidRPr="002C79F6" w:rsidRDefault="009B692A" w:rsidP="009B692A">
      <w:pPr>
        <w:pStyle w:val="aff9"/>
        <w:rPr>
          <w:lang w:val="ru-RU"/>
        </w:rPr>
      </w:pPr>
      <w:r w:rsidRPr="002C79F6">
        <w:rPr>
          <w:lang w:val="ru-RU"/>
        </w:rPr>
        <w:t xml:space="preserve">Климат </w:t>
      </w:r>
      <w:r w:rsidRPr="006026AF">
        <w:rPr>
          <w:lang w:val="ru-RU"/>
        </w:rPr>
        <w:t xml:space="preserve">муниципального образования </w:t>
      </w:r>
      <w:r w:rsidRPr="002C79F6">
        <w:rPr>
          <w:lang w:val="ru-RU"/>
        </w:rPr>
        <w:t>континентальный с довольно продолжительной зимой и умеренно-теплым летом. Средняя годовая температура воздуха 1,6°</w:t>
      </w:r>
      <w:r>
        <w:rPr>
          <w:lang w:val="ru-RU"/>
        </w:rPr>
        <w:t>С</w:t>
      </w:r>
      <w:r w:rsidRPr="002C79F6">
        <w:rPr>
          <w:lang w:val="ru-RU"/>
        </w:rPr>
        <w:t>. В годовом ходе средние месячные тем</w:t>
      </w:r>
      <w:r>
        <w:rPr>
          <w:lang w:val="ru-RU"/>
        </w:rPr>
        <w:t>пературы изме</w:t>
      </w:r>
      <w:r w:rsidRPr="002C79F6">
        <w:rPr>
          <w:lang w:val="ru-RU"/>
        </w:rPr>
        <w:t>няются от минус 13,8°</w:t>
      </w:r>
      <w:r>
        <w:rPr>
          <w:lang w:val="ru-RU"/>
        </w:rPr>
        <w:t>С</w:t>
      </w:r>
      <w:r w:rsidRPr="002C79F6">
        <w:rPr>
          <w:lang w:val="ru-RU"/>
        </w:rPr>
        <w:t xml:space="preserve"> в январе, до плюс 17,5°</w:t>
      </w:r>
      <w:r>
        <w:rPr>
          <w:lang w:val="ru-RU"/>
        </w:rPr>
        <w:t>С</w:t>
      </w:r>
      <w:r w:rsidRPr="002C79F6">
        <w:rPr>
          <w:lang w:val="ru-RU"/>
        </w:rPr>
        <w:t xml:space="preserve"> в июле. Абсолютный мини</w:t>
      </w:r>
      <w:r>
        <w:rPr>
          <w:lang w:val="ru-RU"/>
        </w:rPr>
        <w:t>мум температур-46°</w:t>
      </w:r>
      <w:r w:rsidRPr="002C79F6">
        <w:rPr>
          <w:lang w:val="ru-RU"/>
        </w:rPr>
        <w:t>С.</w:t>
      </w:r>
    </w:p>
    <w:p w:rsidR="009B692A" w:rsidRPr="002C79F6" w:rsidRDefault="009B692A" w:rsidP="009B692A">
      <w:pPr>
        <w:pStyle w:val="aff9"/>
        <w:rPr>
          <w:lang w:val="ru-RU"/>
        </w:rPr>
      </w:pPr>
      <w:r w:rsidRPr="002C79F6">
        <w:rPr>
          <w:lang w:val="ru-RU"/>
        </w:rPr>
        <w:t xml:space="preserve">Термические ресурсы вегетационного периода определяются </w:t>
      </w:r>
      <w:r>
        <w:rPr>
          <w:lang w:val="ru-RU"/>
        </w:rPr>
        <w:t>суммой температур выше плюс 10°</w:t>
      </w:r>
      <w:r w:rsidRPr="002C79F6">
        <w:rPr>
          <w:lang w:val="ru-RU"/>
        </w:rPr>
        <w:t>С за период активной вегетации растений и составляют 1700-1900°</w:t>
      </w:r>
      <w:r>
        <w:rPr>
          <w:lang w:val="ru-RU"/>
        </w:rPr>
        <w:t>С</w:t>
      </w:r>
      <w:r w:rsidRPr="002C79F6">
        <w:rPr>
          <w:lang w:val="ru-RU"/>
        </w:rPr>
        <w:t xml:space="preserve">. </w:t>
      </w:r>
    </w:p>
    <w:p w:rsidR="009B692A" w:rsidRPr="002C79F6" w:rsidRDefault="009B692A" w:rsidP="009B692A">
      <w:pPr>
        <w:pStyle w:val="aff9"/>
        <w:rPr>
          <w:lang w:val="ru-RU"/>
        </w:rPr>
      </w:pPr>
      <w:r w:rsidRPr="002C79F6">
        <w:rPr>
          <w:lang w:val="ru-RU"/>
        </w:rPr>
        <w:t>Безморозный период длится 89 дней.</w:t>
      </w:r>
    </w:p>
    <w:p w:rsidR="009B692A" w:rsidRPr="002C79F6" w:rsidRDefault="009B692A" w:rsidP="009B692A">
      <w:pPr>
        <w:pStyle w:val="aff9"/>
        <w:rPr>
          <w:lang w:val="ru-RU"/>
        </w:rPr>
      </w:pPr>
      <w:r>
        <w:rPr>
          <w:lang w:val="ru-RU"/>
        </w:rPr>
        <w:t xml:space="preserve">Гостовское сельское поселение </w:t>
      </w:r>
      <w:r w:rsidRPr="002C79F6">
        <w:rPr>
          <w:lang w:val="ru-RU"/>
        </w:rPr>
        <w:t>относится к зоне достаточного увлажнения, ГТК 1,3. Средняя годовая сумма осадков составляет 721 мм. Наибольшее количество осадков 454 мм выпа</w:t>
      </w:r>
      <w:r>
        <w:rPr>
          <w:lang w:val="ru-RU"/>
        </w:rPr>
        <w:t>дает в теплый период в виде лив</w:t>
      </w:r>
      <w:r w:rsidRPr="002C79F6">
        <w:rPr>
          <w:lang w:val="ru-RU"/>
        </w:rPr>
        <w:t>невых дождей, часто сопровождающихся грозами. Зимние осадки имеют меньшую интенсивность – 267 мм, но большую продолжительность.</w:t>
      </w:r>
    </w:p>
    <w:p w:rsidR="009B692A" w:rsidRPr="002C79F6" w:rsidRDefault="009B692A" w:rsidP="009B692A">
      <w:pPr>
        <w:pStyle w:val="aff9"/>
        <w:rPr>
          <w:lang w:val="ru-RU"/>
        </w:rPr>
      </w:pPr>
      <w:r w:rsidRPr="002C79F6">
        <w:rPr>
          <w:lang w:val="ru-RU"/>
        </w:rPr>
        <w:t>Глубина промерзания почв за зиму 74 мм.</w:t>
      </w:r>
    </w:p>
    <w:p w:rsidR="009B692A" w:rsidRDefault="009B692A" w:rsidP="009B692A">
      <w:pPr>
        <w:pStyle w:val="aff9"/>
        <w:rPr>
          <w:lang w:val="ru-RU"/>
        </w:rPr>
      </w:pPr>
      <w:r w:rsidRPr="002C79F6">
        <w:rPr>
          <w:lang w:val="ru-RU"/>
        </w:rPr>
        <w:t>В течение года преобладают ветры южные и юго-западные.</w:t>
      </w:r>
      <w:r>
        <w:rPr>
          <w:lang w:val="ru-RU"/>
        </w:rPr>
        <w:t xml:space="preserve"> Средняя скорость ветра состав</w:t>
      </w:r>
      <w:r w:rsidRPr="002C79F6">
        <w:rPr>
          <w:lang w:val="ru-RU"/>
        </w:rPr>
        <w:t>ляет 3,5</w:t>
      </w:r>
      <w:r>
        <w:rPr>
          <w:lang w:val="ru-RU"/>
        </w:rPr>
        <w:t>-</w:t>
      </w:r>
      <w:r w:rsidRPr="002C79F6">
        <w:rPr>
          <w:lang w:val="ru-RU"/>
        </w:rPr>
        <w:t>4,5 м/сек. Летом часто дуют ветры северных румбов, вызывая похолодания</w:t>
      </w:r>
    </w:p>
    <w:p w:rsidR="009B692A" w:rsidRPr="00106827" w:rsidRDefault="009B692A" w:rsidP="009B692A">
      <w:pPr>
        <w:pStyle w:val="2"/>
        <w:numPr>
          <w:ilvl w:val="0"/>
          <w:numId w:val="0"/>
        </w:numPr>
        <w:ind w:left="709"/>
        <w:rPr>
          <w:b/>
        </w:rPr>
      </w:pPr>
      <w:bookmarkStart w:id="8" w:name="_Toc370201477"/>
      <w:bookmarkStart w:id="9" w:name="_Toc437251796"/>
      <w:bookmarkStart w:id="10" w:name="_Toc312530882"/>
      <w:r w:rsidRPr="00106827">
        <w:rPr>
          <w:b/>
        </w:rPr>
        <w:t xml:space="preserve">                                                 Геологи</w:t>
      </w:r>
      <w:bookmarkEnd w:id="8"/>
      <w:r w:rsidRPr="00106827">
        <w:rPr>
          <w:b/>
        </w:rPr>
        <w:t>ческое строение</w:t>
      </w:r>
      <w:bookmarkEnd w:id="9"/>
    </w:p>
    <w:p w:rsidR="009B692A" w:rsidRDefault="009B692A" w:rsidP="009B692A">
      <w:pPr>
        <w:pStyle w:val="aff9"/>
        <w:rPr>
          <w:lang w:val="ru-RU"/>
        </w:rPr>
      </w:pPr>
      <w:r w:rsidRPr="00C84840">
        <w:rPr>
          <w:lang w:val="ru-RU"/>
        </w:rPr>
        <w:t xml:space="preserve">В геологическом строении территории </w:t>
      </w:r>
      <w:r>
        <w:rPr>
          <w:lang w:val="ru-RU"/>
        </w:rPr>
        <w:t xml:space="preserve"> Гостовского сельского поселения </w:t>
      </w:r>
      <w:r w:rsidRPr="00C84840">
        <w:rPr>
          <w:color w:val="000000"/>
          <w:lang w:val="ru-RU"/>
        </w:rPr>
        <w:t>Шаб</w:t>
      </w:r>
      <w:r>
        <w:rPr>
          <w:color w:val="000000"/>
          <w:lang w:val="ru-RU"/>
        </w:rPr>
        <w:t>алинского</w:t>
      </w:r>
      <w:r w:rsidRPr="00C84840">
        <w:rPr>
          <w:color w:val="000000"/>
          <w:lang w:val="ru-RU"/>
        </w:rPr>
        <w:t xml:space="preserve"> район</w:t>
      </w:r>
      <w:r>
        <w:rPr>
          <w:color w:val="000000"/>
          <w:lang w:val="ru-RU"/>
        </w:rPr>
        <w:t>а</w:t>
      </w:r>
      <w:r w:rsidRPr="00C84840">
        <w:rPr>
          <w:lang w:val="ru-RU"/>
        </w:rPr>
        <w:t xml:space="preserve"> принимают участие отложения пермской, триасовой и четвертичных систем.</w:t>
      </w:r>
    </w:p>
    <w:p w:rsidR="009B692A" w:rsidRPr="00106827" w:rsidRDefault="009B692A" w:rsidP="009B692A">
      <w:pPr>
        <w:pStyle w:val="2"/>
        <w:numPr>
          <w:ilvl w:val="0"/>
          <w:numId w:val="0"/>
        </w:numPr>
        <w:ind w:left="709"/>
        <w:rPr>
          <w:b/>
        </w:rPr>
      </w:pPr>
      <w:bookmarkStart w:id="11" w:name="_Toc437251797"/>
      <w:r w:rsidRPr="00106827">
        <w:rPr>
          <w:b/>
        </w:rPr>
        <w:t xml:space="preserve">                                                          Рельеф</w:t>
      </w:r>
      <w:bookmarkEnd w:id="11"/>
    </w:p>
    <w:p w:rsidR="009B692A" w:rsidRDefault="009B692A" w:rsidP="009B692A">
      <w:pPr>
        <w:pStyle w:val="affa"/>
      </w:pPr>
      <w:r>
        <w:t xml:space="preserve">Территория  муниципального образования  расположена в пределах Волжско-Ветлужской равнины. В северной части слабо всхолмленная, в южной сглаженная, заболоченная, с наличием древних форм рельефа. Общий наклон – с севера на юг. Максимальные абсолютные высоты до 200 метров приурочены к северной половине, средний показатель 160-170 метров, с понижением к долинам рек – 130-140 метров. </w:t>
      </w:r>
    </w:p>
    <w:p w:rsidR="009B692A" w:rsidRDefault="009B692A" w:rsidP="009B692A">
      <w:pPr>
        <w:pStyle w:val="affa"/>
      </w:pPr>
      <w:r>
        <w:t>Минимальные абсолютные отметки на юге района 120-130 метров, к долинам 95-100 метров. Южная часть района лесистая, в значительной части заболочена, изрезана многочисленными реками и ручьями, уклоны не превышают 3-5°.</w:t>
      </w:r>
    </w:p>
    <w:p w:rsidR="009B692A" w:rsidRDefault="009B692A" w:rsidP="009B692A">
      <w:pPr>
        <w:pStyle w:val="affa"/>
      </w:pPr>
      <w:r>
        <w:t>Встречаются одиночные холмы с округлыми или плоскими вершинами, высотой 8-15 метров с пологими склонами 6-10°, слабо расчлененными неглубокими ложбинами</w:t>
      </w:r>
    </w:p>
    <w:p w:rsidR="009B692A" w:rsidRPr="00106827" w:rsidRDefault="009B692A" w:rsidP="009B692A">
      <w:pPr>
        <w:pStyle w:val="2"/>
        <w:numPr>
          <w:ilvl w:val="0"/>
          <w:numId w:val="0"/>
        </w:numPr>
        <w:ind w:left="709"/>
        <w:rPr>
          <w:b/>
        </w:rPr>
      </w:pPr>
      <w:bookmarkStart w:id="12" w:name="_Toc370201479"/>
      <w:bookmarkStart w:id="13" w:name="_Toc437251798"/>
      <w:r w:rsidRPr="00106827">
        <w:rPr>
          <w:b/>
        </w:rPr>
        <w:t xml:space="preserve">                                           Почвенный покров</w:t>
      </w:r>
      <w:bookmarkEnd w:id="10"/>
      <w:bookmarkEnd w:id="12"/>
      <w:bookmarkEnd w:id="13"/>
    </w:p>
    <w:p w:rsidR="009B692A" w:rsidRPr="00C13434" w:rsidRDefault="009B692A" w:rsidP="009B692A">
      <w:pPr>
        <w:spacing w:after="0"/>
        <w:ind w:firstLine="709"/>
        <w:rPr>
          <w:rFonts w:ascii="Times New Roman" w:eastAsia="Times New Roman" w:hAnsi="Times New Roman" w:cs="Times New Roman"/>
          <w:sz w:val="24"/>
          <w:szCs w:val="24"/>
        </w:rPr>
      </w:pPr>
      <w:r w:rsidRPr="00C13434">
        <w:rPr>
          <w:rFonts w:ascii="Times New Roman" w:eastAsia="Times New Roman" w:hAnsi="Times New Roman" w:cs="Times New Roman"/>
          <w:sz w:val="24"/>
          <w:szCs w:val="24"/>
        </w:rPr>
        <w:t>Своеобразие почвенного покрова</w:t>
      </w:r>
      <w:r>
        <w:rPr>
          <w:rFonts w:ascii="Times New Roman" w:eastAsia="Times New Roman" w:hAnsi="Times New Roman" w:cs="Times New Roman"/>
          <w:sz w:val="24"/>
          <w:szCs w:val="24"/>
        </w:rPr>
        <w:t xml:space="preserve"> в поселении</w:t>
      </w:r>
      <w:r w:rsidRPr="00C13434">
        <w:rPr>
          <w:rFonts w:ascii="Times New Roman" w:eastAsia="Times New Roman" w:hAnsi="Times New Roman" w:cs="Times New Roman"/>
          <w:sz w:val="24"/>
          <w:szCs w:val="24"/>
        </w:rPr>
        <w:t xml:space="preserve"> определяется особенн</w:t>
      </w:r>
      <w:r>
        <w:rPr>
          <w:rFonts w:ascii="Times New Roman" w:eastAsia="Times New Roman" w:hAnsi="Times New Roman" w:cs="Times New Roman"/>
          <w:sz w:val="24"/>
          <w:szCs w:val="24"/>
        </w:rPr>
        <w:t>остями рельефа, климата, четвер</w:t>
      </w:r>
      <w:r w:rsidRPr="00C13434">
        <w:rPr>
          <w:rFonts w:ascii="Times New Roman" w:eastAsia="Times New Roman" w:hAnsi="Times New Roman" w:cs="Times New Roman"/>
          <w:sz w:val="24"/>
          <w:szCs w:val="24"/>
        </w:rPr>
        <w:t>тичных отложений, растительного покрова. Однородность данных факторов опре</w:t>
      </w:r>
      <w:r>
        <w:rPr>
          <w:rFonts w:ascii="Times New Roman" w:eastAsia="Times New Roman" w:hAnsi="Times New Roman" w:cs="Times New Roman"/>
          <w:sz w:val="24"/>
          <w:szCs w:val="24"/>
        </w:rPr>
        <w:t>деляет однород</w:t>
      </w:r>
      <w:r w:rsidRPr="00C13434">
        <w:rPr>
          <w:rFonts w:ascii="Times New Roman" w:eastAsia="Times New Roman" w:hAnsi="Times New Roman" w:cs="Times New Roman"/>
          <w:sz w:val="24"/>
          <w:szCs w:val="24"/>
        </w:rPr>
        <w:t>ность почв. Почвы дер</w:t>
      </w:r>
      <w:r>
        <w:rPr>
          <w:rFonts w:ascii="Times New Roman" w:eastAsia="Times New Roman" w:hAnsi="Times New Roman" w:cs="Times New Roman"/>
          <w:sz w:val="24"/>
          <w:szCs w:val="24"/>
        </w:rPr>
        <w:t>ново-слабо</w:t>
      </w:r>
      <w:r w:rsidRPr="00C13434">
        <w:rPr>
          <w:rFonts w:ascii="Times New Roman" w:eastAsia="Times New Roman" w:hAnsi="Times New Roman" w:cs="Times New Roman"/>
          <w:sz w:val="24"/>
          <w:szCs w:val="24"/>
        </w:rPr>
        <w:t xml:space="preserve"> и среднеподзолистые супесчаные и пес</w:t>
      </w:r>
      <w:r>
        <w:rPr>
          <w:rFonts w:ascii="Times New Roman" w:eastAsia="Times New Roman" w:hAnsi="Times New Roman" w:cs="Times New Roman"/>
          <w:sz w:val="24"/>
          <w:szCs w:val="24"/>
        </w:rPr>
        <w:t xml:space="preserve">чаные, и </w:t>
      </w:r>
      <w:r w:rsidRPr="00C13434">
        <w:rPr>
          <w:rFonts w:ascii="Times New Roman" w:eastAsia="Times New Roman" w:hAnsi="Times New Roman" w:cs="Times New Roman"/>
          <w:sz w:val="24"/>
          <w:szCs w:val="24"/>
        </w:rPr>
        <w:t>суглинистые. Южная часть территории с участием торфянистых болотных и заболоченных.</w:t>
      </w:r>
    </w:p>
    <w:p w:rsidR="009B692A" w:rsidRPr="00C13434" w:rsidRDefault="009B692A" w:rsidP="009B692A">
      <w:pPr>
        <w:spacing w:after="0"/>
        <w:ind w:firstLine="709"/>
        <w:rPr>
          <w:rFonts w:ascii="Times New Roman" w:eastAsia="Times New Roman" w:hAnsi="Times New Roman" w:cs="Times New Roman"/>
          <w:sz w:val="24"/>
          <w:szCs w:val="24"/>
        </w:rPr>
      </w:pPr>
      <w:r w:rsidRPr="00C13434">
        <w:rPr>
          <w:rFonts w:ascii="Times New Roman" w:eastAsia="Times New Roman" w:hAnsi="Times New Roman" w:cs="Times New Roman"/>
          <w:sz w:val="24"/>
          <w:szCs w:val="24"/>
        </w:rPr>
        <w:t>Преобладающими являются дерново-среднеподзолистые и дерново-сильноподзолистые почвы. Почвы разных участков неоднородны по составу физического песка и илистых частиц.</w:t>
      </w:r>
    </w:p>
    <w:p w:rsidR="009B692A" w:rsidRDefault="009B692A" w:rsidP="009B692A">
      <w:pPr>
        <w:spacing w:after="0"/>
        <w:ind w:firstLine="709"/>
        <w:rPr>
          <w:rFonts w:ascii="Times New Roman" w:eastAsia="Times New Roman" w:hAnsi="Times New Roman" w:cs="Times New Roman"/>
          <w:sz w:val="24"/>
          <w:szCs w:val="24"/>
        </w:rPr>
      </w:pPr>
      <w:r w:rsidRPr="00C13434">
        <w:rPr>
          <w:rFonts w:ascii="Times New Roman" w:eastAsia="Times New Roman" w:hAnsi="Times New Roman" w:cs="Times New Roman"/>
          <w:sz w:val="24"/>
          <w:szCs w:val="24"/>
        </w:rPr>
        <w:t>Пахотный слой содержит очень мало гумуса.</w:t>
      </w:r>
    </w:p>
    <w:p w:rsidR="009B692A" w:rsidRDefault="009B692A" w:rsidP="009B692A">
      <w:pPr>
        <w:pStyle w:val="aff9"/>
        <w:rPr>
          <w:lang w:val="ru-RU" w:eastAsia="ru-RU" w:bidi="ar-SA"/>
        </w:rPr>
      </w:pPr>
    </w:p>
    <w:p w:rsidR="009B692A" w:rsidRPr="00106827" w:rsidRDefault="009B692A" w:rsidP="009B692A">
      <w:pPr>
        <w:pStyle w:val="2"/>
        <w:numPr>
          <w:ilvl w:val="0"/>
          <w:numId w:val="0"/>
        </w:numPr>
        <w:ind w:left="709"/>
        <w:rPr>
          <w:b/>
          <w:noProof/>
        </w:rPr>
      </w:pPr>
      <w:bookmarkStart w:id="14" w:name="_Toc437251800"/>
      <w:r w:rsidRPr="00106827">
        <w:rPr>
          <w:b/>
          <w:noProof/>
        </w:rPr>
        <w:lastRenderedPageBreak/>
        <w:t xml:space="preserve">                                     Растительность и </w:t>
      </w:r>
      <w:r w:rsidRPr="00106827">
        <w:rPr>
          <w:b/>
        </w:rPr>
        <w:t>животный мир</w:t>
      </w:r>
      <w:bookmarkEnd w:id="14"/>
    </w:p>
    <w:p w:rsidR="009B692A" w:rsidRPr="00F81FA6" w:rsidRDefault="009B692A" w:rsidP="009B692A">
      <w:pPr>
        <w:spacing w:after="0"/>
        <w:ind w:firstLine="709"/>
        <w:rPr>
          <w:rFonts w:ascii="Times New Roman" w:eastAsia="Times New Roman" w:hAnsi="Times New Roman" w:cs="Times New Roman"/>
          <w:color w:val="000000"/>
          <w:sz w:val="24"/>
          <w:szCs w:val="24"/>
          <w:lang w:eastAsia="ar-SA"/>
        </w:rPr>
      </w:pPr>
      <w:r w:rsidRPr="00F81FA6">
        <w:rPr>
          <w:rFonts w:ascii="Times New Roman" w:eastAsia="Times New Roman" w:hAnsi="Times New Roman" w:cs="Times New Roman"/>
          <w:color w:val="000000"/>
          <w:sz w:val="24"/>
          <w:szCs w:val="24"/>
          <w:lang w:eastAsia="ar-SA"/>
        </w:rPr>
        <w:t>Общая численность охотничьих животных составляет 13,9 тыс. видов, охотничьих птиц 35,6 тыс. В структуре животных основной удельный вес занимает заяц-беляк</w:t>
      </w:r>
      <w:r>
        <w:rPr>
          <w:rFonts w:ascii="Times New Roman" w:eastAsia="Times New Roman" w:hAnsi="Times New Roman" w:cs="Times New Roman"/>
          <w:color w:val="000000"/>
          <w:sz w:val="24"/>
          <w:szCs w:val="24"/>
          <w:lang w:eastAsia="ar-SA"/>
        </w:rPr>
        <w:t xml:space="preserve">, белка, горностай, бобр, лось, куница. Среди птиц – </w:t>
      </w:r>
      <w:r w:rsidRPr="00F81FA6">
        <w:rPr>
          <w:rFonts w:ascii="Times New Roman" w:eastAsia="Times New Roman" w:hAnsi="Times New Roman" w:cs="Times New Roman"/>
          <w:color w:val="000000"/>
          <w:sz w:val="24"/>
          <w:szCs w:val="24"/>
          <w:lang w:eastAsia="ar-SA"/>
        </w:rPr>
        <w:t>ряб</w:t>
      </w:r>
      <w:r>
        <w:rPr>
          <w:rFonts w:ascii="Times New Roman" w:eastAsia="Times New Roman" w:hAnsi="Times New Roman" w:cs="Times New Roman"/>
          <w:color w:val="000000"/>
          <w:sz w:val="24"/>
          <w:szCs w:val="24"/>
          <w:lang w:eastAsia="ar-SA"/>
        </w:rPr>
        <w:t>чик</w:t>
      </w:r>
      <w:r w:rsidRPr="00F81FA6">
        <w:rPr>
          <w:rFonts w:ascii="Times New Roman" w:eastAsia="Times New Roman" w:hAnsi="Times New Roman" w:cs="Times New Roman"/>
          <w:color w:val="000000"/>
          <w:sz w:val="24"/>
          <w:szCs w:val="24"/>
          <w:lang w:eastAsia="ar-SA"/>
        </w:rPr>
        <w:t>, тете</w:t>
      </w:r>
      <w:r>
        <w:rPr>
          <w:rFonts w:ascii="Times New Roman" w:eastAsia="Times New Roman" w:hAnsi="Times New Roman" w:cs="Times New Roman"/>
          <w:color w:val="000000"/>
          <w:sz w:val="24"/>
          <w:szCs w:val="24"/>
          <w:lang w:eastAsia="ar-SA"/>
        </w:rPr>
        <w:t>рев</w:t>
      </w:r>
      <w:r w:rsidRPr="00F81FA6">
        <w:rPr>
          <w:rFonts w:ascii="Times New Roman" w:eastAsia="Times New Roman" w:hAnsi="Times New Roman" w:cs="Times New Roman"/>
          <w:color w:val="000000"/>
          <w:sz w:val="24"/>
          <w:szCs w:val="24"/>
          <w:lang w:eastAsia="ar-SA"/>
        </w:rPr>
        <w:t>, глу</w:t>
      </w:r>
      <w:r>
        <w:rPr>
          <w:rFonts w:ascii="Times New Roman" w:eastAsia="Times New Roman" w:hAnsi="Times New Roman" w:cs="Times New Roman"/>
          <w:color w:val="000000"/>
          <w:sz w:val="24"/>
          <w:szCs w:val="24"/>
          <w:lang w:eastAsia="ar-SA"/>
        </w:rPr>
        <w:t>харь</w:t>
      </w:r>
      <w:r w:rsidRPr="00F81FA6">
        <w:rPr>
          <w:rFonts w:ascii="Times New Roman" w:eastAsia="Times New Roman" w:hAnsi="Times New Roman" w:cs="Times New Roman"/>
          <w:color w:val="000000"/>
          <w:sz w:val="24"/>
          <w:szCs w:val="24"/>
          <w:lang w:eastAsia="ar-SA"/>
        </w:rPr>
        <w:t>.</w:t>
      </w:r>
    </w:p>
    <w:p w:rsidR="009B692A" w:rsidRDefault="009B692A" w:rsidP="009B692A">
      <w:pPr>
        <w:spacing w:after="0"/>
        <w:ind w:firstLine="709"/>
        <w:rPr>
          <w:rFonts w:ascii="Times New Roman" w:eastAsia="Times New Roman" w:hAnsi="Times New Roman" w:cs="Times New Roman"/>
          <w:color w:val="000000"/>
          <w:sz w:val="24"/>
          <w:szCs w:val="24"/>
          <w:lang w:eastAsia="ar-SA"/>
        </w:rPr>
      </w:pPr>
      <w:r w:rsidRPr="00F81FA6">
        <w:rPr>
          <w:rFonts w:ascii="Times New Roman" w:eastAsia="Times New Roman" w:hAnsi="Times New Roman" w:cs="Times New Roman"/>
          <w:color w:val="000000"/>
          <w:sz w:val="24"/>
          <w:szCs w:val="24"/>
          <w:lang w:eastAsia="ar-SA"/>
        </w:rPr>
        <w:t>В целом освоение охотничьих животных и птиц по выданным путевкам составляет малый удельный вес от их общей численности, имеющейся в охот</w:t>
      </w:r>
      <w:r>
        <w:rPr>
          <w:rFonts w:ascii="Times New Roman" w:eastAsia="Times New Roman" w:hAnsi="Times New Roman" w:cs="Times New Roman"/>
          <w:color w:val="000000"/>
          <w:sz w:val="24"/>
          <w:szCs w:val="24"/>
          <w:lang w:eastAsia="ar-SA"/>
        </w:rPr>
        <w:t xml:space="preserve">ничьих </w:t>
      </w:r>
      <w:r w:rsidRPr="00F81FA6">
        <w:rPr>
          <w:rFonts w:ascii="Times New Roman" w:eastAsia="Times New Roman" w:hAnsi="Times New Roman" w:cs="Times New Roman"/>
          <w:color w:val="000000"/>
          <w:sz w:val="24"/>
          <w:szCs w:val="24"/>
          <w:lang w:eastAsia="ar-SA"/>
        </w:rPr>
        <w:t xml:space="preserve">угодьях </w:t>
      </w:r>
      <w:r>
        <w:rPr>
          <w:rFonts w:ascii="Times New Roman" w:eastAsia="Times New Roman" w:hAnsi="Times New Roman" w:cs="Times New Roman"/>
          <w:color w:val="000000"/>
          <w:sz w:val="24"/>
          <w:szCs w:val="24"/>
          <w:lang w:eastAsia="ar-SA"/>
        </w:rPr>
        <w:t>Шабалинского района.</w:t>
      </w:r>
    </w:p>
    <w:p w:rsidR="009B692A" w:rsidRDefault="009B692A" w:rsidP="009B692A">
      <w:pPr>
        <w:spacing w:after="0"/>
        <w:ind w:firstLine="709"/>
        <w:rPr>
          <w:rFonts w:ascii="Times New Roman" w:eastAsia="Times New Roman" w:hAnsi="Times New Roman" w:cs="Times New Roman"/>
          <w:color w:val="000000"/>
          <w:sz w:val="24"/>
          <w:szCs w:val="24"/>
          <w:lang w:eastAsia="ar-SA"/>
        </w:rPr>
      </w:pPr>
      <w:r w:rsidRPr="00E94BD5">
        <w:rPr>
          <w:rFonts w:ascii="Times New Roman" w:eastAsia="Times New Roman" w:hAnsi="Times New Roman" w:cs="Times New Roman"/>
          <w:color w:val="000000"/>
          <w:sz w:val="24"/>
          <w:szCs w:val="24"/>
          <w:lang w:eastAsia="ar-SA"/>
        </w:rPr>
        <w:t xml:space="preserve">Леса богаты </w:t>
      </w:r>
      <w:r>
        <w:rPr>
          <w:rFonts w:ascii="Times New Roman" w:eastAsia="Times New Roman" w:hAnsi="Times New Roman" w:cs="Times New Roman"/>
          <w:color w:val="000000"/>
          <w:sz w:val="24"/>
          <w:szCs w:val="24"/>
          <w:lang w:eastAsia="ar-SA"/>
        </w:rPr>
        <w:t>черникой, брусникой, грибами: белыми, подберезови</w:t>
      </w:r>
      <w:r w:rsidRPr="00E94BD5">
        <w:rPr>
          <w:rFonts w:ascii="Times New Roman" w:eastAsia="Times New Roman" w:hAnsi="Times New Roman" w:cs="Times New Roman"/>
          <w:color w:val="000000"/>
          <w:sz w:val="24"/>
          <w:szCs w:val="24"/>
          <w:lang w:eastAsia="ar-SA"/>
        </w:rPr>
        <w:t>ками, подосиновиками, рыжиками, сыроежками и др. В последние годы заброшенные сельскохозяйственные земли, расположенные вблизи леса, активно зарастают молодой порослью березы и осины. В поймах рек доминируют разнотравно-злаковая растительность. Из злаков распространены овсяница полевая, лисохвост, полевица белая, костер безостый, пырей ползучий, мятлик, тимофеевка луговая. Разнотравье представлено подмаренником северным, щавелем ма</w:t>
      </w:r>
      <w:r>
        <w:rPr>
          <w:rFonts w:ascii="Times New Roman" w:eastAsia="Times New Roman" w:hAnsi="Times New Roman" w:cs="Times New Roman"/>
          <w:color w:val="000000"/>
          <w:sz w:val="24"/>
          <w:szCs w:val="24"/>
          <w:lang w:eastAsia="ar-SA"/>
        </w:rPr>
        <w:t xml:space="preserve">лым, лютиком едким; из бобовых – </w:t>
      </w:r>
      <w:r w:rsidRPr="00E94BD5">
        <w:rPr>
          <w:rFonts w:ascii="Times New Roman" w:eastAsia="Times New Roman" w:hAnsi="Times New Roman" w:cs="Times New Roman"/>
          <w:color w:val="000000"/>
          <w:sz w:val="24"/>
          <w:szCs w:val="24"/>
          <w:lang w:eastAsia="ar-SA"/>
        </w:rPr>
        <w:t>клевером розовым, белым, чиной луговой, горошком мышиным.</w:t>
      </w:r>
    </w:p>
    <w:p w:rsidR="009B692A" w:rsidRPr="00106827" w:rsidRDefault="009B692A" w:rsidP="009B692A">
      <w:pPr>
        <w:pStyle w:val="2"/>
        <w:numPr>
          <w:ilvl w:val="0"/>
          <w:numId w:val="0"/>
        </w:numPr>
        <w:ind w:left="709"/>
        <w:rPr>
          <w:b/>
        </w:rPr>
      </w:pPr>
      <w:bookmarkStart w:id="15" w:name="_Toc437251801"/>
      <w:r w:rsidRPr="00106827">
        <w:rPr>
          <w:b/>
        </w:rPr>
        <w:t xml:space="preserve">                                       Полезные ископаемые</w:t>
      </w:r>
      <w:bookmarkEnd w:id="15"/>
    </w:p>
    <w:p w:rsidR="009B692A" w:rsidRDefault="009B692A" w:rsidP="009B692A">
      <w:pPr>
        <w:pStyle w:val="affa"/>
        <w:rPr>
          <w:lang w:eastAsia="ar-SA"/>
        </w:rPr>
      </w:pPr>
      <w:r w:rsidRPr="00C2430C">
        <w:rPr>
          <w:lang w:eastAsia="ar-SA"/>
        </w:rPr>
        <w:t>Полезные ископаемые на территории</w:t>
      </w:r>
      <w:r>
        <w:rPr>
          <w:lang w:eastAsia="ar-SA"/>
        </w:rPr>
        <w:t xml:space="preserve"> Шабалинского района Кировской области</w:t>
      </w:r>
      <w:r w:rsidRPr="00C2430C">
        <w:rPr>
          <w:lang w:eastAsia="ar-SA"/>
        </w:rPr>
        <w:t xml:space="preserve"> представлены кирпично-черепичными глинами, глинами для производства цемента, карбонатными породами для производства щебня, извести, известняковой муки и цемента, а также торфом. На территории района в</w:t>
      </w:r>
      <w:r>
        <w:rPr>
          <w:lang w:eastAsia="ar-SA"/>
        </w:rPr>
        <w:t xml:space="preserve">стречаются сернистые источники. </w:t>
      </w:r>
      <w:r w:rsidRPr="00334030">
        <w:rPr>
          <w:rFonts w:eastAsiaTheme="minorEastAsia"/>
        </w:rPr>
        <w:t xml:space="preserve">Полезных ископаемых рудного происхождения, имеющих промышленное значение в </w:t>
      </w:r>
      <w:r>
        <w:rPr>
          <w:rFonts w:eastAsiaTheme="minorEastAsia"/>
        </w:rPr>
        <w:t>поселении</w:t>
      </w:r>
      <w:r w:rsidRPr="00334030">
        <w:rPr>
          <w:rFonts w:eastAsiaTheme="minorEastAsia"/>
        </w:rPr>
        <w:t xml:space="preserve"> не имеется.</w:t>
      </w:r>
    </w:p>
    <w:p w:rsidR="009B692A" w:rsidRPr="00BD31D1" w:rsidRDefault="009B692A" w:rsidP="009B692A">
      <w:pPr>
        <w:pStyle w:val="1"/>
        <w:numPr>
          <w:ilvl w:val="0"/>
          <w:numId w:val="0"/>
        </w:numPr>
        <w:ind w:left="709"/>
      </w:pPr>
      <w:bookmarkStart w:id="16" w:name="_Toc370201486"/>
      <w:bookmarkStart w:id="17" w:name="_Toc437251806"/>
      <w:r>
        <w:t xml:space="preserve">                        </w:t>
      </w:r>
      <w:r w:rsidRPr="00BD31D1">
        <w:t>Экономический потенциал территории</w:t>
      </w:r>
      <w:bookmarkEnd w:id="16"/>
      <w:bookmarkEnd w:id="17"/>
    </w:p>
    <w:p w:rsidR="009B692A" w:rsidRPr="00BD31D1" w:rsidRDefault="009B692A" w:rsidP="009B692A">
      <w:pPr>
        <w:pStyle w:val="aff9"/>
        <w:rPr>
          <w:lang w:val="ru-RU"/>
        </w:rPr>
      </w:pPr>
      <w:r w:rsidRPr="00BD31D1">
        <w:rPr>
          <w:lang w:val="ru-RU"/>
        </w:rPr>
        <w:t>Необходимым условием жизнеспособности и расширенного воспроизводства поселения в целях сбалансированного территориального развития является наличие эффективно развивающейся системы хозяйственного комплекса в поселении.</w:t>
      </w:r>
    </w:p>
    <w:p w:rsidR="009B692A" w:rsidRPr="00BD31D1" w:rsidRDefault="009B692A" w:rsidP="009B692A">
      <w:pPr>
        <w:pStyle w:val="aff9"/>
        <w:rPr>
          <w:lang w:val="ru-RU"/>
        </w:rPr>
      </w:pPr>
      <w:r w:rsidRPr="00BD31D1">
        <w:rPr>
          <w:lang w:val="ru-RU"/>
        </w:rPr>
        <w:t>Создание экономического механизма саморазвития сельского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поселения как административно-территориальной единицы.</w:t>
      </w:r>
    </w:p>
    <w:p w:rsidR="009B692A" w:rsidRPr="00106827" w:rsidRDefault="009B692A" w:rsidP="009B692A">
      <w:pPr>
        <w:pStyle w:val="2"/>
        <w:numPr>
          <w:ilvl w:val="0"/>
          <w:numId w:val="0"/>
        </w:numPr>
        <w:ind w:left="709"/>
        <w:rPr>
          <w:b/>
        </w:rPr>
      </w:pPr>
      <w:bookmarkStart w:id="18" w:name="_Toc370201487"/>
      <w:bookmarkStart w:id="19" w:name="_Toc437251807"/>
      <w:r>
        <w:t xml:space="preserve">                                           </w:t>
      </w:r>
      <w:r w:rsidRPr="00AC5571">
        <w:t xml:space="preserve"> </w:t>
      </w:r>
      <w:r w:rsidRPr="00106827">
        <w:rPr>
          <w:b/>
        </w:rPr>
        <w:t>Сельское хозяйство</w:t>
      </w:r>
      <w:bookmarkEnd w:id="18"/>
      <w:bookmarkEnd w:id="19"/>
    </w:p>
    <w:p w:rsidR="009B692A" w:rsidRDefault="009B692A" w:rsidP="009B692A">
      <w:pPr>
        <w:pStyle w:val="aff9"/>
        <w:rPr>
          <w:lang w:val="ru-RU"/>
        </w:rPr>
      </w:pPr>
      <w:r>
        <w:rPr>
          <w:lang w:val="ru-RU"/>
        </w:rPr>
        <w:t xml:space="preserve">Сельское хозяйство на территории МО Гостовское сельское поселение </w:t>
      </w:r>
      <w:r w:rsidRPr="006312E0">
        <w:rPr>
          <w:lang w:val="ru-RU"/>
        </w:rPr>
        <w:t>личными подсобными хозяйствами граждан</w:t>
      </w:r>
      <w:r>
        <w:rPr>
          <w:lang w:val="ru-RU"/>
        </w:rPr>
        <w:t>.</w:t>
      </w:r>
    </w:p>
    <w:p w:rsidR="009B692A" w:rsidRPr="004319F5" w:rsidRDefault="009B692A" w:rsidP="009B692A">
      <w:pPr>
        <w:pStyle w:val="aff9"/>
        <w:rPr>
          <w:lang w:val="ru-RU"/>
        </w:rPr>
      </w:pPr>
      <w:r w:rsidRPr="004319F5">
        <w:rPr>
          <w:lang w:val="ru-RU"/>
        </w:rPr>
        <w:t>Климатические условия территории поселения позволяют заниматься выращиванием различных сельскохозяйственных культур, разведением крупного рогатого скота, свиней и птицы</w:t>
      </w:r>
      <w:r>
        <w:rPr>
          <w:lang w:val="ru-RU"/>
        </w:rPr>
        <w:t>.</w:t>
      </w:r>
    </w:p>
    <w:p w:rsidR="009B692A" w:rsidRDefault="009B692A" w:rsidP="009B692A">
      <w:pPr>
        <w:jc w:val="center"/>
        <w:outlineLvl w:val="0"/>
        <w:rPr>
          <w:rFonts w:ascii="Times New Roman" w:hAnsi="Times New Roman" w:cs="Times New Roman"/>
          <w:b/>
          <w:i/>
          <w:sz w:val="24"/>
          <w:szCs w:val="24"/>
        </w:rPr>
      </w:pPr>
      <w:r w:rsidRPr="005344AD">
        <w:rPr>
          <w:rFonts w:ascii="Times New Roman" w:hAnsi="Times New Roman" w:cs="Times New Roman"/>
          <w:b/>
          <w:i/>
          <w:sz w:val="24"/>
          <w:szCs w:val="24"/>
        </w:rPr>
        <w:t>Поголовье скота, птицы</w:t>
      </w:r>
      <w:r>
        <w:rPr>
          <w:rFonts w:ascii="Times New Roman" w:hAnsi="Times New Roman" w:cs="Times New Roman"/>
          <w:b/>
          <w:i/>
          <w:sz w:val="24"/>
          <w:szCs w:val="24"/>
        </w:rPr>
        <w:t xml:space="preserve"> МО Гостовское сельское поселение</w:t>
      </w:r>
    </w:p>
    <w:tbl>
      <w:tblPr>
        <w:tblStyle w:val="36"/>
        <w:tblW w:w="4948" w:type="pct"/>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840"/>
        <w:gridCol w:w="847"/>
        <w:gridCol w:w="708"/>
        <w:gridCol w:w="708"/>
        <w:gridCol w:w="710"/>
        <w:gridCol w:w="712"/>
        <w:gridCol w:w="847"/>
        <w:gridCol w:w="707"/>
        <w:gridCol w:w="696"/>
        <w:gridCol w:w="696"/>
      </w:tblGrid>
      <w:tr w:rsidR="009B692A" w:rsidRPr="004319F5" w:rsidTr="00644AD7">
        <w:trPr>
          <w:trHeight w:val="281"/>
        </w:trPr>
        <w:tc>
          <w:tcPr>
            <w:tcW w:w="1499" w:type="pct"/>
            <w:shd w:val="clear" w:color="auto" w:fill="D9D9D9" w:themeFill="background1" w:themeFillShade="D9"/>
          </w:tcPr>
          <w:p w:rsidR="009B692A" w:rsidRPr="004319F5" w:rsidRDefault="009B692A" w:rsidP="00644AD7">
            <w:pPr>
              <w:rPr>
                <w:rFonts w:ascii="Times New Roman" w:hAnsi="Times New Roman" w:cs="Times New Roman"/>
                <w:b/>
                <w:i/>
                <w:sz w:val="24"/>
                <w:szCs w:val="24"/>
              </w:rPr>
            </w:pPr>
            <w:r>
              <w:rPr>
                <w:rFonts w:ascii="Times New Roman" w:hAnsi="Times New Roman" w:cs="Times New Roman"/>
                <w:b/>
                <w:i/>
                <w:sz w:val="24"/>
                <w:szCs w:val="24"/>
              </w:rPr>
              <w:t>Показатели</w:t>
            </w:r>
          </w:p>
        </w:tc>
        <w:tc>
          <w:tcPr>
            <w:tcW w:w="447" w:type="pct"/>
            <w:shd w:val="clear" w:color="auto" w:fill="D9D9D9" w:themeFill="background1" w:themeFillShade="D9"/>
          </w:tcPr>
          <w:p w:rsidR="009B692A" w:rsidRPr="004319F5" w:rsidRDefault="009B692A" w:rsidP="00644AD7">
            <w:pPr>
              <w:jc w:val="center"/>
              <w:rPr>
                <w:rFonts w:ascii="Times New Roman" w:hAnsi="Times New Roman" w:cs="Times New Roman"/>
                <w:b/>
                <w:i/>
                <w:sz w:val="24"/>
                <w:szCs w:val="24"/>
              </w:rPr>
            </w:pPr>
            <w:r w:rsidRPr="004319F5">
              <w:rPr>
                <w:rFonts w:ascii="Times New Roman" w:hAnsi="Times New Roman" w:cs="Times New Roman"/>
                <w:b/>
                <w:i/>
                <w:sz w:val="24"/>
                <w:szCs w:val="24"/>
              </w:rPr>
              <w:t>200</w:t>
            </w:r>
            <w:r>
              <w:rPr>
                <w:rFonts w:ascii="Times New Roman" w:hAnsi="Times New Roman" w:cs="Times New Roman"/>
                <w:b/>
                <w:i/>
                <w:sz w:val="24"/>
                <w:szCs w:val="24"/>
              </w:rPr>
              <w:t>7</w:t>
            </w:r>
            <w:r w:rsidRPr="004319F5">
              <w:rPr>
                <w:rFonts w:ascii="Times New Roman" w:hAnsi="Times New Roman" w:cs="Times New Roman"/>
                <w:b/>
                <w:i/>
                <w:sz w:val="24"/>
                <w:szCs w:val="24"/>
              </w:rPr>
              <w:t xml:space="preserve"> год</w:t>
            </w:r>
          </w:p>
        </w:tc>
        <w:tc>
          <w:tcPr>
            <w:tcW w:w="374" w:type="pct"/>
            <w:shd w:val="clear" w:color="auto" w:fill="D9D9D9" w:themeFill="background1" w:themeFillShade="D9"/>
          </w:tcPr>
          <w:p w:rsidR="009B692A" w:rsidRPr="004319F5" w:rsidRDefault="009B692A" w:rsidP="00644AD7">
            <w:pPr>
              <w:jc w:val="center"/>
              <w:rPr>
                <w:rFonts w:ascii="Times New Roman" w:hAnsi="Times New Roman" w:cs="Times New Roman"/>
                <w:b/>
                <w:i/>
                <w:sz w:val="24"/>
                <w:szCs w:val="24"/>
              </w:rPr>
            </w:pPr>
            <w:r w:rsidRPr="004319F5">
              <w:rPr>
                <w:rFonts w:ascii="Times New Roman" w:hAnsi="Times New Roman" w:cs="Times New Roman"/>
                <w:b/>
                <w:i/>
                <w:sz w:val="24"/>
                <w:szCs w:val="24"/>
              </w:rPr>
              <w:t>200</w:t>
            </w:r>
            <w:r>
              <w:rPr>
                <w:rFonts w:ascii="Times New Roman" w:hAnsi="Times New Roman" w:cs="Times New Roman"/>
                <w:b/>
                <w:i/>
                <w:sz w:val="24"/>
                <w:szCs w:val="24"/>
              </w:rPr>
              <w:t>8</w:t>
            </w:r>
            <w:r w:rsidRPr="004319F5">
              <w:rPr>
                <w:rFonts w:ascii="Times New Roman" w:hAnsi="Times New Roman" w:cs="Times New Roman"/>
                <w:b/>
                <w:i/>
                <w:sz w:val="24"/>
                <w:szCs w:val="24"/>
              </w:rPr>
              <w:t xml:space="preserve"> год</w:t>
            </w:r>
          </w:p>
        </w:tc>
        <w:tc>
          <w:tcPr>
            <w:tcW w:w="374" w:type="pct"/>
            <w:shd w:val="clear" w:color="auto" w:fill="D9D9D9" w:themeFill="background1" w:themeFillShade="D9"/>
          </w:tcPr>
          <w:p w:rsidR="009B692A" w:rsidRPr="004319F5" w:rsidRDefault="009B692A" w:rsidP="00644AD7">
            <w:pPr>
              <w:jc w:val="center"/>
              <w:rPr>
                <w:rFonts w:ascii="Times New Roman" w:hAnsi="Times New Roman" w:cs="Times New Roman"/>
                <w:b/>
                <w:i/>
                <w:sz w:val="24"/>
                <w:szCs w:val="24"/>
              </w:rPr>
            </w:pPr>
            <w:r w:rsidRPr="004319F5">
              <w:rPr>
                <w:rFonts w:ascii="Times New Roman" w:hAnsi="Times New Roman" w:cs="Times New Roman"/>
                <w:b/>
                <w:i/>
                <w:sz w:val="24"/>
                <w:szCs w:val="24"/>
              </w:rPr>
              <w:t>200</w:t>
            </w:r>
            <w:r>
              <w:rPr>
                <w:rFonts w:ascii="Times New Roman" w:hAnsi="Times New Roman" w:cs="Times New Roman"/>
                <w:b/>
                <w:i/>
                <w:sz w:val="24"/>
                <w:szCs w:val="24"/>
              </w:rPr>
              <w:t>9</w:t>
            </w:r>
            <w:r w:rsidRPr="004319F5">
              <w:rPr>
                <w:rFonts w:ascii="Times New Roman" w:hAnsi="Times New Roman" w:cs="Times New Roman"/>
                <w:b/>
                <w:i/>
                <w:sz w:val="24"/>
                <w:szCs w:val="24"/>
              </w:rPr>
              <w:t xml:space="preserve"> год</w:t>
            </w:r>
          </w:p>
        </w:tc>
        <w:tc>
          <w:tcPr>
            <w:tcW w:w="375" w:type="pct"/>
            <w:shd w:val="clear" w:color="auto" w:fill="D9D9D9" w:themeFill="background1" w:themeFillShade="D9"/>
          </w:tcPr>
          <w:p w:rsidR="009B692A" w:rsidRPr="004319F5" w:rsidRDefault="009B692A" w:rsidP="00644AD7">
            <w:pPr>
              <w:jc w:val="center"/>
              <w:rPr>
                <w:rFonts w:ascii="Times New Roman" w:hAnsi="Times New Roman" w:cs="Times New Roman"/>
                <w:b/>
                <w:i/>
                <w:sz w:val="24"/>
                <w:szCs w:val="24"/>
              </w:rPr>
            </w:pPr>
            <w:r>
              <w:rPr>
                <w:rFonts w:ascii="Times New Roman" w:hAnsi="Times New Roman" w:cs="Times New Roman"/>
                <w:b/>
                <w:i/>
                <w:sz w:val="24"/>
                <w:szCs w:val="24"/>
              </w:rPr>
              <w:t>2010</w:t>
            </w:r>
            <w:r w:rsidRPr="004319F5">
              <w:rPr>
                <w:rFonts w:ascii="Times New Roman" w:hAnsi="Times New Roman" w:cs="Times New Roman"/>
                <w:b/>
                <w:i/>
                <w:sz w:val="24"/>
                <w:szCs w:val="24"/>
              </w:rPr>
              <w:t xml:space="preserve"> год</w:t>
            </w:r>
          </w:p>
        </w:tc>
        <w:tc>
          <w:tcPr>
            <w:tcW w:w="376" w:type="pct"/>
            <w:shd w:val="clear" w:color="auto" w:fill="D9D9D9" w:themeFill="background1" w:themeFillShade="D9"/>
          </w:tcPr>
          <w:p w:rsidR="009B692A" w:rsidRPr="004319F5" w:rsidRDefault="009B692A" w:rsidP="00644AD7">
            <w:pPr>
              <w:jc w:val="center"/>
              <w:rPr>
                <w:rFonts w:ascii="Times New Roman" w:hAnsi="Times New Roman" w:cs="Times New Roman"/>
                <w:b/>
                <w:i/>
                <w:sz w:val="24"/>
                <w:szCs w:val="24"/>
              </w:rPr>
            </w:pPr>
            <w:r w:rsidRPr="004319F5">
              <w:rPr>
                <w:rFonts w:ascii="Times New Roman" w:hAnsi="Times New Roman" w:cs="Times New Roman"/>
                <w:b/>
                <w:i/>
                <w:sz w:val="24"/>
                <w:szCs w:val="24"/>
              </w:rPr>
              <w:t>201</w:t>
            </w:r>
            <w:r>
              <w:rPr>
                <w:rFonts w:ascii="Times New Roman" w:hAnsi="Times New Roman" w:cs="Times New Roman"/>
                <w:b/>
                <w:i/>
                <w:sz w:val="24"/>
                <w:szCs w:val="24"/>
              </w:rPr>
              <w:t>1</w:t>
            </w:r>
            <w:r w:rsidRPr="004319F5">
              <w:rPr>
                <w:rFonts w:ascii="Times New Roman" w:hAnsi="Times New Roman" w:cs="Times New Roman"/>
                <w:b/>
                <w:i/>
                <w:sz w:val="24"/>
                <w:szCs w:val="24"/>
              </w:rPr>
              <w:t xml:space="preserve"> год</w:t>
            </w:r>
          </w:p>
        </w:tc>
        <w:tc>
          <w:tcPr>
            <w:tcW w:w="447" w:type="pct"/>
            <w:shd w:val="clear" w:color="auto" w:fill="D9D9D9" w:themeFill="background1" w:themeFillShade="D9"/>
          </w:tcPr>
          <w:p w:rsidR="009B692A" w:rsidRPr="004319F5" w:rsidRDefault="009B692A" w:rsidP="00644AD7">
            <w:pPr>
              <w:jc w:val="center"/>
              <w:rPr>
                <w:rFonts w:ascii="Times New Roman" w:hAnsi="Times New Roman" w:cs="Times New Roman"/>
                <w:b/>
                <w:i/>
                <w:sz w:val="24"/>
                <w:szCs w:val="24"/>
              </w:rPr>
            </w:pPr>
            <w:r w:rsidRPr="004319F5">
              <w:rPr>
                <w:rFonts w:ascii="Times New Roman" w:hAnsi="Times New Roman" w:cs="Times New Roman"/>
                <w:b/>
                <w:i/>
                <w:sz w:val="24"/>
                <w:szCs w:val="24"/>
              </w:rPr>
              <w:t>201</w:t>
            </w:r>
            <w:r>
              <w:rPr>
                <w:rFonts w:ascii="Times New Roman" w:hAnsi="Times New Roman" w:cs="Times New Roman"/>
                <w:b/>
                <w:i/>
                <w:sz w:val="24"/>
                <w:szCs w:val="24"/>
              </w:rPr>
              <w:t>2</w:t>
            </w:r>
            <w:r w:rsidRPr="004319F5">
              <w:rPr>
                <w:rFonts w:ascii="Times New Roman" w:hAnsi="Times New Roman" w:cs="Times New Roman"/>
                <w:b/>
                <w:i/>
                <w:sz w:val="24"/>
                <w:szCs w:val="24"/>
              </w:rPr>
              <w:t xml:space="preserve"> год</w:t>
            </w:r>
          </w:p>
        </w:tc>
        <w:tc>
          <w:tcPr>
            <w:tcW w:w="373" w:type="pct"/>
            <w:shd w:val="clear" w:color="auto" w:fill="D9D9D9" w:themeFill="background1" w:themeFillShade="D9"/>
          </w:tcPr>
          <w:p w:rsidR="009B692A" w:rsidRPr="004319F5" w:rsidRDefault="009B692A" w:rsidP="00644AD7">
            <w:pPr>
              <w:jc w:val="center"/>
              <w:rPr>
                <w:rFonts w:ascii="Times New Roman" w:hAnsi="Times New Roman" w:cs="Times New Roman"/>
                <w:b/>
                <w:i/>
                <w:sz w:val="24"/>
                <w:szCs w:val="24"/>
              </w:rPr>
            </w:pPr>
            <w:r w:rsidRPr="004319F5">
              <w:rPr>
                <w:rFonts w:ascii="Times New Roman" w:hAnsi="Times New Roman" w:cs="Times New Roman"/>
                <w:b/>
                <w:i/>
                <w:sz w:val="24"/>
                <w:szCs w:val="24"/>
              </w:rPr>
              <w:t>201</w:t>
            </w:r>
            <w:r>
              <w:rPr>
                <w:rFonts w:ascii="Times New Roman" w:hAnsi="Times New Roman" w:cs="Times New Roman"/>
                <w:b/>
                <w:i/>
                <w:sz w:val="24"/>
                <w:szCs w:val="24"/>
              </w:rPr>
              <w:t>3</w:t>
            </w:r>
            <w:r w:rsidRPr="004319F5">
              <w:rPr>
                <w:rFonts w:ascii="Times New Roman" w:hAnsi="Times New Roman" w:cs="Times New Roman"/>
                <w:b/>
                <w:i/>
                <w:sz w:val="24"/>
                <w:szCs w:val="24"/>
              </w:rPr>
              <w:t xml:space="preserve"> год</w:t>
            </w:r>
          </w:p>
        </w:tc>
        <w:tc>
          <w:tcPr>
            <w:tcW w:w="367" w:type="pct"/>
            <w:shd w:val="clear" w:color="auto" w:fill="D9D9D9" w:themeFill="background1" w:themeFillShade="D9"/>
          </w:tcPr>
          <w:p w:rsidR="009B692A" w:rsidRPr="004319F5" w:rsidRDefault="009B692A" w:rsidP="00644AD7">
            <w:pPr>
              <w:jc w:val="center"/>
              <w:rPr>
                <w:rFonts w:ascii="Times New Roman" w:hAnsi="Times New Roman" w:cs="Times New Roman"/>
                <w:b/>
                <w:i/>
                <w:sz w:val="24"/>
                <w:szCs w:val="24"/>
              </w:rPr>
            </w:pPr>
            <w:r w:rsidRPr="004319F5">
              <w:rPr>
                <w:rFonts w:ascii="Times New Roman" w:hAnsi="Times New Roman" w:cs="Times New Roman"/>
                <w:b/>
                <w:i/>
                <w:sz w:val="24"/>
                <w:szCs w:val="24"/>
              </w:rPr>
              <w:t>201</w:t>
            </w:r>
            <w:r>
              <w:rPr>
                <w:rFonts w:ascii="Times New Roman" w:hAnsi="Times New Roman" w:cs="Times New Roman"/>
                <w:b/>
                <w:i/>
                <w:sz w:val="24"/>
                <w:szCs w:val="24"/>
              </w:rPr>
              <w:t>4</w:t>
            </w:r>
            <w:r w:rsidRPr="004319F5">
              <w:rPr>
                <w:rFonts w:ascii="Times New Roman" w:hAnsi="Times New Roman" w:cs="Times New Roman"/>
                <w:b/>
                <w:i/>
                <w:sz w:val="24"/>
                <w:szCs w:val="24"/>
              </w:rPr>
              <w:t xml:space="preserve"> год</w:t>
            </w:r>
          </w:p>
        </w:tc>
        <w:tc>
          <w:tcPr>
            <w:tcW w:w="367" w:type="pct"/>
            <w:shd w:val="clear" w:color="auto" w:fill="D9D9D9" w:themeFill="background1" w:themeFillShade="D9"/>
          </w:tcPr>
          <w:p w:rsidR="009B692A" w:rsidRPr="004319F5" w:rsidRDefault="009B692A" w:rsidP="00644AD7">
            <w:pPr>
              <w:jc w:val="center"/>
              <w:rPr>
                <w:rFonts w:ascii="Times New Roman" w:hAnsi="Times New Roman" w:cs="Times New Roman"/>
                <w:b/>
                <w:i/>
                <w:sz w:val="24"/>
                <w:szCs w:val="24"/>
              </w:rPr>
            </w:pPr>
            <w:r w:rsidRPr="004319F5">
              <w:rPr>
                <w:rFonts w:ascii="Times New Roman" w:hAnsi="Times New Roman" w:cs="Times New Roman"/>
                <w:b/>
                <w:i/>
                <w:sz w:val="24"/>
                <w:szCs w:val="24"/>
              </w:rPr>
              <w:t>201</w:t>
            </w:r>
            <w:r>
              <w:rPr>
                <w:rFonts w:ascii="Times New Roman" w:hAnsi="Times New Roman" w:cs="Times New Roman"/>
                <w:b/>
                <w:i/>
                <w:sz w:val="24"/>
                <w:szCs w:val="24"/>
              </w:rPr>
              <w:t>5</w:t>
            </w:r>
            <w:r w:rsidRPr="004319F5">
              <w:rPr>
                <w:rFonts w:ascii="Times New Roman" w:hAnsi="Times New Roman" w:cs="Times New Roman"/>
                <w:b/>
                <w:i/>
                <w:sz w:val="24"/>
                <w:szCs w:val="24"/>
              </w:rPr>
              <w:t xml:space="preserve"> год</w:t>
            </w:r>
          </w:p>
        </w:tc>
      </w:tr>
      <w:tr w:rsidR="009B692A" w:rsidRPr="004319F5" w:rsidTr="00644AD7">
        <w:trPr>
          <w:trHeight w:val="273"/>
        </w:trPr>
        <w:tc>
          <w:tcPr>
            <w:tcW w:w="1499" w:type="pct"/>
            <w:shd w:val="clear" w:color="auto" w:fill="F2F2F2" w:themeFill="background1" w:themeFillShade="F2"/>
          </w:tcPr>
          <w:p w:rsidR="009B692A" w:rsidRPr="004319F5" w:rsidRDefault="009B692A" w:rsidP="00644AD7">
            <w:pPr>
              <w:rPr>
                <w:rFonts w:ascii="Times New Roman" w:hAnsi="Times New Roman" w:cs="Times New Roman"/>
                <w:b/>
                <w:i/>
                <w:sz w:val="24"/>
                <w:szCs w:val="24"/>
              </w:rPr>
            </w:pPr>
            <w:r w:rsidRPr="004319F5">
              <w:rPr>
                <w:rFonts w:ascii="Times New Roman" w:hAnsi="Times New Roman" w:cs="Times New Roman"/>
                <w:b/>
                <w:i/>
                <w:sz w:val="24"/>
                <w:szCs w:val="24"/>
              </w:rPr>
              <w:t>Крупный рогатый скот</w:t>
            </w:r>
          </w:p>
        </w:tc>
        <w:tc>
          <w:tcPr>
            <w:tcW w:w="447"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192</w:t>
            </w:r>
          </w:p>
        </w:tc>
        <w:tc>
          <w:tcPr>
            <w:tcW w:w="374"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189</w:t>
            </w:r>
          </w:p>
        </w:tc>
        <w:tc>
          <w:tcPr>
            <w:tcW w:w="374"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181</w:t>
            </w:r>
          </w:p>
        </w:tc>
        <w:tc>
          <w:tcPr>
            <w:tcW w:w="375"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156</w:t>
            </w:r>
          </w:p>
        </w:tc>
        <w:tc>
          <w:tcPr>
            <w:tcW w:w="376"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125</w:t>
            </w:r>
          </w:p>
        </w:tc>
        <w:tc>
          <w:tcPr>
            <w:tcW w:w="447"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155</w:t>
            </w:r>
          </w:p>
        </w:tc>
        <w:tc>
          <w:tcPr>
            <w:tcW w:w="373"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106</w:t>
            </w:r>
          </w:p>
        </w:tc>
        <w:tc>
          <w:tcPr>
            <w:tcW w:w="367"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86</w:t>
            </w:r>
          </w:p>
        </w:tc>
        <w:tc>
          <w:tcPr>
            <w:tcW w:w="367"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81</w:t>
            </w:r>
          </w:p>
        </w:tc>
      </w:tr>
      <w:tr w:rsidR="009B692A" w:rsidRPr="004319F5" w:rsidTr="00644AD7">
        <w:trPr>
          <w:trHeight w:val="250"/>
        </w:trPr>
        <w:tc>
          <w:tcPr>
            <w:tcW w:w="1499" w:type="pct"/>
            <w:shd w:val="clear" w:color="auto" w:fill="F2F2F2" w:themeFill="background1" w:themeFillShade="F2"/>
          </w:tcPr>
          <w:p w:rsidR="009B692A" w:rsidRPr="004319F5" w:rsidRDefault="009B692A" w:rsidP="00644AD7">
            <w:pPr>
              <w:ind w:left="318"/>
              <w:rPr>
                <w:rFonts w:ascii="Times New Roman" w:hAnsi="Times New Roman" w:cs="Times New Roman"/>
                <w:b/>
                <w:i/>
                <w:sz w:val="24"/>
                <w:szCs w:val="24"/>
              </w:rPr>
            </w:pPr>
            <w:r>
              <w:rPr>
                <w:rFonts w:ascii="Times New Roman" w:hAnsi="Times New Roman" w:cs="Times New Roman"/>
                <w:b/>
                <w:i/>
                <w:sz w:val="24"/>
                <w:szCs w:val="24"/>
              </w:rPr>
              <w:t>в</w:t>
            </w:r>
            <w:r w:rsidRPr="004319F5">
              <w:rPr>
                <w:rFonts w:ascii="Times New Roman" w:hAnsi="Times New Roman" w:cs="Times New Roman"/>
                <w:b/>
                <w:i/>
                <w:sz w:val="24"/>
                <w:szCs w:val="24"/>
              </w:rPr>
              <w:t xml:space="preserve"> том числе коров</w:t>
            </w:r>
          </w:p>
        </w:tc>
        <w:tc>
          <w:tcPr>
            <w:tcW w:w="447"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93</w:t>
            </w:r>
          </w:p>
        </w:tc>
        <w:tc>
          <w:tcPr>
            <w:tcW w:w="374"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91</w:t>
            </w:r>
          </w:p>
        </w:tc>
        <w:tc>
          <w:tcPr>
            <w:tcW w:w="374"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89</w:t>
            </w:r>
          </w:p>
        </w:tc>
        <w:tc>
          <w:tcPr>
            <w:tcW w:w="375"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79</w:t>
            </w:r>
          </w:p>
        </w:tc>
        <w:tc>
          <w:tcPr>
            <w:tcW w:w="376"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68</w:t>
            </w:r>
          </w:p>
        </w:tc>
        <w:tc>
          <w:tcPr>
            <w:tcW w:w="447"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66</w:t>
            </w:r>
          </w:p>
        </w:tc>
        <w:tc>
          <w:tcPr>
            <w:tcW w:w="373"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61</w:t>
            </w:r>
          </w:p>
        </w:tc>
        <w:tc>
          <w:tcPr>
            <w:tcW w:w="367"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52</w:t>
            </w:r>
          </w:p>
        </w:tc>
        <w:tc>
          <w:tcPr>
            <w:tcW w:w="367"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39</w:t>
            </w:r>
          </w:p>
        </w:tc>
      </w:tr>
      <w:tr w:rsidR="009B692A" w:rsidRPr="004319F5" w:rsidTr="00644AD7">
        <w:trPr>
          <w:trHeight w:val="281"/>
        </w:trPr>
        <w:tc>
          <w:tcPr>
            <w:tcW w:w="1499" w:type="pct"/>
            <w:shd w:val="clear" w:color="auto" w:fill="F2F2F2" w:themeFill="background1" w:themeFillShade="F2"/>
          </w:tcPr>
          <w:p w:rsidR="009B692A" w:rsidRPr="004319F5" w:rsidRDefault="009B692A" w:rsidP="00644AD7">
            <w:pPr>
              <w:rPr>
                <w:rFonts w:ascii="Times New Roman" w:hAnsi="Times New Roman" w:cs="Times New Roman"/>
                <w:b/>
                <w:i/>
                <w:sz w:val="24"/>
                <w:szCs w:val="24"/>
              </w:rPr>
            </w:pPr>
            <w:r w:rsidRPr="004319F5">
              <w:rPr>
                <w:rFonts w:ascii="Times New Roman" w:hAnsi="Times New Roman" w:cs="Times New Roman"/>
                <w:b/>
                <w:i/>
                <w:sz w:val="24"/>
                <w:szCs w:val="24"/>
              </w:rPr>
              <w:t>Свиньи</w:t>
            </w:r>
          </w:p>
        </w:tc>
        <w:tc>
          <w:tcPr>
            <w:tcW w:w="447"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48</w:t>
            </w:r>
          </w:p>
        </w:tc>
        <w:tc>
          <w:tcPr>
            <w:tcW w:w="374"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38</w:t>
            </w:r>
          </w:p>
        </w:tc>
        <w:tc>
          <w:tcPr>
            <w:tcW w:w="374"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39</w:t>
            </w:r>
          </w:p>
        </w:tc>
        <w:tc>
          <w:tcPr>
            <w:tcW w:w="375"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31</w:t>
            </w:r>
          </w:p>
        </w:tc>
        <w:tc>
          <w:tcPr>
            <w:tcW w:w="376"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18</w:t>
            </w:r>
          </w:p>
        </w:tc>
        <w:tc>
          <w:tcPr>
            <w:tcW w:w="447"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21</w:t>
            </w:r>
          </w:p>
        </w:tc>
        <w:tc>
          <w:tcPr>
            <w:tcW w:w="373"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34</w:t>
            </w:r>
          </w:p>
        </w:tc>
        <w:tc>
          <w:tcPr>
            <w:tcW w:w="367"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6</w:t>
            </w:r>
          </w:p>
        </w:tc>
        <w:tc>
          <w:tcPr>
            <w:tcW w:w="367"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6</w:t>
            </w:r>
          </w:p>
        </w:tc>
      </w:tr>
      <w:tr w:rsidR="009B692A" w:rsidRPr="004319F5" w:rsidTr="00644AD7">
        <w:trPr>
          <w:trHeight w:val="281"/>
        </w:trPr>
        <w:tc>
          <w:tcPr>
            <w:tcW w:w="1499" w:type="pct"/>
            <w:shd w:val="clear" w:color="auto" w:fill="F2F2F2" w:themeFill="background1" w:themeFillShade="F2"/>
          </w:tcPr>
          <w:p w:rsidR="009B692A" w:rsidRPr="004319F5" w:rsidRDefault="009B692A" w:rsidP="00644AD7">
            <w:pPr>
              <w:rPr>
                <w:rFonts w:ascii="Times New Roman" w:hAnsi="Times New Roman" w:cs="Times New Roman"/>
                <w:b/>
                <w:i/>
                <w:sz w:val="24"/>
                <w:szCs w:val="24"/>
              </w:rPr>
            </w:pPr>
            <w:r w:rsidRPr="004319F5">
              <w:rPr>
                <w:rFonts w:ascii="Times New Roman" w:hAnsi="Times New Roman" w:cs="Times New Roman"/>
                <w:b/>
                <w:i/>
                <w:sz w:val="24"/>
                <w:szCs w:val="24"/>
              </w:rPr>
              <w:t>Овцы</w:t>
            </w:r>
          </w:p>
        </w:tc>
        <w:tc>
          <w:tcPr>
            <w:tcW w:w="447"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186</w:t>
            </w:r>
          </w:p>
        </w:tc>
        <w:tc>
          <w:tcPr>
            <w:tcW w:w="374"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198</w:t>
            </w:r>
          </w:p>
        </w:tc>
        <w:tc>
          <w:tcPr>
            <w:tcW w:w="374"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202</w:t>
            </w:r>
          </w:p>
        </w:tc>
        <w:tc>
          <w:tcPr>
            <w:tcW w:w="375"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186</w:t>
            </w:r>
          </w:p>
        </w:tc>
        <w:tc>
          <w:tcPr>
            <w:tcW w:w="376"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83</w:t>
            </w:r>
          </w:p>
        </w:tc>
        <w:tc>
          <w:tcPr>
            <w:tcW w:w="447"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206</w:t>
            </w:r>
          </w:p>
        </w:tc>
        <w:tc>
          <w:tcPr>
            <w:tcW w:w="373"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186</w:t>
            </w:r>
          </w:p>
        </w:tc>
        <w:tc>
          <w:tcPr>
            <w:tcW w:w="367"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162</w:t>
            </w:r>
          </w:p>
        </w:tc>
        <w:tc>
          <w:tcPr>
            <w:tcW w:w="367"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123</w:t>
            </w:r>
          </w:p>
        </w:tc>
      </w:tr>
      <w:tr w:rsidR="009B692A" w:rsidRPr="004319F5" w:rsidTr="00644AD7">
        <w:trPr>
          <w:trHeight w:val="281"/>
        </w:trPr>
        <w:tc>
          <w:tcPr>
            <w:tcW w:w="1499" w:type="pct"/>
            <w:shd w:val="clear" w:color="auto" w:fill="F2F2F2" w:themeFill="background1" w:themeFillShade="F2"/>
          </w:tcPr>
          <w:p w:rsidR="009B692A" w:rsidRPr="004319F5" w:rsidRDefault="009B692A" w:rsidP="00644AD7">
            <w:pPr>
              <w:rPr>
                <w:rFonts w:ascii="Times New Roman" w:hAnsi="Times New Roman" w:cs="Times New Roman"/>
                <w:b/>
                <w:i/>
                <w:sz w:val="24"/>
                <w:szCs w:val="24"/>
              </w:rPr>
            </w:pPr>
            <w:r w:rsidRPr="004319F5">
              <w:rPr>
                <w:rFonts w:ascii="Times New Roman" w:hAnsi="Times New Roman" w:cs="Times New Roman"/>
                <w:b/>
                <w:i/>
                <w:sz w:val="24"/>
                <w:szCs w:val="24"/>
              </w:rPr>
              <w:t>Лошади</w:t>
            </w:r>
          </w:p>
        </w:tc>
        <w:tc>
          <w:tcPr>
            <w:tcW w:w="447"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1</w:t>
            </w:r>
          </w:p>
        </w:tc>
        <w:tc>
          <w:tcPr>
            <w:tcW w:w="374"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1</w:t>
            </w:r>
          </w:p>
        </w:tc>
        <w:tc>
          <w:tcPr>
            <w:tcW w:w="374"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1</w:t>
            </w:r>
          </w:p>
        </w:tc>
        <w:tc>
          <w:tcPr>
            <w:tcW w:w="375"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1</w:t>
            </w:r>
          </w:p>
        </w:tc>
        <w:tc>
          <w:tcPr>
            <w:tcW w:w="376"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1</w:t>
            </w:r>
          </w:p>
        </w:tc>
        <w:tc>
          <w:tcPr>
            <w:tcW w:w="447"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1</w:t>
            </w:r>
          </w:p>
        </w:tc>
        <w:tc>
          <w:tcPr>
            <w:tcW w:w="373"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w:t>
            </w:r>
          </w:p>
        </w:tc>
        <w:tc>
          <w:tcPr>
            <w:tcW w:w="367"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w:t>
            </w:r>
          </w:p>
        </w:tc>
        <w:tc>
          <w:tcPr>
            <w:tcW w:w="367" w:type="pct"/>
          </w:tcPr>
          <w:p w:rsidR="009B692A" w:rsidRPr="004319F5" w:rsidRDefault="009B692A" w:rsidP="00644AD7">
            <w:pPr>
              <w:jc w:val="center"/>
              <w:rPr>
                <w:rFonts w:ascii="Times New Roman" w:hAnsi="Times New Roman" w:cs="Times New Roman"/>
                <w:sz w:val="24"/>
                <w:szCs w:val="24"/>
              </w:rPr>
            </w:pPr>
            <w:r w:rsidRPr="004319F5">
              <w:rPr>
                <w:rFonts w:ascii="Times New Roman" w:hAnsi="Times New Roman" w:cs="Times New Roman"/>
                <w:sz w:val="24"/>
                <w:szCs w:val="24"/>
              </w:rPr>
              <w:t>-</w:t>
            </w:r>
          </w:p>
        </w:tc>
      </w:tr>
    </w:tbl>
    <w:p w:rsidR="009B692A" w:rsidRPr="003E3B5B" w:rsidRDefault="009B692A" w:rsidP="009B692A">
      <w:pPr>
        <w:pStyle w:val="affa"/>
        <w:spacing w:before="120"/>
      </w:pPr>
      <w:r w:rsidRPr="003E3B5B">
        <w:lastRenderedPageBreak/>
        <w:t>Для увеличения роста производства растениеводческой продукции необходимо осуществлять поддержку элитного семеноводства, повышения плодородия почв, расширения посевов озимых культур и т.</w:t>
      </w:r>
      <w:r>
        <w:t xml:space="preserve">п. </w:t>
      </w:r>
    </w:p>
    <w:p w:rsidR="009B692A" w:rsidRPr="003E3B5B" w:rsidRDefault="009B692A" w:rsidP="009B692A">
      <w:pPr>
        <w:pStyle w:val="aff9"/>
        <w:rPr>
          <w:lang w:val="ru-RU"/>
        </w:rPr>
      </w:pPr>
      <w:r w:rsidRPr="003E3B5B">
        <w:rPr>
          <w:lang w:val="ru-RU"/>
        </w:rPr>
        <w:t>Основными направлениями развития мясомолочного животноводства являются совершенствование селекционно-племенной работы, улучшение работы ветеринарной службы, укрепление кормовой базы.</w:t>
      </w:r>
    </w:p>
    <w:p w:rsidR="009B692A" w:rsidRPr="003E3B5B" w:rsidRDefault="009B692A" w:rsidP="009B692A">
      <w:pPr>
        <w:pStyle w:val="aff9"/>
        <w:rPr>
          <w:lang w:val="ru-RU"/>
        </w:rPr>
      </w:pPr>
      <w:r w:rsidRPr="003E3B5B">
        <w:rPr>
          <w:lang w:val="ru-RU"/>
        </w:rPr>
        <w:t>Прогноз развития сельского хозяйства должен быть направлен на обеспечение продовольственной безопасности по основным продуктам питания, повышения конкурентоспособности производимой сельскохозяйственной продукции, создания благоприятных условий для развития предпринимательства и повышения инвестиционной привлекательности отрасли, повышения финансовой устойчивости сельскохозяйственных предприятий.</w:t>
      </w:r>
    </w:p>
    <w:p w:rsidR="009B692A" w:rsidRPr="003E3B5B" w:rsidRDefault="009B692A" w:rsidP="009B692A">
      <w:pPr>
        <w:pStyle w:val="aff9"/>
        <w:rPr>
          <w:lang w:val="ru-RU"/>
        </w:rPr>
      </w:pPr>
      <w:r w:rsidRPr="003E3B5B">
        <w:rPr>
          <w:lang w:val="ru-RU"/>
        </w:rPr>
        <w:t xml:space="preserve">Необходима научно обоснованная специализация сельского хозяйства </w:t>
      </w:r>
      <w:r>
        <w:rPr>
          <w:lang w:val="ru-RU"/>
        </w:rPr>
        <w:t>МО Гостовское сельское поселение</w:t>
      </w:r>
      <w:r w:rsidRPr="003E3B5B">
        <w:rPr>
          <w:lang w:val="ru-RU"/>
        </w:rPr>
        <w:t>(т.е. соответствующая местным природным и экономическим условиям и ресурсам) для повышения эффективности сельского хозяйства с наименьшими народнохозяйственными затратами. Это в свою очередь повысит эффективность и возможность дальнейшего развития важного звена агропромышленного комплекса – предприятий и организаций по заготовке, хранению, переработке сельскохозяйственной продукции, её реализации, развитию пищевой промышленности.</w:t>
      </w:r>
    </w:p>
    <w:p w:rsidR="009B692A" w:rsidRPr="003E3B5B" w:rsidRDefault="009B692A" w:rsidP="009B692A">
      <w:pPr>
        <w:pStyle w:val="aff9"/>
        <w:rPr>
          <w:lang w:val="ru-RU"/>
        </w:rPr>
      </w:pPr>
      <w:r w:rsidRPr="003E3B5B">
        <w:rPr>
          <w:lang w:val="ru-RU"/>
        </w:rPr>
        <w:t>Значительное влияние на сохранение сельского хозяйства и производственного потенциала оказывает государственная поддержка. Среди основных задач Государственной программы развития сельского хозяйства и регулирования рынков сельскохозяйственной продукции, сырья и продовольствия на 2013-2020 годы: стимулирование роста производства основных видов сельскохозяйственной продукции и производства пищевых продуктов; поддержка развития инфраструктуры агропродовольственного рынка; поддержка малых форм хозяйствования; повышение уровня рентабельности в сельском хозяйстве для обеспечения его устойчивого развития; повышение качества жизни сельского населения; создание условий для эффективного использования земель сельскохозяйственного назначения и др.</w:t>
      </w:r>
    </w:p>
    <w:p w:rsidR="009B692A" w:rsidRPr="00BD31D1" w:rsidRDefault="009B692A" w:rsidP="009B692A">
      <w:pPr>
        <w:pStyle w:val="aff9"/>
        <w:rPr>
          <w:lang w:val="ru-RU"/>
        </w:rPr>
      </w:pPr>
      <w:r w:rsidRPr="003E3B5B">
        <w:rPr>
          <w:lang w:val="ru-RU"/>
        </w:rPr>
        <w:t>Также важным критерием развития отрасли, безусловно, являются объёмы инвестиций, создающие благоприятные условия для увеличения объёмов производства продукции, её переработки и сбыта.</w:t>
      </w:r>
    </w:p>
    <w:p w:rsidR="009B692A" w:rsidRPr="00106827" w:rsidRDefault="009B692A" w:rsidP="009B692A">
      <w:pPr>
        <w:pStyle w:val="2"/>
        <w:numPr>
          <w:ilvl w:val="0"/>
          <w:numId w:val="0"/>
        </w:numPr>
        <w:ind w:left="709"/>
        <w:rPr>
          <w:b/>
        </w:rPr>
      </w:pPr>
      <w:bookmarkStart w:id="20" w:name="_Toc370201489"/>
      <w:bookmarkStart w:id="21" w:name="_Toc437251808"/>
      <w:r w:rsidRPr="00106827">
        <w:rPr>
          <w:b/>
        </w:rPr>
        <w:t xml:space="preserve">                                                Непроизводственная сфера</w:t>
      </w:r>
      <w:bookmarkEnd w:id="20"/>
      <w:bookmarkEnd w:id="21"/>
    </w:p>
    <w:p w:rsidR="009B692A" w:rsidRPr="00BD31D1" w:rsidRDefault="009B692A" w:rsidP="009B692A">
      <w:pPr>
        <w:pStyle w:val="aff9"/>
        <w:rPr>
          <w:lang w:val="ru-RU"/>
        </w:rPr>
      </w:pPr>
      <w:r w:rsidRPr="00BD31D1">
        <w:rPr>
          <w:lang w:val="ru-RU"/>
        </w:rPr>
        <w:t xml:space="preserve">Непроизводственная сфера в </w:t>
      </w:r>
      <w:r>
        <w:rPr>
          <w:lang w:val="ru-RU"/>
        </w:rPr>
        <w:t xml:space="preserve">МО Гостовское сельское поселение </w:t>
      </w:r>
      <w:r w:rsidRPr="00BD31D1">
        <w:rPr>
          <w:lang w:val="ru-RU"/>
        </w:rPr>
        <w:t>представлена спектром услуг, в число которых входят транспортные и коммуникационные комплексы, розничная торговля, жилищно-коммунальные услуги населению и другие.</w:t>
      </w:r>
    </w:p>
    <w:p w:rsidR="009B692A" w:rsidRPr="00BD31D1" w:rsidRDefault="009B692A" w:rsidP="009B692A">
      <w:pPr>
        <w:pStyle w:val="aff9"/>
        <w:rPr>
          <w:lang w:val="ru-RU"/>
        </w:rPr>
      </w:pPr>
      <w:r w:rsidRPr="00BD31D1">
        <w:rPr>
          <w:lang w:val="ru-RU"/>
        </w:rPr>
        <w:t xml:space="preserve">В отраслевой структуре транспортного комплекса </w:t>
      </w:r>
      <w:r>
        <w:rPr>
          <w:lang w:val="ru-RU"/>
        </w:rPr>
        <w:t xml:space="preserve">МО Гостовское сельское поселение </w:t>
      </w:r>
      <w:r w:rsidRPr="00BD31D1">
        <w:rPr>
          <w:lang w:val="ru-RU"/>
        </w:rPr>
        <w:t xml:space="preserve">представлено </w:t>
      </w:r>
      <w:r>
        <w:rPr>
          <w:lang w:val="ru-RU"/>
        </w:rPr>
        <w:t>одним</w:t>
      </w:r>
      <w:r w:rsidRPr="00BD31D1">
        <w:rPr>
          <w:lang w:val="ru-RU"/>
        </w:rPr>
        <w:t xml:space="preserve"> вид</w:t>
      </w:r>
      <w:r>
        <w:rPr>
          <w:lang w:val="ru-RU"/>
        </w:rPr>
        <w:t>ом</w:t>
      </w:r>
      <w:r w:rsidRPr="00BD31D1">
        <w:rPr>
          <w:lang w:val="ru-RU"/>
        </w:rPr>
        <w:t xml:space="preserve"> данного сектора инфраструктуры – автомобильным.</w:t>
      </w:r>
    </w:p>
    <w:p w:rsidR="009B692A" w:rsidRPr="00BD31D1" w:rsidRDefault="009B692A" w:rsidP="009B692A">
      <w:pPr>
        <w:pStyle w:val="aff9"/>
        <w:rPr>
          <w:lang w:val="ru-RU"/>
        </w:rPr>
      </w:pPr>
      <w:r w:rsidRPr="00BD31D1">
        <w:rPr>
          <w:lang w:val="ru-RU"/>
        </w:rPr>
        <w:t xml:space="preserve">Системой автомобильного сообщения </w:t>
      </w:r>
      <w:r>
        <w:rPr>
          <w:lang w:val="ru-RU"/>
        </w:rPr>
        <w:t xml:space="preserve">МО Гостовское сельское поселение </w:t>
      </w:r>
      <w:r w:rsidRPr="00BD31D1">
        <w:rPr>
          <w:lang w:val="ru-RU"/>
        </w:rPr>
        <w:t>хорошо связано с ближайшими сельскими поселениями.</w:t>
      </w:r>
    </w:p>
    <w:p w:rsidR="009B692A" w:rsidRPr="00BD31D1" w:rsidRDefault="009B692A" w:rsidP="009B692A">
      <w:pPr>
        <w:pStyle w:val="aff9"/>
        <w:rPr>
          <w:lang w:val="ru-RU"/>
        </w:rPr>
      </w:pPr>
      <w:r w:rsidRPr="00BD31D1">
        <w:rPr>
          <w:lang w:val="ru-RU"/>
        </w:rPr>
        <w:t>Комплекс коммуникаций поселения, обеспечивая перемещение главного экономического ресурса и одновременно продукта – информации, представлен практически всеми основными современными видами связи: почтовой, телеграфной, телефонной, телевизионной, компьютерной и другими.</w:t>
      </w:r>
    </w:p>
    <w:p w:rsidR="009B692A" w:rsidRPr="00BD31D1" w:rsidRDefault="009B692A" w:rsidP="009B692A">
      <w:pPr>
        <w:pStyle w:val="aff9"/>
        <w:rPr>
          <w:lang w:val="ru-RU"/>
        </w:rPr>
      </w:pPr>
      <w:r w:rsidRPr="00BD31D1">
        <w:rPr>
          <w:lang w:val="ru-RU"/>
        </w:rPr>
        <w:t xml:space="preserve">В настоящее время в </w:t>
      </w:r>
      <w:r>
        <w:rPr>
          <w:lang w:val="ru-RU"/>
        </w:rPr>
        <w:t xml:space="preserve">МО Гостовское сельское поселение </w:t>
      </w:r>
      <w:r w:rsidRPr="00BD31D1">
        <w:rPr>
          <w:lang w:val="ru-RU"/>
        </w:rPr>
        <w:t>работа</w:t>
      </w:r>
      <w:r>
        <w:rPr>
          <w:lang w:val="ru-RU"/>
        </w:rPr>
        <w:t>ет пять</w:t>
      </w:r>
      <w:r w:rsidRPr="00BD31D1">
        <w:rPr>
          <w:lang w:val="ru-RU"/>
        </w:rPr>
        <w:t xml:space="preserve"> почтов</w:t>
      </w:r>
      <w:r>
        <w:rPr>
          <w:lang w:val="ru-RU"/>
        </w:rPr>
        <w:t xml:space="preserve">ое </w:t>
      </w:r>
      <w:r w:rsidRPr="001542DF">
        <w:rPr>
          <w:color w:val="000000" w:themeColor="text1"/>
          <w:lang w:val="ru-RU"/>
        </w:rPr>
        <w:t>отделение почты</w:t>
      </w:r>
      <w:r>
        <w:rPr>
          <w:color w:val="000000" w:themeColor="text1"/>
          <w:lang w:val="ru-RU"/>
        </w:rPr>
        <w:t xml:space="preserve"> России и один Сбербанк России.</w:t>
      </w:r>
    </w:p>
    <w:p w:rsidR="009B692A" w:rsidRPr="00BD31D1" w:rsidRDefault="009B692A" w:rsidP="009B692A">
      <w:pPr>
        <w:pStyle w:val="aff9"/>
        <w:rPr>
          <w:lang w:val="ru-RU"/>
        </w:rPr>
      </w:pPr>
      <w:r w:rsidRPr="00BD31D1">
        <w:rPr>
          <w:lang w:val="ru-RU"/>
        </w:rPr>
        <w:t xml:space="preserve">Одной из сфер экономики, затрагивающих жизненно важные интересы населения </w:t>
      </w:r>
      <w:r>
        <w:rPr>
          <w:lang w:val="ru-RU"/>
        </w:rPr>
        <w:t>муниципального образования</w:t>
      </w:r>
      <w:r w:rsidRPr="00BD31D1">
        <w:rPr>
          <w:lang w:val="ru-RU"/>
        </w:rPr>
        <w:t>, является сфера торговли и услуг.</w:t>
      </w:r>
    </w:p>
    <w:p w:rsidR="009B692A" w:rsidRPr="00382366" w:rsidRDefault="009B692A" w:rsidP="009B692A">
      <w:pPr>
        <w:pStyle w:val="aff9"/>
        <w:rPr>
          <w:lang w:val="ru-RU"/>
        </w:rPr>
      </w:pPr>
      <w:r w:rsidRPr="00BD31D1">
        <w:rPr>
          <w:lang w:val="ru-RU"/>
        </w:rPr>
        <w:t>В настоящее время в</w:t>
      </w:r>
      <w:r>
        <w:rPr>
          <w:lang w:val="ru-RU"/>
        </w:rPr>
        <w:t xml:space="preserve"> МО Гостовское сельское поселение </w:t>
      </w:r>
      <w:r w:rsidRPr="00382366">
        <w:rPr>
          <w:lang w:val="ru-RU"/>
        </w:rPr>
        <w:t xml:space="preserve">функционирует </w:t>
      </w:r>
      <w:r>
        <w:rPr>
          <w:lang w:val="ru-RU"/>
        </w:rPr>
        <w:t xml:space="preserve">двенадцать </w:t>
      </w:r>
      <w:r w:rsidRPr="00382366">
        <w:rPr>
          <w:lang w:val="ru-RU"/>
        </w:rPr>
        <w:t>предприятий</w:t>
      </w:r>
      <w:r>
        <w:rPr>
          <w:lang w:val="ru-RU"/>
        </w:rPr>
        <w:t xml:space="preserve"> </w:t>
      </w:r>
      <w:r w:rsidRPr="00382366">
        <w:rPr>
          <w:lang w:val="ru-RU"/>
        </w:rPr>
        <w:t>в сфере торговли, реализующие товары повседневного спроса</w:t>
      </w:r>
      <w:r>
        <w:rPr>
          <w:lang w:val="ru-RU"/>
        </w:rPr>
        <w:t>, одежду и обувь, бытовую химию и многое другое</w:t>
      </w:r>
      <w:r w:rsidRPr="00382366">
        <w:rPr>
          <w:lang w:val="ru-RU"/>
        </w:rPr>
        <w:t>.</w:t>
      </w:r>
    </w:p>
    <w:p w:rsidR="009B692A" w:rsidRPr="00BD31D1" w:rsidRDefault="009B692A" w:rsidP="009B692A">
      <w:pPr>
        <w:pStyle w:val="aff9"/>
        <w:rPr>
          <w:lang w:val="ru-RU"/>
        </w:rPr>
      </w:pPr>
      <w:r w:rsidRPr="00382366">
        <w:rPr>
          <w:lang w:val="ru-RU"/>
        </w:rPr>
        <w:lastRenderedPageBreak/>
        <w:t xml:space="preserve">Важное место в составе </w:t>
      </w:r>
      <w:r w:rsidRPr="000B79A7">
        <w:rPr>
          <w:lang w:val="ru-RU"/>
        </w:rPr>
        <w:t>непроизводственной сферы занимает жилищно-коммунальный сектор. Основными его составляющими является капитальный ремонт жилищного фонда, благоустройства территории и капитальный ремонт дорог.</w:t>
      </w:r>
    </w:p>
    <w:p w:rsidR="009B692A" w:rsidRPr="00BD31D1" w:rsidRDefault="009B692A" w:rsidP="009B692A">
      <w:pPr>
        <w:pStyle w:val="aff9"/>
        <w:rPr>
          <w:lang w:val="ru-RU"/>
        </w:rPr>
      </w:pPr>
      <w:r w:rsidRPr="00BD31D1">
        <w:rPr>
          <w:lang w:val="ru-RU"/>
        </w:rPr>
        <w:t xml:space="preserve">Постоянно возрастают расходы на благоустройство поселения. В их числе работы по санитарной очистке, озеленению, вывозке мусора, разбивке газонов и других видов. </w:t>
      </w:r>
    </w:p>
    <w:p w:rsidR="009B692A" w:rsidRPr="003B2BEC" w:rsidRDefault="009B692A" w:rsidP="009B692A">
      <w:pPr>
        <w:spacing w:before="120" w:after="0" w:line="240" w:lineRule="auto"/>
        <w:ind w:left="360"/>
        <w:jc w:val="center"/>
        <w:rPr>
          <w:rFonts w:ascii="Times New Roman" w:hAnsi="Times New Roman" w:cs="Times New Roman"/>
          <w:b/>
          <w:sz w:val="32"/>
          <w:szCs w:val="32"/>
        </w:rPr>
      </w:pPr>
      <w:bookmarkStart w:id="22" w:name="_Toc273554832"/>
      <w:bookmarkStart w:id="23" w:name="_Toc273558621"/>
      <w:bookmarkStart w:id="24" w:name="_Toc312530887"/>
      <w:bookmarkStart w:id="25" w:name="_Toc370201491"/>
      <w:bookmarkStart w:id="26" w:name="_Toc437251809"/>
      <w:bookmarkEnd w:id="22"/>
      <w:bookmarkEnd w:id="23"/>
      <w:r w:rsidRPr="003B2BEC">
        <w:rPr>
          <w:rFonts w:ascii="Times New Roman" w:hAnsi="Times New Roman" w:cs="Times New Roman"/>
          <w:b/>
          <w:sz w:val="32"/>
          <w:szCs w:val="32"/>
        </w:rPr>
        <w:t>Социально-экономическое положение</w:t>
      </w:r>
      <w:bookmarkEnd w:id="24"/>
      <w:bookmarkEnd w:id="25"/>
      <w:bookmarkEnd w:id="26"/>
    </w:p>
    <w:p w:rsidR="009B692A" w:rsidRPr="00106827" w:rsidRDefault="009B692A" w:rsidP="009B692A">
      <w:pPr>
        <w:pStyle w:val="2"/>
        <w:numPr>
          <w:ilvl w:val="0"/>
          <w:numId w:val="0"/>
        </w:numPr>
        <w:ind w:left="709"/>
        <w:rPr>
          <w:b/>
        </w:rPr>
      </w:pPr>
      <w:bookmarkStart w:id="27" w:name="_Toc273558622"/>
      <w:bookmarkStart w:id="28" w:name="_Toc312530888"/>
      <w:bookmarkStart w:id="29" w:name="_Toc370201492"/>
      <w:bookmarkStart w:id="30" w:name="_Toc437251810"/>
      <w:r>
        <w:t xml:space="preserve">                                       </w:t>
      </w:r>
      <w:r w:rsidRPr="00BD31D1">
        <w:t xml:space="preserve"> </w:t>
      </w:r>
      <w:r w:rsidRPr="00106827">
        <w:rPr>
          <w:b/>
        </w:rPr>
        <w:t>Уровень и качество жизни</w:t>
      </w:r>
      <w:bookmarkEnd w:id="27"/>
      <w:bookmarkEnd w:id="28"/>
      <w:bookmarkEnd w:id="29"/>
      <w:bookmarkEnd w:id="30"/>
    </w:p>
    <w:p w:rsidR="009B692A" w:rsidRDefault="009B692A" w:rsidP="009B692A">
      <w:pPr>
        <w:pStyle w:val="aff9"/>
        <w:rPr>
          <w:lang w:val="ru-RU"/>
        </w:rPr>
      </w:pPr>
      <w:r w:rsidRPr="00BD31D1">
        <w:rPr>
          <w:lang w:val="ru-RU"/>
        </w:rPr>
        <w:t>Уровень и качество жизни населения являются одним из важнейших показателей степени устойчивого развития и благополучия общества.</w:t>
      </w:r>
    </w:p>
    <w:p w:rsidR="009B692A" w:rsidRDefault="009B692A" w:rsidP="009B692A">
      <w:pPr>
        <w:pStyle w:val="aff9"/>
        <w:rPr>
          <w:lang w:val="ru-RU"/>
        </w:rPr>
      </w:pPr>
      <w:r w:rsidRPr="00BD31D1">
        <w:rPr>
          <w:lang w:val="ru-RU"/>
        </w:rPr>
        <w:t>Одним из ключевых показателей уровня жизни являются денежные доходы населения. Главной составляющей денежных доходов выступает заработная плата</w:t>
      </w:r>
      <w:r>
        <w:rPr>
          <w:lang w:val="ru-RU"/>
        </w:rPr>
        <w:t>.</w:t>
      </w:r>
    </w:p>
    <w:p w:rsidR="009B692A" w:rsidRPr="00B53C23" w:rsidRDefault="009B692A" w:rsidP="009B692A">
      <w:pPr>
        <w:pStyle w:val="aff9"/>
        <w:rPr>
          <w:lang w:val="ru-RU"/>
        </w:rPr>
      </w:pPr>
      <w:r w:rsidRPr="00B53C23">
        <w:rPr>
          <w:lang w:val="ru-RU"/>
        </w:rPr>
        <w:t>Важным показателем уровня и качества жизни населения является благоустройство жилья и обеспеченность жилищной площадью.</w:t>
      </w:r>
    </w:p>
    <w:p w:rsidR="009B692A" w:rsidRDefault="009B692A" w:rsidP="009B692A">
      <w:pPr>
        <w:pStyle w:val="affa"/>
      </w:pPr>
      <w:r w:rsidRPr="00B53C23">
        <w:t>Жилищный фонд</w:t>
      </w:r>
      <w:r>
        <w:t xml:space="preserve"> МО Гостовское сельское поселение </w:t>
      </w:r>
      <w:r w:rsidRPr="00B53C23">
        <w:t xml:space="preserve">составлял </w:t>
      </w:r>
      <w:r>
        <w:t>47300</w:t>
      </w:r>
      <w:r w:rsidRPr="00B267A9">
        <w:t>м</w:t>
      </w:r>
      <w:r w:rsidRPr="00B267A9">
        <w:rPr>
          <w:vertAlign w:val="superscript"/>
        </w:rPr>
        <w:t>2</w:t>
      </w:r>
      <w:r w:rsidRPr="00B267A9">
        <w:t>.</w:t>
      </w:r>
    </w:p>
    <w:p w:rsidR="009B692A" w:rsidRDefault="009B692A" w:rsidP="009B692A">
      <w:pPr>
        <w:pStyle w:val="affa"/>
      </w:pPr>
      <w:r>
        <w:t>О</w:t>
      </w:r>
      <w:r w:rsidRPr="00BD31D1">
        <w:t xml:space="preserve">беспеченность жильем на душу населения в </w:t>
      </w:r>
      <w:r>
        <w:t>МО Гостовское сельское поселение в</w:t>
      </w:r>
      <w:r w:rsidRPr="00BD31D1">
        <w:t xml:space="preserve"> настоящее </w:t>
      </w:r>
      <w:r w:rsidRPr="00A77A2D">
        <w:t>время составляет 39,4 м</w:t>
      </w:r>
      <w:r w:rsidRPr="00A77A2D">
        <w:rPr>
          <w:vertAlign w:val="superscript"/>
        </w:rPr>
        <w:t>2</w:t>
      </w:r>
      <w:r w:rsidRPr="00A77A2D">
        <w:t>/чел</w:t>
      </w:r>
      <w:r w:rsidRPr="00BD31D1">
        <w:t xml:space="preserve">, что </w:t>
      </w:r>
      <w:r>
        <w:t xml:space="preserve">удовлетворяет </w:t>
      </w:r>
      <w:r w:rsidRPr="00BD31D1">
        <w:t>норматив</w:t>
      </w:r>
      <w:r>
        <w:t xml:space="preserve">у,  рекомендованному </w:t>
      </w:r>
      <w:r w:rsidRPr="003105CF">
        <w:t>СП 42.13330.2011</w:t>
      </w:r>
      <w:r>
        <w:t xml:space="preserve"> «</w:t>
      </w:r>
      <w:r w:rsidRPr="000569C6">
        <w:t>Свод правил. Градостроительство. Планировка и застройка</w:t>
      </w:r>
      <w:r>
        <w:t xml:space="preserve"> городских и сельских поселений. </w:t>
      </w:r>
      <w:r w:rsidRPr="000569C6">
        <w:t>Актуализированная редакция СНиП 2.07.01-89*</w:t>
      </w:r>
      <w:r>
        <w:t>»</w:t>
      </w:r>
      <w:r w:rsidRPr="00BD31D1">
        <w:t>(20 м</w:t>
      </w:r>
      <w:r w:rsidRPr="00BD31D1">
        <w:rPr>
          <w:vertAlign w:val="superscript"/>
        </w:rPr>
        <w:t>2</w:t>
      </w:r>
      <w:r w:rsidRPr="00BD31D1">
        <w:t>/чел.</w:t>
      </w:r>
      <w:r>
        <w:t>).</w:t>
      </w:r>
    </w:p>
    <w:p w:rsidR="009B692A" w:rsidRPr="00FC1B95" w:rsidRDefault="009B692A" w:rsidP="009B692A">
      <w:pPr>
        <w:pStyle w:val="affa"/>
      </w:pPr>
      <w:r w:rsidRPr="00FC1B95">
        <w:t>В рамках приоритетного национального проекта «Доступное и комфортное жилье – гражданам России» реализуется ряд направлений на улучшение жилищной обеспеченности населения области:</w:t>
      </w:r>
    </w:p>
    <w:p w:rsidR="009B692A" w:rsidRPr="00FC1B95" w:rsidRDefault="009B692A" w:rsidP="009B692A">
      <w:pPr>
        <w:pStyle w:val="aff9"/>
        <w:numPr>
          <w:ilvl w:val="0"/>
          <w:numId w:val="4"/>
        </w:numPr>
        <w:rPr>
          <w:lang w:val="ru-RU"/>
        </w:rPr>
      </w:pPr>
      <w:r w:rsidRPr="00FC1B95">
        <w:rPr>
          <w:lang w:val="ru-RU"/>
        </w:rPr>
        <w:t>увеличение объёмов ипотечного жилищного кредитования;</w:t>
      </w:r>
    </w:p>
    <w:p w:rsidR="009B692A" w:rsidRPr="00FC1B95" w:rsidRDefault="009B692A" w:rsidP="009B692A">
      <w:pPr>
        <w:pStyle w:val="aff9"/>
        <w:numPr>
          <w:ilvl w:val="0"/>
          <w:numId w:val="4"/>
        </w:numPr>
        <w:rPr>
          <w:lang w:val="ru-RU"/>
        </w:rPr>
      </w:pPr>
      <w:r w:rsidRPr="00FC1B95">
        <w:rPr>
          <w:lang w:val="ru-RU"/>
        </w:rPr>
        <w:t>увеличение объемов жилищного строительства и модернизация коммунальной инфраструктуры;</w:t>
      </w:r>
    </w:p>
    <w:p w:rsidR="009B692A" w:rsidRPr="00FC1B95" w:rsidRDefault="009B692A" w:rsidP="009B692A">
      <w:pPr>
        <w:pStyle w:val="aff9"/>
        <w:numPr>
          <w:ilvl w:val="0"/>
          <w:numId w:val="4"/>
        </w:numPr>
        <w:rPr>
          <w:lang w:val="ru-RU"/>
        </w:rPr>
      </w:pPr>
      <w:r w:rsidRPr="00FC1B95">
        <w:rPr>
          <w:lang w:val="ru-RU"/>
        </w:rPr>
        <w:t>повышение доступности жилья;</w:t>
      </w:r>
    </w:p>
    <w:p w:rsidR="009B692A" w:rsidRPr="00FC1B95" w:rsidRDefault="009B692A" w:rsidP="009B692A">
      <w:pPr>
        <w:pStyle w:val="aff9"/>
        <w:numPr>
          <w:ilvl w:val="0"/>
          <w:numId w:val="4"/>
        </w:numPr>
        <w:rPr>
          <w:lang w:val="ru-RU"/>
        </w:rPr>
      </w:pPr>
      <w:r w:rsidRPr="00FC1B95">
        <w:rPr>
          <w:lang w:val="ru-RU"/>
        </w:rPr>
        <w:t>выполнение государственных обязательств по</w:t>
      </w:r>
      <w:r>
        <w:rPr>
          <w:lang w:val="ru-RU"/>
        </w:rPr>
        <w:t xml:space="preserve"> </w:t>
      </w:r>
      <w:r w:rsidRPr="00FC1B95">
        <w:rPr>
          <w:lang w:val="ru-RU"/>
        </w:rPr>
        <w:t>обеспечению жильем определенных категорий граждан.</w:t>
      </w:r>
    </w:p>
    <w:p w:rsidR="009B692A" w:rsidRPr="00BD31D1" w:rsidRDefault="009B692A" w:rsidP="009B692A">
      <w:pPr>
        <w:pStyle w:val="aff9"/>
        <w:rPr>
          <w:lang w:val="ru-RU"/>
        </w:rPr>
      </w:pPr>
      <w:r w:rsidRPr="00FC1B95">
        <w:rPr>
          <w:lang w:val="ru-RU"/>
        </w:rPr>
        <w:t>Основным инструментом выполнения национального проекта является программа «Жилище», в</w:t>
      </w:r>
      <w:r>
        <w:rPr>
          <w:lang w:val="ru-RU"/>
        </w:rPr>
        <w:t xml:space="preserve"> </w:t>
      </w:r>
      <w:r w:rsidRPr="00FC1B95">
        <w:rPr>
          <w:lang w:val="ru-RU"/>
        </w:rPr>
        <w:t>состав которой входят 4подпрограммы</w:t>
      </w:r>
      <w:r w:rsidRPr="00BD31D1">
        <w:rPr>
          <w:lang w:val="ru-RU"/>
        </w:rPr>
        <w:t>.</w:t>
      </w:r>
    </w:p>
    <w:p w:rsidR="009B692A" w:rsidRPr="00106827" w:rsidRDefault="009B692A" w:rsidP="009B692A">
      <w:pPr>
        <w:pStyle w:val="2"/>
        <w:numPr>
          <w:ilvl w:val="0"/>
          <w:numId w:val="0"/>
        </w:numPr>
        <w:ind w:left="709"/>
        <w:rPr>
          <w:b/>
        </w:rPr>
      </w:pPr>
      <w:bookmarkStart w:id="31" w:name="_Toc312530889"/>
      <w:bookmarkStart w:id="32" w:name="_Toc370201493"/>
      <w:bookmarkStart w:id="33" w:name="_Toc437251811"/>
      <w:r w:rsidRPr="00106827">
        <w:rPr>
          <w:b/>
        </w:rPr>
        <w:t xml:space="preserve">                                                           Бюджет</w:t>
      </w:r>
      <w:bookmarkEnd w:id="31"/>
      <w:bookmarkEnd w:id="32"/>
      <w:bookmarkEnd w:id="33"/>
    </w:p>
    <w:p w:rsidR="009B692A" w:rsidRPr="00BD31D1" w:rsidRDefault="009B692A" w:rsidP="009B692A">
      <w:pPr>
        <w:pStyle w:val="aff9"/>
        <w:rPr>
          <w:lang w:val="ru-RU"/>
        </w:rPr>
      </w:pPr>
      <w:r w:rsidRPr="00BD31D1">
        <w:rPr>
          <w:lang w:val="ru-RU"/>
        </w:rPr>
        <w:t>Бюджет (от старо нормандского</w:t>
      </w:r>
      <w:r>
        <w:rPr>
          <w:lang w:val="ru-RU"/>
        </w:rPr>
        <w:t xml:space="preserve"> </w:t>
      </w:r>
      <w:r w:rsidRPr="00BD31D1">
        <w:t>bougette</w:t>
      </w:r>
      <w:r w:rsidRPr="00BD31D1">
        <w:rPr>
          <w:lang w:val="ru-RU"/>
        </w:rPr>
        <w:t>) – схема доходов и расходов определённого лица (семьи, бизнеса, организации, государства ит.</w:t>
      </w:r>
      <w:r>
        <w:rPr>
          <w:lang w:val="ru-RU"/>
        </w:rPr>
        <w:t>д.)</w:t>
      </w:r>
      <w:r w:rsidRPr="00BD31D1">
        <w:rPr>
          <w:lang w:val="ru-RU"/>
        </w:rPr>
        <w:t>, устанавливаемая на определённый период времени, обычно на один го</w:t>
      </w:r>
      <w:r>
        <w:rPr>
          <w:lang w:val="ru-RU"/>
        </w:rPr>
        <w:t xml:space="preserve">д. </w:t>
      </w:r>
    </w:p>
    <w:p w:rsidR="009B692A" w:rsidRPr="001B42BE" w:rsidRDefault="009B692A" w:rsidP="009B692A">
      <w:pPr>
        <w:pStyle w:val="affa"/>
      </w:pPr>
      <w:r w:rsidRPr="001B42BE">
        <w:t>Основным инструментом реализации задач</w:t>
      </w:r>
      <w:r>
        <w:t>,</w:t>
      </w:r>
      <w:r w:rsidRPr="001B42BE">
        <w:t xml:space="preserve"> стоящих перед администрацией сельского поселения является бюджет сельского поселения</w:t>
      </w:r>
      <w:r>
        <w:t>.</w:t>
      </w:r>
      <w:r w:rsidRPr="001B42BE">
        <w:t xml:space="preserve"> Бюджет – это зеркало текущего состояния дел в экономике сельского поселения</w:t>
      </w:r>
      <w:r>
        <w:t>,</w:t>
      </w:r>
      <w:r w:rsidRPr="001B42BE">
        <w:t xml:space="preserve"> тем более в период экономического кризиса.</w:t>
      </w:r>
    </w:p>
    <w:p w:rsidR="009B692A" w:rsidRPr="00BD31D1" w:rsidRDefault="009B692A" w:rsidP="009B692A">
      <w:pPr>
        <w:pStyle w:val="aff9"/>
        <w:rPr>
          <w:lang w:val="ru-RU"/>
        </w:rPr>
      </w:pPr>
      <w:r w:rsidRPr="00BD31D1">
        <w:rPr>
          <w:lang w:val="ru-RU"/>
        </w:rPr>
        <w:t xml:space="preserve">Будущее </w:t>
      </w:r>
      <w:r>
        <w:rPr>
          <w:lang w:val="ru-RU"/>
        </w:rPr>
        <w:t xml:space="preserve">МО Гостовское сельское поселение </w:t>
      </w:r>
      <w:r w:rsidRPr="00BD31D1">
        <w:rPr>
          <w:lang w:val="ru-RU"/>
        </w:rPr>
        <w:t xml:space="preserve">также, как и </w:t>
      </w:r>
      <w:r>
        <w:rPr>
          <w:lang w:val="ru-RU"/>
        </w:rPr>
        <w:t>Шабалинского района,</w:t>
      </w:r>
      <w:r w:rsidRPr="00BD31D1">
        <w:rPr>
          <w:lang w:val="ru-RU"/>
        </w:rPr>
        <w:t xml:space="preserve"> связано с реализацией выгод географического и транспортного положения; эффективным использованием существующих активов и их рациональным развитием; созданием условий для развития агропромышленного производства, а также усилением природно-рекреационных активов муниципального образования для комфортного проживания жителей и гостей муниципального образования.</w:t>
      </w:r>
    </w:p>
    <w:p w:rsidR="009B692A" w:rsidRPr="00BD31D1" w:rsidRDefault="009B692A" w:rsidP="009B692A">
      <w:pPr>
        <w:pStyle w:val="aff9"/>
        <w:rPr>
          <w:lang w:val="ru-RU"/>
        </w:rPr>
      </w:pPr>
      <w:r w:rsidRPr="00BD31D1">
        <w:rPr>
          <w:lang w:val="ru-RU"/>
        </w:rPr>
        <w:t>Бюджет и доходы жителей в значительной степени зависят от функционирования предприятий, отраслей, на которые практически невозможно влиять на местном уровне и будущее которых зависит от политики компаний и руководства предприятий, т.е. является трудно предсказуемым на уровне муниципального образования.</w:t>
      </w:r>
    </w:p>
    <w:p w:rsidR="009B692A" w:rsidRPr="00BD31D1" w:rsidRDefault="009B692A" w:rsidP="009B692A">
      <w:pPr>
        <w:pStyle w:val="aff9"/>
        <w:rPr>
          <w:lang w:val="ru-RU"/>
        </w:rPr>
      </w:pPr>
      <w:r w:rsidRPr="00BD31D1">
        <w:rPr>
          <w:lang w:val="ru-RU"/>
        </w:rPr>
        <w:t>Бюджет</w:t>
      </w:r>
      <w:r>
        <w:rPr>
          <w:lang w:val="ru-RU"/>
        </w:rPr>
        <w:t xml:space="preserve"> МО Гостовское сельское поселение </w:t>
      </w:r>
      <w:r w:rsidRPr="00BD31D1">
        <w:rPr>
          <w:lang w:val="ru-RU"/>
        </w:rPr>
        <w:t>состоит из доходной и расходной части.</w:t>
      </w:r>
    </w:p>
    <w:p w:rsidR="009B692A" w:rsidRDefault="009B692A" w:rsidP="009B692A">
      <w:pPr>
        <w:pStyle w:val="aff9"/>
        <w:spacing w:after="120"/>
        <w:ind w:firstLine="0"/>
        <w:jc w:val="center"/>
        <w:rPr>
          <w:b/>
          <w:i/>
          <w:lang w:val="ru-RU"/>
        </w:rPr>
      </w:pPr>
      <w:r w:rsidRPr="000B79A7">
        <w:rPr>
          <w:b/>
          <w:i/>
          <w:lang w:val="ru-RU"/>
        </w:rPr>
        <w:lastRenderedPageBreak/>
        <w:t xml:space="preserve">Бюджет </w:t>
      </w:r>
      <w:r>
        <w:rPr>
          <w:b/>
          <w:i/>
          <w:lang w:val="ru-RU"/>
        </w:rPr>
        <w:t>МО Гостовское сельское поселение в 2007-2015</w:t>
      </w:r>
      <w:r w:rsidRPr="00946115">
        <w:rPr>
          <w:b/>
          <w:i/>
          <w:lang w:val="ru-RU"/>
        </w:rPr>
        <w:t xml:space="preserve"> годах (по данным Федеральной службы государственной статистики), ты</w:t>
      </w:r>
      <w:r>
        <w:rPr>
          <w:b/>
          <w:i/>
          <w:lang w:val="ru-RU"/>
        </w:rPr>
        <w:t xml:space="preserve">с. </w:t>
      </w:r>
      <w:r w:rsidRPr="00946115">
        <w:rPr>
          <w:b/>
          <w:i/>
          <w:lang w:val="ru-RU"/>
        </w:rPr>
        <w:t>руб.</w:t>
      </w:r>
    </w:p>
    <w:tbl>
      <w:tblPr>
        <w:tblW w:w="95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CellMar>
          <w:top w:w="15" w:type="dxa"/>
          <w:left w:w="15" w:type="dxa"/>
          <w:bottom w:w="15" w:type="dxa"/>
          <w:right w:w="15" w:type="dxa"/>
        </w:tblCellMar>
        <w:tblLook w:val="04A0"/>
      </w:tblPr>
      <w:tblGrid>
        <w:gridCol w:w="2709"/>
        <w:gridCol w:w="709"/>
        <w:gridCol w:w="709"/>
        <w:gridCol w:w="709"/>
        <w:gridCol w:w="708"/>
        <w:gridCol w:w="709"/>
        <w:gridCol w:w="851"/>
        <w:gridCol w:w="992"/>
        <w:gridCol w:w="709"/>
        <w:gridCol w:w="709"/>
      </w:tblGrid>
      <w:tr w:rsidR="009B692A" w:rsidRPr="00853DB5" w:rsidTr="00644AD7">
        <w:trPr>
          <w:tblHeader/>
        </w:trPr>
        <w:tc>
          <w:tcPr>
            <w:tcW w:w="2709" w:type="dxa"/>
            <w:shd w:val="clear" w:color="auto" w:fill="D9D9D9" w:themeFill="background1" w:themeFillShade="D9"/>
            <w:vAlign w:val="center"/>
            <w:hideMark/>
          </w:tcPr>
          <w:p w:rsidR="009B692A" w:rsidRPr="00853DB5" w:rsidRDefault="009B692A" w:rsidP="00644AD7">
            <w:pPr>
              <w:spacing w:after="0"/>
              <w:jc w:val="center"/>
              <w:rPr>
                <w:rFonts w:ascii="Times New Roman" w:eastAsia="Times New Roman" w:hAnsi="Times New Roman" w:cs="Times New Roman"/>
                <w:b/>
                <w:bCs/>
                <w:i/>
                <w:sz w:val="24"/>
                <w:szCs w:val="24"/>
              </w:rPr>
            </w:pPr>
            <w:r w:rsidRPr="00853DB5">
              <w:rPr>
                <w:rFonts w:ascii="Times New Roman" w:eastAsia="Times New Roman" w:hAnsi="Times New Roman" w:cs="Times New Roman"/>
                <w:b/>
                <w:bCs/>
                <w:i/>
                <w:sz w:val="24"/>
                <w:szCs w:val="24"/>
              </w:rPr>
              <w:t>Показатели</w:t>
            </w:r>
          </w:p>
        </w:tc>
        <w:tc>
          <w:tcPr>
            <w:tcW w:w="709" w:type="dxa"/>
            <w:shd w:val="clear" w:color="auto" w:fill="D9D9D9" w:themeFill="background1" w:themeFillShade="D9"/>
            <w:hideMark/>
          </w:tcPr>
          <w:p w:rsidR="009B692A" w:rsidRPr="004319F5" w:rsidRDefault="009B692A" w:rsidP="00644AD7">
            <w:pPr>
              <w:jc w:val="center"/>
              <w:rPr>
                <w:rFonts w:ascii="Times New Roman" w:eastAsiaTheme="minorHAnsi" w:hAnsi="Times New Roman" w:cs="Times New Roman"/>
                <w:b/>
                <w:i/>
                <w:sz w:val="24"/>
                <w:szCs w:val="24"/>
                <w:lang w:eastAsia="en-US"/>
              </w:rPr>
            </w:pPr>
            <w:r w:rsidRPr="004319F5">
              <w:rPr>
                <w:rFonts w:ascii="Times New Roman" w:eastAsiaTheme="minorHAnsi" w:hAnsi="Times New Roman" w:cs="Times New Roman"/>
                <w:b/>
                <w:i/>
                <w:sz w:val="24"/>
                <w:szCs w:val="24"/>
                <w:lang w:eastAsia="en-US"/>
              </w:rPr>
              <w:t>200</w:t>
            </w:r>
            <w:r>
              <w:rPr>
                <w:rFonts w:ascii="Times New Roman" w:hAnsi="Times New Roman" w:cs="Times New Roman"/>
                <w:b/>
                <w:i/>
                <w:sz w:val="24"/>
                <w:szCs w:val="24"/>
              </w:rPr>
              <w:t>7</w:t>
            </w:r>
            <w:r w:rsidRPr="004319F5">
              <w:rPr>
                <w:rFonts w:ascii="Times New Roman" w:eastAsiaTheme="minorHAnsi" w:hAnsi="Times New Roman" w:cs="Times New Roman"/>
                <w:b/>
                <w:i/>
                <w:sz w:val="24"/>
                <w:szCs w:val="24"/>
                <w:lang w:eastAsia="en-US"/>
              </w:rPr>
              <w:t xml:space="preserve"> год</w:t>
            </w:r>
          </w:p>
        </w:tc>
        <w:tc>
          <w:tcPr>
            <w:tcW w:w="709" w:type="dxa"/>
            <w:shd w:val="clear" w:color="auto" w:fill="D9D9D9" w:themeFill="background1" w:themeFillShade="D9"/>
            <w:hideMark/>
          </w:tcPr>
          <w:p w:rsidR="009B692A" w:rsidRPr="004319F5" w:rsidRDefault="009B692A" w:rsidP="00644AD7">
            <w:pPr>
              <w:jc w:val="center"/>
              <w:rPr>
                <w:rFonts w:ascii="Times New Roman" w:eastAsiaTheme="minorHAnsi" w:hAnsi="Times New Roman" w:cs="Times New Roman"/>
                <w:b/>
                <w:i/>
                <w:sz w:val="24"/>
                <w:szCs w:val="24"/>
                <w:lang w:eastAsia="en-US"/>
              </w:rPr>
            </w:pPr>
            <w:r w:rsidRPr="004319F5">
              <w:rPr>
                <w:rFonts w:ascii="Times New Roman" w:eastAsiaTheme="minorHAnsi" w:hAnsi="Times New Roman" w:cs="Times New Roman"/>
                <w:b/>
                <w:i/>
                <w:sz w:val="24"/>
                <w:szCs w:val="24"/>
                <w:lang w:eastAsia="en-US"/>
              </w:rPr>
              <w:t>200</w:t>
            </w:r>
            <w:r>
              <w:rPr>
                <w:rFonts w:ascii="Times New Roman" w:hAnsi="Times New Roman" w:cs="Times New Roman"/>
                <w:b/>
                <w:i/>
                <w:sz w:val="24"/>
                <w:szCs w:val="24"/>
              </w:rPr>
              <w:t>8</w:t>
            </w:r>
            <w:r w:rsidRPr="004319F5">
              <w:rPr>
                <w:rFonts w:ascii="Times New Roman" w:eastAsiaTheme="minorHAnsi" w:hAnsi="Times New Roman" w:cs="Times New Roman"/>
                <w:b/>
                <w:i/>
                <w:sz w:val="24"/>
                <w:szCs w:val="24"/>
                <w:lang w:eastAsia="en-US"/>
              </w:rPr>
              <w:t xml:space="preserve"> год</w:t>
            </w:r>
          </w:p>
        </w:tc>
        <w:tc>
          <w:tcPr>
            <w:tcW w:w="709" w:type="dxa"/>
            <w:shd w:val="clear" w:color="auto" w:fill="D9D9D9" w:themeFill="background1" w:themeFillShade="D9"/>
            <w:hideMark/>
          </w:tcPr>
          <w:p w:rsidR="009B692A" w:rsidRPr="004319F5" w:rsidRDefault="009B692A" w:rsidP="00644AD7">
            <w:pPr>
              <w:jc w:val="center"/>
              <w:rPr>
                <w:rFonts w:ascii="Times New Roman" w:eastAsiaTheme="minorHAnsi" w:hAnsi="Times New Roman" w:cs="Times New Roman"/>
                <w:b/>
                <w:i/>
                <w:sz w:val="24"/>
                <w:szCs w:val="24"/>
                <w:lang w:eastAsia="en-US"/>
              </w:rPr>
            </w:pPr>
            <w:r w:rsidRPr="004319F5">
              <w:rPr>
                <w:rFonts w:ascii="Times New Roman" w:eastAsiaTheme="minorHAnsi" w:hAnsi="Times New Roman" w:cs="Times New Roman"/>
                <w:b/>
                <w:i/>
                <w:sz w:val="24"/>
                <w:szCs w:val="24"/>
                <w:lang w:eastAsia="en-US"/>
              </w:rPr>
              <w:t>200</w:t>
            </w:r>
            <w:r>
              <w:rPr>
                <w:rFonts w:ascii="Times New Roman" w:hAnsi="Times New Roman" w:cs="Times New Roman"/>
                <w:b/>
                <w:i/>
                <w:sz w:val="24"/>
                <w:szCs w:val="24"/>
              </w:rPr>
              <w:t>9</w:t>
            </w:r>
            <w:r w:rsidRPr="004319F5">
              <w:rPr>
                <w:rFonts w:ascii="Times New Roman" w:eastAsiaTheme="minorHAnsi" w:hAnsi="Times New Roman" w:cs="Times New Roman"/>
                <w:b/>
                <w:i/>
                <w:sz w:val="24"/>
                <w:szCs w:val="24"/>
                <w:lang w:eastAsia="en-US"/>
              </w:rPr>
              <w:t xml:space="preserve"> год</w:t>
            </w:r>
          </w:p>
        </w:tc>
        <w:tc>
          <w:tcPr>
            <w:tcW w:w="708" w:type="dxa"/>
            <w:shd w:val="clear" w:color="auto" w:fill="D9D9D9" w:themeFill="background1" w:themeFillShade="D9"/>
            <w:hideMark/>
          </w:tcPr>
          <w:p w:rsidR="009B692A" w:rsidRPr="004319F5" w:rsidRDefault="009B692A" w:rsidP="00644AD7">
            <w:pPr>
              <w:jc w:val="center"/>
              <w:rPr>
                <w:rFonts w:ascii="Times New Roman" w:eastAsiaTheme="minorHAnsi" w:hAnsi="Times New Roman" w:cs="Times New Roman"/>
                <w:b/>
                <w:i/>
                <w:sz w:val="24"/>
                <w:szCs w:val="24"/>
                <w:lang w:eastAsia="en-US"/>
              </w:rPr>
            </w:pPr>
            <w:r>
              <w:rPr>
                <w:rFonts w:ascii="Times New Roman" w:hAnsi="Times New Roman" w:cs="Times New Roman"/>
                <w:b/>
                <w:i/>
                <w:sz w:val="24"/>
                <w:szCs w:val="24"/>
              </w:rPr>
              <w:t>2010</w:t>
            </w:r>
            <w:r w:rsidRPr="004319F5">
              <w:rPr>
                <w:rFonts w:ascii="Times New Roman" w:eastAsiaTheme="minorHAnsi" w:hAnsi="Times New Roman" w:cs="Times New Roman"/>
                <w:b/>
                <w:i/>
                <w:sz w:val="24"/>
                <w:szCs w:val="24"/>
                <w:lang w:eastAsia="en-US"/>
              </w:rPr>
              <w:t xml:space="preserve"> год</w:t>
            </w:r>
          </w:p>
        </w:tc>
        <w:tc>
          <w:tcPr>
            <w:tcW w:w="709" w:type="dxa"/>
            <w:shd w:val="clear" w:color="auto" w:fill="D9D9D9" w:themeFill="background1" w:themeFillShade="D9"/>
            <w:hideMark/>
          </w:tcPr>
          <w:p w:rsidR="009B692A" w:rsidRPr="004319F5" w:rsidRDefault="009B692A" w:rsidP="00644AD7">
            <w:pPr>
              <w:jc w:val="center"/>
              <w:rPr>
                <w:rFonts w:ascii="Times New Roman" w:eastAsiaTheme="minorHAnsi" w:hAnsi="Times New Roman" w:cs="Times New Roman"/>
                <w:b/>
                <w:i/>
                <w:sz w:val="24"/>
                <w:szCs w:val="24"/>
                <w:lang w:eastAsia="en-US"/>
              </w:rPr>
            </w:pPr>
            <w:r w:rsidRPr="004319F5">
              <w:rPr>
                <w:rFonts w:ascii="Times New Roman" w:eastAsiaTheme="minorHAnsi" w:hAnsi="Times New Roman" w:cs="Times New Roman"/>
                <w:b/>
                <w:i/>
                <w:sz w:val="24"/>
                <w:szCs w:val="24"/>
                <w:lang w:eastAsia="en-US"/>
              </w:rPr>
              <w:t>201</w:t>
            </w:r>
            <w:r>
              <w:rPr>
                <w:rFonts w:ascii="Times New Roman" w:hAnsi="Times New Roman" w:cs="Times New Roman"/>
                <w:b/>
                <w:i/>
                <w:sz w:val="24"/>
                <w:szCs w:val="24"/>
              </w:rPr>
              <w:t>1</w:t>
            </w:r>
            <w:r w:rsidRPr="004319F5">
              <w:rPr>
                <w:rFonts w:ascii="Times New Roman" w:eastAsiaTheme="minorHAnsi" w:hAnsi="Times New Roman" w:cs="Times New Roman"/>
                <w:b/>
                <w:i/>
                <w:sz w:val="24"/>
                <w:szCs w:val="24"/>
                <w:lang w:eastAsia="en-US"/>
              </w:rPr>
              <w:t xml:space="preserve"> год</w:t>
            </w:r>
          </w:p>
        </w:tc>
        <w:tc>
          <w:tcPr>
            <w:tcW w:w="851" w:type="dxa"/>
            <w:shd w:val="clear" w:color="auto" w:fill="D9D9D9" w:themeFill="background1" w:themeFillShade="D9"/>
            <w:hideMark/>
          </w:tcPr>
          <w:p w:rsidR="009B692A" w:rsidRPr="004319F5" w:rsidRDefault="009B692A" w:rsidP="00644AD7">
            <w:pPr>
              <w:jc w:val="center"/>
              <w:rPr>
                <w:rFonts w:ascii="Times New Roman" w:eastAsiaTheme="minorHAnsi" w:hAnsi="Times New Roman" w:cs="Times New Roman"/>
                <w:b/>
                <w:i/>
                <w:sz w:val="24"/>
                <w:szCs w:val="24"/>
                <w:lang w:eastAsia="en-US"/>
              </w:rPr>
            </w:pPr>
            <w:r w:rsidRPr="004319F5">
              <w:rPr>
                <w:rFonts w:ascii="Times New Roman" w:eastAsiaTheme="minorHAnsi" w:hAnsi="Times New Roman" w:cs="Times New Roman"/>
                <w:b/>
                <w:i/>
                <w:sz w:val="24"/>
                <w:szCs w:val="24"/>
                <w:lang w:eastAsia="en-US"/>
              </w:rPr>
              <w:t>201</w:t>
            </w:r>
            <w:r>
              <w:rPr>
                <w:rFonts w:ascii="Times New Roman" w:hAnsi="Times New Roman" w:cs="Times New Roman"/>
                <w:b/>
                <w:i/>
                <w:sz w:val="24"/>
                <w:szCs w:val="24"/>
              </w:rPr>
              <w:t>2</w:t>
            </w:r>
            <w:r w:rsidRPr="004319F5">
              <w:rPr>
                <w:rFonts w:ascii="Times New Roman" w:eastAsiaTheme="minorHAnsi" w:hAnsi="Times New Roman" w:cs="Times New Roman"/>
                <w:b/>
                <w:i/>
                <w:sz w:val="24"/>
                <w:szCs w:val="24"/>
                <w:lang w:eastAsia="en-US"/>
              </w:rPr>
              <w:t xml:space="preserve"> год</w:t>
            </w:r>
          </w:p>
        </w:tc>
        <w:tc>
          <w:tcPr>
            <w:tcW w:w="992" w:type="dxa"/>
            <w:shd w:val="clear" w:color="auto" w:fill="D9D9D9" w:themeFill="background1" w:themeFillShade="D9"/>
            <w:hideMark/>
          </w:tcPr>
          <w:p w:rsidR="009B692A" w:rsidRPr="004319F5" w:rsidRDefault="009B692A" w:rsidP="00644AD7">
            <w:pPr>
              <w:jc w:val="center"/>
              <w:rPr>
                <w:rFonts w:ascii="Times New Roman" w:eastAsiaTheme="minorHAnsi" w:hAnsi="Times New Roman" w:cs="Times New Roman"/>
                <w:b/>
                <w:i/>
                <w:sz w:val="24"/>
                <w:szCs w:val="24"/>
                <w:lang w:eastAsia="en-US"/>
              </w:rPr>
            </w:pPr>
            <w:r w:rsidRPr="004319F5">
              <w:rPr>
                <w:rFonts w:ascii="Times New Roman" w:eastAsiaTheme="minorHAnsi" w:hAnsi="Times New Roman" w:cs="Times New Roman"/>
                <w:b/>
                <w:i/>
                <w:sz w:val="24"/>
                <w:szCs w:val="24"/>
                <w:lang w:eastAsia="en-US"/>
              </w:rPr>
              <w:t>201</w:t>
            </w:r>
            <w:r>
              <w:rPr>
                <w:rFonts w:ascii="Times New Roman" w:hAnsi="Times New Roman" w:cs="Times New Roman"/>
                <w:b/>
                <w:i/>
                <w:sz w:val="24"/>
                <w:szCs w:val="24"/>
              </w:rPr>
              <w:t>3</w:t>
            </w:r>
            <w:r w:rsidRPr="004319F5">
              <w:rPr>
                <w:rFonts w:ascii="Times New Roman" w:eastAsiaTheme="minorHAnsi" w:hAnsi="Times New Roman" w:cs="Times New Roman"/>
                <w:b/>
                <w:i/>
                <w:sz w:val="24"/>
                <w:szCs w:val="24"/>
                <w:lang w:eastAsia="en-US"/>
              </w:rPr>
              <w:t xml:space="preserve"> год</w:t>
            </w:r>
          </w:p>
        </w:tc>
        <w:tc>
          <w:tcPr>
            <w:tcW w:w="709" w:type="dxa"/>
            <w:shd w:val="clear" w:color="auto" w:fill="D9D9D9" w:themeFill="background1" w:themeFillShade="D9"/>
            <w:hideMark/>
          </w:tcPr>
          <w:p w:rsidR="009B692A" w:rsidRPr="004319F5" w:rsidRDefault="009B692A" w:rsidP="00644AD7">
            <w:pPr>
              <w:jc w:val="center"/>
              <w:rPr>
                <w:rFonts w:ascii="Times New Roman" w:eastAsiaTheme="minorHAnsi" w:hAnsi="Times New Roman" w:cs="Times New Roman"/>
                <w:b/>
                <w:i/>
                <w:sz w:val="24"/>
                <w:szCs w:val="24"/>
                <w:lang w:eastAsia="en-US"/>
              </w:rPr>
            </w:pPr>
            <w:r w:rsidRPr="004319F5">
              <w:rPr>
                <w:rFonts w:ascii="Times New Roman" w:eastAsiaTheme="minorHAnsi" w:hAnsi="Times New Roman" w:cs="Times New Roman"/>
                <w:b/>
                <w:i/>
                <w:sz w:val="24"/>
                <w:szCs w:val="24"/>
                <w:lang w:eastAsia="en-US"/>
              </w:rPr>
              <w:t>201</w:t>
            </w:r>
            <w:r>
              <w:rPr>
                <w:rFonts w:ascii="Times New Roman" w:hAnsi="Times New Roman" w:cs="Times New Roman"/>
                <w:b/>
                <w:i/>
                <w:sz w:val="24"/>
                <w:szCs w:val="24"/>
              </w:rPr>
              <w:t>4</w:t>
            </w:r>
            <w:r w:rsidRPr="004319F5">
              <w:rPr>
                <w:rFonts w:ascii="Times New Roman" w:eastAsiaTheme="minorHAnsi" w:hAnsi="Times New Roman" w:cs="Times New Roman"/>
                <w:b/>
                <w:i/>
                <w:sz w:val="24"/>
                <w:szCs w:val="24"/>
                <w:lang w:eastAsia="en-US"/>
              </w:rPr>
              <w:t xml:space="preserve"> год</w:t>
            </w:r>
          </w:p>
        </w:tc>
        <w:tc>
          <w:tcPr>
            <w:tcW w:w="709" w:type="dxa"/>
            <w:shd w:val="clear" w:color="auto" w:fill="D9D9D9" w:themeFill="background1" w:themeFillShade="D9"/>
            <w:hideMark/>
          </w:tcPr>
          <w:p w:rsidR="009B692A" w:rsidRPr="004319F5" w:rsidRDefault="009B692A" w:rsidP="00644AD7">
            <w:pPr>
              <w:jc w:val="center"/>
              <w:rPr>
                <w:rFonts w:ascii="Times New Roman" w:eastAsiaTheme="minorHAnsi" w:hAnsi="Times New Roman" w:cs="Times New Roman"/>
                <w:b/>
                <w:i/>
                <w:sz w:val="24"/>
                <w:szCs w:val="24"/>
                <w:lang w:eastAsia="en-US"/>
              </w:rPr>
            </w:pPr>
            <w:r w:rsidRPr="004319F5">
              <w:rPr>
                <w:rFonts w:ascii="Times New Roman" w:eastAsiaTheme="minorHAnsi" w:hAnsi="Times New Roman" w:cs="Times New Roman"/>
                <w:b/>
                <w:i/>
                <w:sz w:val="24"/>
                <w:szCs w:val="24"/>
                <w:lang w:eastAsia="en-US"/>
              </w:rPr>
              <w:t>201</w:t>
            </w:r>
            <w:r>
              <w:rPr>
                <w:rFonts w:ascii="Times New Roman" w:hAnsi="Times New Roman" w:cs="Times New Roman"/>
                <w:b/>
                <w:i/>
                <w:sz w:val="24"/>
                <w:szCs w:val="24"/>
              </w:rPr>
              <w:t>5</w:t>
            </w:r>
            <w:r w:rsidRPr="004319F5">
              <w:rPr>
                <w:rFonts w:ascii="Times New Roman" w:eastAsiaTheme="minorHAnsi" w:hAnsi="Times New Roman" w:cs="Times New Roman"/>
                <w:b/>
                <w:i/>
                <w:sz w:val="24"/>
                <w:szCs w:val="24"/>
                <w:lang w:eastAsia="en-US"/>
              </w:rPr>
              <w:t xml:space="preserve"> год</w:t>
            </w:r>
          </w:p>
        </w:tc>
      </w:tr>
      <w:tr w:rsidR="009B692A" w:rsidRPr="00853DB5" w:rsidTr="00644AD7">
        <w:tc>
          <w:tcPr>
            <w:tcW w:w="2709" w:type="dxa"/>
            <w:shd w:val="clear" w:color="auto" w:fill="F2F2F2" w:themeFill="background1" w:themeFillShade="F2"/>
            <w:vAlign w:val="center"/>
            <w:hideMark/>
          </w:tcPr>
          <w:p w:rsidR="009B692A" w:rsidRPr="00853DB5" w:rsidRDefault="009B692A" w:rsidP="00644AD7">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Доходы местного бюджета (включая безвозмездные поступления)</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8"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851"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992"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r>
      <w:tr w:rsidR="009B692A" w:rsidRPr="004B033A" w:rsidTr="00644AD7">
        <w:tc>
          <w:tcPr>
            <w:tcW w:w="2709" w:type="dxa"/>
            <w:shd w:val="clear" w:color="auto" w:fill="D9D9D9" w:themeFill="background1" w:themeFillShade="D9"/>
            <w:tcMar>
              <w:top w:w="15" w:type="dxa"/>
              <w:left w:w="200" w:type="dxa"/>
              <w:bottom w:w="15" w:type="dxa"/>
              <w:right w:w="15" w:type="dxa"/>
            </w:tcMar>
            <w:vAlign w:val="center"/>
            <w:hideMark/>
          </w:tcPr>
          <w:p w:rsidR="009B692A" w:rsidRPr="004B033A" w:rsidRDefault="009B692A" w:rsidP="00644AD7">
            <w:pPr>
              <w:spacing w:after="0"/>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Всего</w:t>
            </w:r>
          </w:p>
        </w:tc>
        <w:tc>
          <w:tcPr>
            <w:tcW w:w="709" w:type="dxa"/>
            <w:shd w:val="clear" w:color="auto" w:fill="D9D9D9" w:themeFill="background1" w:themeFillShade="D9"/>
            <w:vAlign w:val="center"/>
            <w:hideMark/>
          </w:tcPr>
          <w:p w:rsidR="009B692A" w:rsidRPr="004B033A" w:rsidRDefault="009B692A" w:rsidP="00644AD7">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1420,7</w:t>
            </w:r>
          </w:p>
        </w:tc>
        <w:tc>
          <w:tcPr>
            <w:tcW w:w="709" w:type="dxa"/>
            <w:shd w:val="clear" w:color="auto" w:fill="D9D9D9" w:themeFill="background1" w:themeFillShade="D9"/>
            <w:vAlign w:val="center"/>
            <w:hideMark/>
          </w:tcPr>
          <w:p w:rsidR="009B692A" w:rsidRPr="004B033A" w:rsidRDefault="009B692A" w:rsidP="00644AD7">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1386,5</w:t>
            </w:r>
          </w:p>
        </w:tc>
        <w:tc>
          <w:tcPr>
            <w:tcW w:w="709" w:type="dxa"/>
            <w:shd w:val="clear" w:color="auto" w:fill="D9D9D9" w:themeFill="background1" w:themeFillShade="D9"/>
            <w:vAlign w:val="center"/>
            <w:hideMark/>
          </w:tcPr>
          <w:p w:rsidR="009B692A" w:rsidRPr="004B033A" w:rsidRDefault="009B692A" w:rsidP="00644AD7">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2489,9</w:t>
            </w:r>
          </w:p>
        </w:tc>
        <w:tc>
          <w:tcPr>
            <w:tcW w:w="708" w:type="dxa"/>
            <w:shd w:val="clear" w:color="auto" w:fill="D9D9D9" w:themeFill="background1" w:themeFillShade="D9"/>
            <w:vAlign w:val="center"/>
            <w:hideMark/>
          </w:tcPr>
          <w:p w:rsidR="009B692A" w:rsidRPr="004B033A" w:rsidRDefault="009B692A" w:rsidP="00644AD7">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1273,8</w:t>
            </w:r>
          </w:p>
        </w:tc>
        <w:tc>
          <w:tcPr>
            <w:tcW w:w="709" w:type="dxa"/>
            <w:shd w:val="clear" w:color="auto" w:fill="D9D9D9" w:themeFill="background1" w:themeFillShade="D9"/>
            <w:vAlign w:val="center"/>
            <w:hideMark/>
          </w:tcPr>
          <w:p w:rsidR="009B692A" w:rsidRPr="004B033A" w:rsidRDefault="009B692A" w:rsidP="00644AD7">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1419,2</w:t>
            </w:r>
          </w:p>
        </w:tc>
        <w:tc>
          <w:tcPr>
            <w:tcW w:w="851" w:type="dxa"/>
            <w:shd w:val="clear" w:color="auto" w:fill="D9D9D9" w:themeFill="background1" w:themeFillShade="D9"/>
            <w:vAlign w:val="center"/>
            <w:hideMark/>
          </w:tcPr>
          <w:p w:rsidR="009B692A" w:rsidRPr="004B033A" w:rsidRDefault="009B692A" w:rsidP="00644AD7">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15619,3</w:t>
            </w:r>
          </w:p>
        </w:tc>
        <w:tc>
          <w:tcPr>
            <w:tcW w:w="992" w:type="dxa"/>
            <w:shd w:val="clear" w:color="auto" w:fill="D9D9D9" w:themeFill="background1" w:themeFillShade="D9"/>
            <w:vAlign w:val="center"/>
            <w:hideMark/>
          </w:tcPr>
          <w:p w:rsidR="009B692A" w:rsidRPr="004B033A" w:rsidRDefault="009B692A" w:rsidP="00644AD7">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2543,1</w:t>
            </w:r>
          </w:p>
        </w:tc>
        <w:tc>
          <w:tcPr>
            <w:tcW w:w="709" w:type="dxa"/>
            <w:shd w:val="clear" w:color="auto" w:fill="D9D9D9" w:themeFill="background1" w:themeFillShade="D9"/>
            <w:vAlign w:val="center"/>
            <w:hideMark/>
          </w:tcPr>
          <w:p w:rsidR="009B692A" w:rsidRPr="004B033A" w:rsidRDefault="009B692A" w:rsidP="00644AD7">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2017,3</w:t>
            </w:r>
          </w:p>
        </w:tc>
        <w:tc>
          <w:tcPr>
            <w:tcW w:w="709" w:type="dxa"/>
            <w:shd w:val="clear" w:color="auto" w:fill="D9D9D9" w:themeFill="background1" w:themeFillShade="D9"/>
            <w:vAlign w:val="center"/>
            <w:hideMark/>
          </w:tcPr>
          <w:p w:rsidR="009B692A" w:rsidRPr="004B033A" w:rsidRDefault="009B692A" w:rsidP="00644AD7">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2482,4</w:t>
            </w:r>
          </w:p>
        </w:tc>
      </w:tr>
      <w:tr w:rsidR="009B692A" w:rsidRPr="00853DB5" w:rsidTr="00644AD7">
        <w:tc>
          <w:tcPr>
            <w:tcW w:w="2709" w:type="dxa"/>
            <w:shd w:val="clear" w:color="auto" w:fill="F2F2F2" w:themeFill="background1" w:themeFillShade="F2"/>
            <w:tcMar>
              <w:top w:w="15" w:type="dxa"/>
              <w:left w:w="200" w:type="dxa"/>
              <w:bottom w:w="15" w:type="dxa"/>
              <w:right w:w="15" w:type="dxa"/>
            </w:tcMar>
            <w:vAlign w:val="center"/>
            <w:hideMark/>
          </w:tcPr>
          <w:p w:rsidR="009B692A" w:rsidRPr="00853DB5" w:rsidRDefault="009B692A" w:rsidP="00644AD7">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Налог на доходы физических лиц</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213,2</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277</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366,3</w:t>
            </w:r>
          </w:p>
        </w:tc>
        <w:tc>
          <w:tcPr>
            <w:tcW w:w="708"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372,1</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320,7</w:t>
            </w:r>
          </w:p>
        </w:tc>
        <w:tc>
          <w:tcPr>
            <w:tcW w:w="851"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295,3</w:t>
            </w:r>
          </w:p>
        </w:tc>
        <w:tc>
          <w:tcPr>
            <w:tcW w:w="992"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451</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411,2</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432,9</w:t>
            </w:r>
          </w:p>
        </w:tc>
      </w:tr>
      <w:tr w:rsidR="009B692A" w:rsidRPr="00853DB5" w:rsidTr="00644AD7">
        <w:tc>
          <w:tcPr>
            <w:tcW w:w="2709" w:type="dxa"/>
            <w:shd w:val="clear" w:color="auto" w:fill="F2F2F2" w:themeFill="background1" w:themeFillShade="F2"/>
            <w:tcMar>
              <w:top w:w="15" w:type="dxa"/>
              <w:left w:w="200" w:type="dxa"/>
              <w:bottom w:w="15" w:type="dxa"/>
              <w:right w:w="15" w:type="dxa"/>
            </w:tcMar>
            <w:vAlign w:val="center"/>
            <w:hideMark/>
          </w:tcPr>
          <w:p w:rsidR="009B692A" w:rsidRPr="00853DB5" w:rsidRDefault="009B692A" w:rsidP="00644AD7">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Акцизы по подакцизным товарам (продукции), производимым на территории Российской Федерации</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8"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851"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992"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460,9</w:t>
            </w:r>
          </w:p>
        </w:tc>
      </w:tr>
      <w:tr w:rsidR="009B692A" w:rsidRPr="00853DB5" w:rsidTr="00644AD7">
        <w:tc>
          <w:tcPr>
            <w:tcW w:w="2709" w:type="dxa"/>
            <w:shd w:val="clear" w:color="auto" w:fill="F2F2F2" w:themeFill="background1" w:themeFillShade="F2"/>
            <w:tcMar>
              <w:top w:w="15" w:type="dxa"/>
              <w:left w:w="200" w:type="dxa"/>
              <w:bottom w:w="15" w:type="dxa"/>
              <w:right w:w="15" w:type="dxa"/>
            </w:tcMar>
            <w:vAlign w:val="center"/>
            <w:hideMark/>
          </w:tcPr>
          <w:p w:rsidR="009B692A" w:rsidRPr="00853DB5" w:rsidRDefault="009B692A" w:rsidP="00644AD7">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Налоги на совокупный доход</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0,2</w:t>
            </w:r>
          </w:p>
        </w:tc>
        <w:tc>
          <w:tcPr>
            <w:tcW w:w="708"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0,4</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0,1</w:t>
            </w:r>
          </w:p>
        </w:tc>
        <w:tc>
          <w:tcPr>
            <w:tcW w:w="851"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992"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0,1</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r>
      <w:tr w:rsidR="009B692A" w:rsidRPr="00853DB5" w:rsidTr="00644AD7">
        <w:tc>
          <w:tcPr>
            <w:tcW w:w="2709" w:type="dxa"/>
            <w:shd w:val="clear" w:color="auto" w:fill="F2F2F2" w:themeFill="background1" w:themeFillShade="F2"/>
            <w:tcMar>
              <w:top w:w="15" w:type="dxa"/>
              <w:left w:w="200" w:type="dxa"/>
              <w:bottom w:w="15" w:type="dxa"/>
              <w:right w:w="15" w:type="dxa"/>
            </w:tcMar>
            <w:vAlign w:val="center"/>
            <w:hideMark/>
          </w:tcPr>
          <w:p w:rsidR="009B692A" w:rsidRPr="00853DB5" w:rsidRDefault="009B692A" w:rsidP="00644AD7">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Единый сельскохозяйственный налог</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0,2</w:t>
            </w:r>
          </w:p>
        </w:tc>
        <w:tc>
          <w:tcPr>
            <w:tcW w:w="708"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0,4</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0,1</w:t>
            </w:r>
          </w:p>
        </w:tc>
        <w:tc>
          <w:tcPr>
            <w:tcW w:w="851"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992"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0,1</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r>
      <w:tr w:rsidR="009B692A" w:rsidRPr="00853DB5" w:rsidTr="00644AD7">
        <w:tc>
          <w:tcPr>
            <w:tcW w:w="2709" w:type="dxa"/>
            <w:shd w:val="clear" w:color="auto" w:fill="F2F2F2" w:themeFill="background1" w:themeFillShade="F2"/>
            <w:tcMar>
              <w:top w:w="15" w:type="dxa"/>
              <w:left w:w="200" w:type="dxa"/>
              <w:bottom w:w="15" w:type="dxa"/>
              <w:right w:w="15" w:type="dxa"/>
            </w:tcMar>
            <w:vAlign w:val="center"/>
            <w:hideMark/>
          </w:tcPr>
          <w:p w:rsidR="009B692A" w:rsidRPr="00853DB5" w:rsidRDefault="009B692A" w:rsidP="00644AD7">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Налоги на имущество</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31,4</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145,5</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16,1</w:t>
            </w:r>
          </w:p>
        </w:tc>
        <w:tc>
          <w:tcPr>
            <w:tcW w:w="708"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74,4</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92,7</w:t>
            </w:r>
          </w:p>
        </w:tc>
        <w:tc>
          <w:tcPr>
            <w:tcW w:w="851"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94,8</w:t>
            </w:r>
          </w:p>
        </w:tc>
        <w:tc>
          <w:tcPr>
            <w:tcW w:w="992"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80,4</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176</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213,7</w:t>
            </w:r>
          </w:p>
        </w:tc>
      </w:tr>
      <w:tr w:rsidR="009B692A" w:rsidRPr="00853DB5" w:rsidTr="00644AD7">
        <w:tc>
          <w:tcPr>
            <w:tcW w:w="2709" w:type="dxa"/>
            <w:shd w:val="clear" w:color="auto" w:fill="F2F2F2" w:themeFill="background1" w:themeFillShade="F2"/>
            <w:tcMar>
              <w:top w:w="15" w:type="dxa"/>
              <w:left w:w="200" w:type="dxa"/>
              <w:bottom w:w="15" w:type="dxa"/>
              <w:right w:w="15" w:type="dxa"/>
            </w:tcMar>
            <w:vAlign w:val="center"/>
            <w:hideMark/>
          </w:tcPr>
          <w:p w:rsidR="009B692A" w:rsidRPr="00853DB5" w:rsidRDefault="009B692A" w:rsidP="00644AD7">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Налог на имущество физических лиц</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3,6</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3,6</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3,6</w:t>
            </w:r>
          </w:p>
        </w:tc>
        <w:tc>
          <w:tcPr>
            <w:tcW w:w="708"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3,2</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3,5</w:t>
            </w:r>
          </w:p>
        </w:tc>
        <w:tc>
          <w:tcPr>
            <w:tcW w:w="851"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1,1</w:t>
            </w:r>
          </w:p>
        </w:tc>
        <w:tc>
          <w:tcPr>
            <w:tcW w:w="992"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19,2</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19,2</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92,6</w:t>
            </w:r>
          </w:p>
        </w:tc>
      </w:tr>
      <w:tr w:rsidR="009B692A" w:rsidRPr="00853DB5" w:rsidTr="00644AD7">
        <w:tc>
          <w:tcPr>
            <w:tcW w:w="2709" w:type="dxa"/>
            <w:shd w:val="clear" w:color="auto" w:fill="F2F2F2" w:themeFill="background1" w:themeFillShade="F2"/>
            <w:tcMar>
              <w:top w:w="15" w:type="dxa"/>
              <w:left w:w="200" w:type="dxa"/>
              <w:bottom w:w="15" w:type="dxa"/>
              <w:right w:w="15" w:type="dxa"/>
            </w:tcMar>
            <w:vAlign w:val="center"/>
            <w:hideMark/>
          </w:tcPr>
          <w:p w:rsidR="009B692A" w:rsidRPr="00853DB5" w:rsidRDefault="009B692A" w:rsidP="00644AD7">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Земельный налог</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27,8</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141,9</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12,5</w:t>
            </w:r>
          </w:p>
        </w:tc>
        <w:tc>
          <w:tcPr>
            <w:tcW w:w="708"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71,2</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89,2</w:t>
            </w:r>
          </w:p>
        </w:tc>
        <w:tc>
          <w:tcPr>
            <w:tcW w:w="851"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93,7</w:t>
            </w:r>
          </w:p>
        </w:tc>
        <w:tc>
          <w:tcPr>
            <w:tcW w:w="992"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61,2</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156,8</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121,1</w:t>
            </w:r>
          </w:p>
        </w:tc>
      </w:tr>
      <w:tr w:rsidR="009B692A" w:rsidRPr="00853DB5" w:rsidTr="00644AD7">
        <w:tc>
          <w:tcPr>
            <w:tcW w:w="2709" w:type="dxa"/>
            <w:shd w:val="clear" w:color="auto" w:fill="F2F2F2" w:themeFill="background1" w:themeFillShade="F2"/>
            <w:tcMar>
              <w:top w:w="15" w:type="dxa"/>
              <w:left w:w="200" w:type="dxa"/>
              <w:bottom w:w="15" w:type="dxa"/>
              <w:right w:w="15" w:type="dxa"/>
            </w:tcMar>
            <w:vAlign w:val="center"/>
            <w:hideMark/>
          </w:tcPr>
          <w:p w:rsidR="009B692A" w:rsidRPr="00853DB5" w:rsidRDefault="009B692A" w:rsidP="00644AD7">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Государственная пошлина</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2,5</w:t>
            </w:r>
          </w:p>
        </w:tc>
        <w:tc>
          <w:tcPr>
            <w:tcW w:w="708"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15,3</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11</w:t>
            </w:r>
          </w:p>
        </w:tc>
        <w:tc>
          <w:tcPr>
            <w:tcW w:w="851"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17,5</w:t>
            </w:r>
          </w:p>
        </w:tc>
        <w:tc>
          <w:tcPr>
            <w:tcW w:w="992"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14,7</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8,1</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5,9</w:t>
            </w:r>
          </w:p>
        </w:tc>
      </w:tr>
      <w:tr w:rsidR="009B692A" w:rsidRPr="00853DB5" w:rsidTr="00644AD7">
        <w:tc>
          <w:tcPr>
            <w:tcW w:w="2709" w:type="dxa"/>
            <w:shd w:val="clear" w:color="auto" w:fill="F2F2F2" w:themeFill="background1" w:themeFillShade="F2"/>
            <w:tcMar>
              <w:top w:w="15" w:type="dxa"/>
              <w:left w:w="200" w:type="dxa"/>
              <w:bottom w:w="15" w:type="dxa"/>
              <w:right w:w="15" w:type="dxa"/>
            </w:tcMar>
            <w:vAlign w:val="center"/>
            <w:hideMark/>
          </w:tcPr>
          <w:p w:rsidR="009B692A" w:rsidRPr="00853DB5" w:rsidRDefault="009B692A" w:rsidP="00644AD7">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Задолженность и перерасчеты по отмененным налогам, сборам и иным обязательным платежам</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43,8</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58,4</w:t>
            </w:r>
          </w:p>
        </w:tc>
        <w:tc>
          <w:tcPr>
            <w:tcW w:w="708"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-8,2</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0,3</w:t>
            </w:r>
          </w:p>
        </w:tc>
        <w:tc>
          <w:tcPr>
            <w:tcW w:w="851"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992"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r>
      <w:tr w:rsidR="009B692A" w:rsidRPr="00853DB5" w:rsidTr="00644AD7">
        <w:tc>
          <w:tcPr>
            <w:tcW w:w="2709" w:type="dxa"/>
            <w:shd w:val="clear" w:color="auto" w:fill="F2F2F2" w:themeFill="background1" w:themeFillShade="F2"/>
            <w:tcMar>
              <w:top w:w="15" w:type="dxa"/>
              <w:left w:w="200" w:type="dxa"/>
              <w:bottom w:w="15" w:type="dxa"/>
              <w:right w:w="15" w:type="dxa"/>
            </w:tcMar>
            <w:vAlign w:val="center"/>
            <w:hideMark/>
          </w:tcPr>
          <w:p w:rsidR="009B692A" w:rsidRPr="00853DB5" w:rsidRDefault="009B692A" w:rsidP="00644AD7">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Доходы от использования имущества, находящегося в государственной и муниципальной собственности</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22</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89,5</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99</w:t>
            </w:r>
          </w:p>
        </w:tc>
        <w:tc>
          <w:tcPr>
            <w:tcW w:w="708"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111,3</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106,7</w:t>
            </w:r>
          </w:p>
        </w:tc>
        <w:tc>
          <w:tcPr>
            <w:tcW w:w="851"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106,7</w:t>
            </w:r>
          </w:p>
        </w:tc>
        <w:tc>
          <w:tcPr>
            <w:tcW w:w="992"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120,9</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119,8</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174,4</w:t>
            </w:r>
          </w:p>
        </w:tc>
      </w:tr>
      <w:tr w:rsidR="009B692A" w:rsidRPr="00853DB5" w:rsidTr="00644AD7">
        <w:tc>
          <w:tcPr>
            <w:tcW w:w="2709" w:type="dxa"/>
            <w:shd w:val="clear" w:color="auto" w:fill="F2F2F2" w:themeFill="background1" w:themeFillShade="F2"/>
            <w:tcMar>
              <w:top w:w="15" w:type="dxa"/>
              <w:left w:w="200" w:type="dxa"/>
              <w:bottom w:w="15" w:type="dxa"/>
              <w:right w:w="15" w:type="dxa"/>
            </w:tcMar>
            <w:vAlign w:val="center"/>
            <w:hideMark/>
          </w:tcPr>
          <w:p w:rsidR="009B692A" w:rsidRPr="00853DB5" w:rsidRDefault="009B692A" w:rsidP="00644AD7">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 xml:space="preserve">Доходы от продажи </w:t>
            </w:r>
            <w:r w:rsidRPr="00853DB5">
              <w:rPr>
                <w:rFonts w:ascii="Times New Roman" w:eastAsia="Times New Roman" w:hAnsi="Times New Roman" w:cs="Times New Roman"/>
                <w:b/>
                <w:i/>
                <w:sz w:val="24"/>
                <w:szCs w:val="24"/>
              </w:rPr>
              <w:lastRenderedPageBreak/>
              <w:t>материальных и нематериальных активов</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21</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3,5</w:t>
            </w:r>
          </w:p>
        </w:tc>
        <w:tc>
          <w:tcPr>
            <w:tcW w:w="708"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0,1</w:t>
            </w:r>
          </w:p>
        </w:tc>
        <w:tc>
          <w:tcPr>
            <w:tcW w:w="851"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992"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33,3</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1,5</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r>
      <w:tr w:rsidR="009B692A" w:rsidRPr="00853DB5" w:rsidTr="00644AD7">
        <w:tc>
          <w:tcPr>
            <w:tcW w:w="2709" w:type="dxa"/>
            <w:shd w:val="clear" w:color="auto" w:fill="F2F2F2" w:themeFill="background1" w:themeFillShade="F2"/>
            <w:tcMar>
              <w:top w:w="15" w:type="dxa"/>
              <w:left w:w="200" w:type="dxa"/>
              <w:bottom w:w="15" w:type="dxa"/>
              <w:right w:w="15" w:type="dxa"/>
            </w:tcMar>
            <w:vAlign w:val="center"/>
            <w:hideMark/>
          </w:tcPr>
          <w:p w:rsidR="009B692A" w:rsidRPr="00853DB5" w:rsidRDefault="009B692A" w:rsidP="00644AD7">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lastRenderedPageBreak/>
              <w:t>Безвозмездные поступления</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1043,3</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808,4</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1885,7</w:t>
            </w:r>
          </w:p>
        </w:tc>
        <w:tc>
          <w:tcPr>
            <w:tcW w:w="708"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649,8</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824,9</w:t>
            </w:r>
          </w:p>
        </w:tc>
        <w:tc>
          <w:tcPr>
            <w:tcW w:w="851"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15033</w:t>
            </w:r>
          </w:p>
        </w:tc>
        <w:tc>
          <w:tcPr>
            <w:tcW w:w="992"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1540,4</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1235,4</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1129,8</w:t>
            </w:r>
          </w:p>
        </w:tc>
      </w:tr>
      <w:tr w:rsidR="009B692A" w:rsidRPr="00853DB5" w:rsidTr="00644AD7">
        <w:tc>
          <w:tcPr>
            <w:tcW w:w="2709" w:type="dxa"/>
            <w:shd w:val="clear" w:color="auto" w:fill="F2F2F2" w:themeFill="background1" w:themeFillShade="F2"/>
            <w:tcMar>
              <w:top w:w="15" w:type="dxa"/>
              <w:left w:w="200" w:type="dxa"/>
              <w:bottom w:w="15" w:type="dxa"/>
              <w:right w:w="15" w:type="dxa"/>
            </w:tcMar>
            <w:vAlign w:val="center"/>
            <w:hideMark/>
          </w:tcPr>
          <w:p w:rsidR="009B692A" w:rsidRPr="00853DB5" w:rsidRDefault="009B692A" w:rsidP="00644AD7">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Безвозмездные поступления от других бюджетов бюджетной системы Российской Федерации</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1043,3</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808,4</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1885,7</w:t>
            </w:r>
          </w:p>
        </w:tc>
        <w:tc>
          <w:tcPr>
            <w:tcW w:w="708"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649,8</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824,9</w:t>
            </w:r>
          </w:p>
        </w:tc>
        <w:tc>
          <w:tcPr>
            <w:tcW w:w="851"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15033</w:t>
            </w:r>
          </w:p>
        </w:tc>
        <w:tc>
          <w:tcPr>
            <w:tcW w:w="992"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1490,4</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1235,4</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1129,8</w:t>
            </w:r>
          </w:p>
        </w:tc>
      </w:tr>
      <w:tr w:rsidR="009B692A" w:rsidRPr="00853DB5" w:rsidTr="00644AD7">
        <w:tc>
          <w:tcPr>
            <w:tcW w:w="2709" w:type="dxa"/>
            <w:shd w:val="clear" w:color="auto" w:fill="F2F2F2" w:themeFill="background1" w:themeFillShade="F2"/>
            <w:tcMar>
              <w:top w:w="15" w:type="dxa"/>
              <w:left w:w="200" w:type="dxa"/>
              <w:bottom w:w="15" w:type="dxa"/>
              <w:right w:w="15" w:type="dxa"/>
            </w:tcMar>
            <w:vAlign w:val="center"/>
            <w:hideMark/>
          </w:tcPr>
          <w:p w:rsidR="009B692A" w:rsidRPr="00853DB5" w:rsidRDefault="009B692A" w:rsidP="00644AD7">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Дотации бюджетам субъектов Российской Федерации и муниципальных образований</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606,7</w:t>
            </w:r>
          </w:p>
        </w:tc>
        <w:tc>
          <w:tcPr>
            <w:tcW w:w="708"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594,9</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667</w:t>
            </w:r>
          </w:p>
        </w:tc>
        <w:tc>
          <w:tcPr>
            <w:tcW w:w="851"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1959,3</w:t>
            </w:r>
          </w:p>
        </w:tc>
        <w:tc>
          <w:tcPr>
            <w:tcW w:w="992"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885,5</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1179</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1075,1</w:t>
            </w:r>
          </w:p>
        </w:tc>
      </w:tr>
      <w:tr w:rsidR="009B692A" w:rsidRPr="00853DB5" w:rsidTr="00644AD7">
        <w:tc>
          <w:tcPr>
            <w:tcW w:w="2709" w:type="dxa"/>
            <w:shd w:val="clear" w:color="auto" w:fill="F2F2F2" w:themeFill="background1" w:themeFillShade="F2"/>
            <w:tcMar>
              <w:top w:w="15" w:type="dxa"/>
              <w:left w:w="200" w:type="dxa"/>
              <w:bottom w:w="15" w:type="dxa"/>
              <w:right w:w="15" w:type="dxa"/>
            </w:tcMar>
            <w:vAlign w:val="center"/>
            <w:hideMark/>
          </w:tcPr>
          <w:p w:rsidR="009B692A" w:rsidRPr="00853DB5" w:rsidRDefault="009B692A" w:rsidP="00644AD7">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Субсидии бюджетам бюджетной системы Российской Федерации (межбюджетные субсидии)</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1220,5</w:t>
            </w:r>
          </w:p>
        </w:tc>
        <w:tc>
          <w:tcPr>
            <w:tcW w:w="708"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851"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13025,2</w:t>
            </w:r>
          </w:p>
        </w:tc>
        <w:tc>
          <w:tcPr>
            <w:tcW w:w="992"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555</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4,5</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4,5</w:t>
            </w:r>
          </w:p>
        </w:tc>
      </w:tr>
      <w:tr w:rsidR="009B692A" w:rsidRPr="00853DB5" w:rsidTr="00644AD7">
        <w:tc>
          <w:tcPr>
            <w:tcW w:w="2709" w:type="dxa"/>
            <w:shd w:val="clear" w:color="auto" w:fill="F2F2F2" w:themeFill="background1" w:themeFillShade="F2"/>
            <w:tcMar>
              <w:top w:w="15" w:type="dxa"/>
              <w:left w:w="200" w:type="dxa"/>
              <w:bottom w:w="15" w:type="dxa"/>
              <w:right w:w="15" w:type="dxa"/>
            </w:tcMar>
            <w:vAlign w:val="center"/>
            <w:hideMark/>
          </w:tcPr>
          <w:p w:rsidR="009B692A" w:rsidRPr="00853DB5" w:rsidRDefault="009B692A" w:rsidP="00644AD7">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Субвенции бюджетам субъектов Российской Федерации и муниципальных образований</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58,5</w:t>
            </w:r>
          </w:p>
        </w:tc>
        <w:tc>
          <w:tcPr>
            <w:tcW w:w="708"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54,9</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47,6</w:t>
            </w:r>
          </w:p>
        </w:tc>
        <w:tc>
          <w:tcPr>
            <w:tcW w:w="851"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48,5</w:t>
            </w:r>
          </w:p>
        </w:tc>
        <w:tc>
          <w:tcPr>
            <w:tcW w:w="992"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49,9</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51,9</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50,2</w:t>
            </w:r>
          </w:p>
        </w:tc>
      </w:tr>
      <w:tr w:rsidR="009B692A" w:rsidRPr="00853DB5" w:rsidTr="00644AD7">
        <w:tc>
          <w:tcPr>
            <w:tcW w:w="2709" w:type="dxa"/>
            <w:shd w:val="clear" w:color="auto" w:fill="F2F2F2" w:themeFill="background1" w:themeFillShade="F2"/>
            <w:tcMar>
              <w:top w:w="15" w:type="dxa"/>
              <w:left w:w="200" w:type="dxa"/>
              <w:bottom w:w="15" w:type="dxa"/>
              <w:right w:w="15" w:type="dxa"/>
            </w:tcMar>
            <w:vAlign w:val="center"/>
            <w:hideMark/>
          </w:tcPr>
          <w:p w:rsidR="009B692A" w:rsidRPr="00853DB5" w:rsidRDefault="009B692A" w:rsidP="00644AD7">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Иные межбюджетные трансферты</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8"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110,3</w:t>
            </w:r>
          </w:p>
        </w:tc>
        <w:tc>
          <w:tcPr>
            <w:tcW w:w="851"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992"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r>
      <w:tr w:rsidR="009B692A" w:rsidRPr="00853DB5" w:rsidTr="00644AD7">
        <w:tc>
          <w:tcPr>
            <w:tcW w:w="2709" w:type="dxa"/>
            <w:shd w:val="clear" w:color="auto" w:fill="F2F2F2" w:themeFill="background1" w:themeFillShade="F2"/>
            <w:tcMar>
              <w:top w:w="15" w:type="dxa"/>
              <w:left w:w="200" w:type="dxa"/>
              <w:bottom w:w="15" w:type="dxa"/>
              <w:right w:w="15" w:type="dxa"/>
            </w:tcMar>
            <w:vAlign w:val="center"/>
            <w:hideMark/>
          </w:tcPr>
          <w:p w:rsidR="009B692A" w:rsidRPr="00853DB5" w:rsidRDefault="009B692A" w:rsidP="00644AD7">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Дотации от других бюджетов бюджетной системы Российской Федерации</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989,2</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741,5</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8"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851"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992"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r>
      <w:tr w:rsidR="009B692A" w:rsidRPr="00853DB5" w:rsidTr="00644AD7">
        <w:tc>
          <w:tcPr>
            <w:tcW w:w="2709" w:type="dxa"/>
            <w:shd w:val="clear" w:color="auto" w:fill="F2F2F2" w:themeFill="background1" w:themeFillShade="F2"/>
            <w:tcMar>
              <w:top w:w="15" w:type="dxa"/>
              <w:left w:w="200" w:type="dxa"/>
              <w:bottom w:w="15" w:type="dxa"/>
              <w:right w:w="15" w:type="dxa"/>
            </w:tcMar>
            <w:vAlign w:val="center"/>
            <w:hideMark/>
          </w:tcPr>
          <w:p w:rsidR="009B692A" w:rsidRPr="00853DB5" w:rsidRDefault="009B692A" w:rsidP="00644AD7">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Субвенции от других бюджетов бюджетной системы Российской Федерации</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54,1</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66,9</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8"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851"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992"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r>
      <w:tr w:rsidR="009B692A" w:rsidRPr="00853DB5" w:rsidTr="00644AD7">
        <w:tc>
          <w:tcPr>
            <w:tcW w:w="2709" w:type="dxa"/>
            <w:shd w:val="clear" w:color="auto" w:fill="F2F2F2" w:themeFill="background1" w:themeFillShade="F2"/>
            <w:tcMar>
              <w:top w:w="15" w:type="dxa"/>
              <w:left w:w="200" w:type="dxa"/>
              <w:bottom w:w="15" w:type="dxa"/>
              <w:right w:w="15" w:type="dxa"/>
            </w:tcMar>
            <w:vAlign w:val="center"/>
            <w:hideMark/>
          </w:tcPr>
          <w:p w:rsidR="009B692A" w:rsidRPr="00853DB5" w:rsidRDefault="009B692A" w:rsidP="00644AD7">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 xml:space="preserve">Средства, получаемые по взаимным расчетам, в том числе компенсации дополнительных </w:t>
            </w:r>
            <w:r w:rsidRPr="00853DB5">
              <w:rPr>
                <w:rFonts w:ascii="Times New Roman" w:eastAsia="Times New Roman" w:hAnsi="Times New Roman" w:cs="Times New Roman"/>
                <w:b/>
                <w:i/>
                <w:sz w:val="24"/>
                <w:szCs w:val="24"/>
              </w:rPr>
              <w:lastRenderedPageBreak/>
              <w:t>расходов, возникших в результате решений, принятых органами власти другого уровня</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22,5</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8"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851"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992"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r>
      <w:tr w:rsidR="009B692A" w:rsidRPr="00853DB5" w:rsidTr="00644AD7">
        <w:tc>
          <w:tcPr>
            <w:tcW w:w="2709" w:type="dxa"/>
            <w:shd w:val="clear" w:color="auto" w:fill="F2F2F2" w:themeFill="background1" w:themeFillShade="F2"/>
            <w:tcMar>
              <w:top w:w="15" w:type="dxa"/>
              <w:left w:w="200" w:type="dxa"/>
              <w:bottom w:w="15" w:type="dxa"/>
              <w:right w:w="15" w:type="dxa"/>
            </w:tcMar>
            <w:vAlign w:val="center"/>
            <w:hideMark/>
          </w:tcPr>
          <w:p w:rsidR="009B692A" w:rsidRPr="00853DB5" w:rsidRDefault="009B692A" w:rsidP="00644AD7">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lastRenderedPageBreak/>
              <w:t>Доходы от предпринимательской и иной приносящейся доход деятельности</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110,8</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8"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851"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992"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r>
      <w:tr w:rsidR="009B692A" w:rsidRPr="00853DB5" w:rsidTr="00644AD7">
        <w:tc>
          <w:tcPr>
            <w:tcW w:w="2709" w:type="dxa"/>
            <w:shd w:val="clear" w:color="auto" w:fill="F2F2F2" w:themeFill="background1" w:themeFillShade="F2"/>
            <w:tcMar>
              <w:top w:w="15" w:type="dxa"/>
              <w:left w:w="200" w:type="dxa"/>
              <w:bottom w:w="15" w:type="dxa"/>
              <w:right w:w="15" w:type="dxa"/>
            </w:tcMar>
            <w:vAlign w:val="center"/>
            <w:hideMark/>
          </w:tcPr>
          <w:p w:rsidR="009B692A" w:rsidRPr="00853DB5" w:rsidRDefault="009B692A" w:rsidP="00644AD7">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Из общей величины доходов</w:t>
            </w:r>
            <w:r>
              <w:rPr>
                <w:rFonts w:ascii="Times New Roman" w:eastAsia="Times New Roman" w:hAnsi="Times New Roman" w:cs="Times New Roman"/>
                <w:b/>
                <w:i/>
                <w:sz w:val="24"/>
                <w:szCs w:val="24"/>
              </w:rPr>
              <w:t xml:space="preserve"> – </w:t>
            </w:r>
            <w:r w:rsidRPr="00853DB5">
              <w:rPr>
                <w:rFonts w:ascii="Times New Roman" w:eastAsia="Times New Roman" w:hAnsi="Times New Roman" w:cs="Times New Roman"/>
                <w:b/>
                <w:i/>
                <w:sz w:val="24"/>
                <w:szCs w:val="24"/>
              </w:rPr>
              <w:t>собственные доходы</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377,4</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1342,1</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2431,4</w:t>
            </w:r>
          </w:p>
        </w:tc>
        <w:tc>
          <w:tcPr>
            <w:tcW w:w="708"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1218,9</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1371,6</w:t>
            </w:r>
          </w:p>
        </w:tc>
        <w:tc>
          <w:tcPr>
            <w:tcW w:w="851"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15570,8</w:t>
            </w:r>
          </w:p>
        </w:tc>
        <w:tc>
          <w:tcPr>
            <w:tcW w:w="992"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2493,2</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1965,4</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2432,2</w:t>
            </w:r>
          </w:p>
        </w:tc>
      </w:tr>
      <w:tr w:rsidR="009B692A" w:rsidRPr="00853DB5" w:rsidTr="00644AD7">
        <w:tc>
          <w:tcPr>
            <w:tcW w:w="2709" w:type="dxa"/>
            <w:shd w:val="clear" w:color="auto" w:fill="F2F2F2" w:themeFill="background1" w:themeFillShade="F2"/>
            <w:vAlign w:val="center"/>
            <w:hideMark/>
          </w:tcPr>
          <w:p w:rsidR="009B692A" w:rsidRPr="00853DB5" w:rsidRDefault="009B692A" w:rsidP="00644AD7">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Расходы местного бюджета</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8"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851"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992"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r>
      <w:tr w:rsidR="009B692A" w:rsidRPr="004B033A" w:rsidTr="00644AD7">
        <w:tc>
          <w:tcPr>
            <w:tcW w:w="2709" w:type="dxa"/>
            <w:shd w:val="clear" w:color="auto" w:fill="D9D9D9" w:themeFill="background1" w:themeFillShade="D9"/>
            <w:tcMar>
              <w:top w:w="15" w:type="dxa"/>
              <w:left w:w="200" w:type="dxa"/>
              <w:bottom w:w="15" w:type="dxa"/>
              <w:right w:w="15" w:type="dxa"/>
            </w:tcMar>
            <w:vAlign w:val="center"/>
            <w:hideMark/>
          </w:tcPr>
          <w:p w:rsidR="009B692A" w:rsidRPr="004B033A" w:rsidRDefault="009B692A" w:rsidP="00644AD7">
            <w:pPr>
              <w:spacing w:after="0"/>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Всего</w:t>
            </w:r>
          </w:p>
        </w:tc>
        <w:tc>
          <w:tcPr>
            <w:tcW w:w="709" w:type="dxa"/>
            <w:shd w:val="clear" w:color="auto" w:fill="D9D9D9" w:themeFill="background1" w:themeFillShade="D9"/>
            <w:vAlign w:val="center"/>
            <w:hideMark/>
          </w:tcPr>
          <w:p w:rsidR="009B692A" w:rsidRPr="004B033A" w:rsidRDefault="009B692A" w:rsidP="00644AD7">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1404,2</w:t>
            </w:r>
          </w:p>
        </w:tc>
        <w:tc>
          <w:tcPr>
            <w:tcW w:w="709" w:type="dxa"/>
            <w:shd w:val="clear" w:color="auto" w:fill="D9D9D9" w:themeFill="background1" w:themeFillShade="D9"/>
            <w:vAlign w:val="center"/>
            <w:hideMark/>
          </w:tcPr>
          <w:p w:rsidR="009B692A" w:rsidRPr="004B033A" w:rsidRDefault="009B692A" w:rsidP="00644AD7">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1315,5</w:t>
            </w:r>
          </w:p>
        </w:tc>
        <w:tc>
          <w:tcPr>
            <w:tcW w:w="709" w:type="dxa"/>
            <w:shd w:val="clear" w:color="auto" w:fill="D9D9D9" w:themeFill="background1" w:themeFillShade="D9"/>
            <w:vAlign w:val="center"/>
            <w:hideMark/>
          </w:tcPr>
          <w:p w:rsidR="009B692A" w:rsidRPr="004B033A" w:rsidRDefault="009B692A" w:rsidP="00644AD7">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2562</w:t>
            </w:r>
          </w:p>
        </w:tc>
        <w:tc>
          <w:tcPr>
            <w:tcW w:w="708" w:type="dxa"/>
            <w:shd w:val="clear" w:color="auto" w:fill="D9D9D9" w:themeFill="background1" w:themeFillShade="D9"/>
            <w:vAlign w:val="center"/>
            <w:hideMark/>
          </w:tcPr>
          <w:p w:rsidR="009B692A" w:rsidRPr="004B033A" w:rsidRDefault="009B692A" w:rsidP="00644AD7">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1253,2</w:t>
            </w:r>
          </w:p>
        </w:tc>
        <w:tc>
          <w:tcPr>
            <w:tcW w:w="709" w:type="dxa"/>
            <w:shd w:val="clear" w:color="auto" w:fill="D9D9D9" w:themeFill="background1" w:themeFillShade="D9"/>
            <w:vAlign w:val="center"/>
            <w:hideMark/>
          </w:tcPr>
          <w:p w:rsidR="009B692A" w:rsidRPr="004B033A" w:rsidRDefault="009B692A" w:rsidP="00644AD7">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1411,9</w:t>
            </w:r>
          </w:p>
        </w:tc>
        <w:tc>
          <w:tcPr>
            <w:tcW w:w="851" w:type="dxa"/>
            <w:shd w:val="clear" w:color="auto" w:fill="D9D9D9" w:themeFill="background1" w:themeFillShade="D9"/>
            <w:vAlign w:val="center"/>
            <w:hideMark/>
          </w:tcPr>
          <w:p w:rsidR="009B692A" w:rsidRPr="004B033A" w:rsidRDefault="009B692A" w:rsidP="00644AD7">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2608,1</w:t>
            </w:r>
          </w:p>
        </w:tc>
        <w:tc>
          <w:tcPr>
            <w:tcW w:w="992" w:type="dxa"/>
            <w:shd w:val="clear" w:color="auto" w:fill="D9D9D9" w:themeFill="background1" w:themeFillShade="D9"/>
            <w:vAlign w:val="center"/>
            <w:hideMark/>
          </w:tcPr>
          <w:p w:rsidR="009B692A" w:rsidRPr="004B033A" w:rsidRDefault="009B692A" w:rsidP="00644AD7">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15506,9</w:t>
            </w:r>
          </w:p>
        </w:tc>
        <w:tc>
          <w:tcPr>
            <w:tcW w:w="709" w:type="dxa"/>
            <w:shd w:val="clear" w:color="auto" w:fill="D9D9D9" w:themeFill="background1" w:themeFillShade="D9"/>
            <w:vAlign w:val="center"/>
            <w:hideMark/>
          </w:tcPr>
          <w:p w:rsidR="009B692A" w:rsidRPr="004B033A" w:rsidRDefault="009B692A" w:rsidP="00644AD7">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2031,2</w:t>
            </w:r>
          </w:p>
        </w:tc>
        <w:tc>
          <w:tcPr>
            <w:tcW w:w="709" w:type="dxa"/>
            <w:shd w:val="clear" w:color="auto" w:fill="D9D9D9" w:themeFill="background1" w:themeFillShade="D9"/>
            <w:vAlign w:val="center"/>
            <w:hideMark/>
          </w:tcPr>
          <w:p w:rsidR="009B692A" w:rsidRPr="004B033A" w:rsidRDefault="009B692A" w:rsidP="00644AD7">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2198,2</w:t>
            </w:r>
          </w:p>
        </w:tc>
      </w:tr>
      <w:tr w:rsidR="009B692A" w:rsidRPr="00853DB5" w:rsidTr="00644AD7">
        <w:tc>
          <w:tcPr>
            <w:tcW w:w="2709" w:type="dxa"/>
            <w:shd w:val="clear" w:color="auto" w:fill="F2F2F2" w:themeFill="background1" w:themeFillShade="F2"/>
            <w:tcMar>
              <w:top w:w="15" w:type="dxa"/>
              <w:left w:w="200" w:type="dxa"/>
              <w:bottom w:w="15" w:type="dxa"/>
              <w:right w:w="15" w:type="dxa"/>
            </w:tcMar>
            <w:vAlign w:val="center"/>
            <w:hideMark/>
          </w:tcPr>
          <w:p w:rsidR="009B692A" w:rsidRPr="00853DB5" w:rsidRDefault="009B692A" w:rsidP="00644AD7">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Общегосударственные вопросы</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730,9</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940,5</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1081,6</w:t>
            </w:r>
          </w:p>
        </w:tc>
        <w:tc>
          <w:tcPr>
            <w:tcW w:w="708"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1006,7</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1072,8</w:t>
            </w:r>
          </w:p>
        </w:tc>
        <w:tc>
          <w:tcPr>
            <w:tcW w:w="851"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1258,9</w:t>
            </w:r>
          </w:p>
        </w:tc>
        <w:tc>
          <w:tcPr>
            <w:tcW w:w="992"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1495,9</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1460,6</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1572,3</w:t>
            </w:r>
          </w:p>
        </w:tc>
      </w:tr>
      <w:tr w:rsidR="009B692A" w:rsidRPr="00853DB5" w:rsidTr="00644AD7">
        <w:tc>
          <w:tcPr>
            <w:tcW w:w="2709" w:type="dxa"/>
            <w:shd w:val="clear" w:color="auto" w:fill="F2F2F2" w:themeFill="background1" w:themeFillShade="F2"/>
            <w:tcMar>
              <w:top w:w="15" w:type="dxa"/>
              <w:left w:w="200" w:type="dxa"/>
              <w:bottom w:w="15" w:type="dxa"/>
              <w:right w:w="15" w:type="dxa"/>
            </w:tcMar>
            <w:vAlign w:val="center"/>
            <w:hideMark/>
          </w:tcPr>
          <w:p w:rsidR="009B692A" w:rsidRPr="00853DB5" w:rsidRDefault="009B692A" w:rsidP="00644AD7">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расходы на содержание работников органов местного самоуправления</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964,7</w:t>
            </w:r>
          </w:p>
        </w:tc>
        <w:tc>
          <w:tcPr>
            <w:tcW w:w="708"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945,7</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945,9</w:t>
            </w:r>
          </w:p>
        </w:tc>
        <w:tc>
          <w:tcPr>
            <w:tcW w:w="851"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1107,7</w:t>
            </w:r>
          </w:p>
        </w:tc>
        <w:tc>
          <w:tcPr>
            <w:tcW w:w="992"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1099,4</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r>
      <w:tr w:rsidR="009B692A" w:rsidRPr="00853DB5" w:rsidTr="00644AD7">
        <w:tc>
          <w:tcPr>
            <w:tcW w:w="2709" w:type="dxa"/>
            <w:shd w:val="clear" w:color="auto" w:fill="F2F2F2" w:themeFill="background1" w:themeFillShade="F2"/>
            <w:tcMar>
              <w:top w:w="15" w:type="dxa"/>
              <w:left w:w="200" w:type="dxa"/>
              <w:bottom w:w="15" w:type="dxa"/>
              <w:right w:w="15" w:type="dxa"/>
            </w:tcMar>
            <w:vAlign w:val="center"/>
            <w:hideMark/>
          </w:tcPr>
          <w:p w:rsidR="009B692A" w:rsidRPr="00853DB5" w:rsidRDefault="009B692A" w:rsidP="00644AD7">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Функционирование Правительства Российской Федерации, высших органов исполнительной власти субъектов Российской Федерации, местных администраций</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585,3</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722,3</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8"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851"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992"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r>
      <w:tr w:rsidR="009B692A" w:rsidRPr="00853DB5" w:rsidTr="00644AD7">
        <w:tc>
          <w:tcPr>
            <w:tcW w:w="2709" w:type="dxa"/>
            <w:shd w:val="clear" w:color="auto" w:fill="F2F2F2" w:themeFill="background1" w:themeFillShade="F2"/>
            <w:tcMar>
              <w:top w:w="15" w:type="dxa"/>
              <w:left w:w="200" w:type="dxa"/>
              <w:bottom w:w="15" w:type="dxa"/>
              <w:right w:w="15" w:type="dxa"/>
            </w:tcMar>
            <w:vAlign w:val="center"/>
            <w:hideMark/>
          </w:tcPr>
          <w:p w:rsidR="009B692A" w:rsidRPr="00853DB5" w:rsidRDefault="009B692A" w:rsidP="00644AD7">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Национальная безопасность и правоохранительная деятельность</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30,5</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8"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35,8</w:t>
            </w:r>
          </w:p>
        </w:tc>
        <w:tc>
          <w:tcPr>
            <w:tcW w:w="851"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141,7</w:t>
            </w:r>
          </w:p>
        </w:tc>
        <w:tc>
          <w:tcPr>
            <w:tcW w:w="992"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5</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5</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10</w:t>
            </w:r>
          </w:p>
        </w:tc>
      </w:tr>
      <w:tr w:rsidR="009B692A" w:rsidRPr="00853DB5" w:rsidTr="00644AD7">
        <w:tc>
          <w:tcPr>
            <w:tcW w:w="2709" w:type="dxa"/>
            <w:shd w:val="clear" w:color="auto" w:fill="F2F2F2" w:themeFill="background1" w:themeFillShade="F2"/>
            <w:tcMar>
              <w:top w:w="15" w:type="dxa"/>
              <w:left w:w="200" w:type="dxa"/>
              <w:bottom w:w="15" w:type="dxa"/>
              <w:right w:w="15" w:type="dxa"/>
            </w:tcMar>
            <w:vAlign w:val="center"/>
            <w:hideMark/>
          </w:tcPr>
          <w:p w:rsidR="009B692A" w:rsidRPr="00853DB5" w:rsidRDefault="009B692A" w:rsidP="00644AD7">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Национальная экономика</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8"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95</w:t>
            </w:r>
          </w:p>
        </w:tc>
        <w:tc>
          <w:tcPr>
            <w:tcW w:w="851"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98</w:t>
            </w:r>
          </w:p>
        </w:tc>
        <w:tc>
          <w:tcPr>
            <w:tcW w:w="992"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193,6</w:t>
            </w:r>
          </w:p>
        </w:tc>
      </w:tr>
      <w:tr w:rsidR="009B692A" w:rsidRPr="00853DB5" w:rsidTr="00644AD7">
        <w:tc>
          <w:tcPr>
            <w:tcW w:w="2709" w:type="dxa"/>
            <w:shd w:val="clear" w:color="auto" w:fill="F2F2F2" w:themeFill="background1" w:themeFillShade="F2"/>
            <w:tcMar>
              <w:top w:w="15" w:type="dxa"/>
              <w:left w:w="200" w:type="dxa"/>
              <w:bottom w:w="15" w:type="dxa"/>
              <w:right w:w="15" w:type="dxa"/>
            </w:tcMar>
            <w:vAlign w:val="center"/>
            <w:hideMark/>
          </w:tcPr>
          <w:p w:rsidR="009B692A" w:rsidRPr="00853DB5" w:rsidRDefault="009B692A" w:rsidP="00644AD7">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Дорожное хозяйство (дорожные фонды)</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8"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851"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992"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193,6</w:t>
            </w:r>
          </w:p>
        </w:tc>
      </w:tr>
      <w:tr w:rsidR="009B692A" w:rsidRPr="00853DB5" w:rsidTr="00644AD7">
        <w:tc>
          <w:tcPr>
            <w:tcW w:w="2709" w:type="dxa"/>
            <w:shd w:val="clear" w:color="auto" w:fill="F2F2F2" w:themeFill="background1" w:themeFillShade="F2"/>
            <w:tcMar>
              <w:top w:w="15" w:type="dxa"/>
              <w:left w:w="200" w:type="dxa"/>
              <w:bottom w:w="15" w:type="dxa"/>
              <w:right w:w="15" w:type="dxa"/>
            </w:tcMar>
            <w:vAlign w:val="center"/>
            <w:hideMark/>
          </w:tcPr>
          <w:p w:rsidR="009B692A" w:rsidRPr="00853DB5" w:rsidRDefault="009B692A" w:rsidP="00644AD7">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 xml:space="preserve">Другие вопросы в </w:t>
            </w:r>
            <w:r w:rsidRPr="00853DB5">
              <w:rPr>
                <w:rFonts w:ascii="Times New Roman" w:eastAsia="Times New Roman" w:hAnsi="Times New Roman" w:cs="Times New Roman"/>
                <w:b/>
                <w:i/>
                <w:sz w:val="24"/>
                <w:szCs w:val="24"/>
              </w:rPr>
              <w:lastRenderedPageBreak/>
              <w:t>области национальной экономики</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8"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95</w:t>
            </w:r>
          </w:p>
        </w:tc>
        <w:tc>
          <w:tcPr>
            <w:tcW w:w="851"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98</w:t>
            </w:r>
          </w:p>
        </w:tc>
        <w:tc>
          <w:tcPr>
            <w:tcW w:w="992"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r>
      <w:tr w:rsidR="009B692A" w:rsidRPr="00853DB5" w:rsidTr="00644AD7">
        <w:tc>
          <w:tcPr>
            <w:tcW w:w="2709" w:type="dxa"/>
            <w:shd w:val="clear" w:color="auto" w:fill="F2F2F2" w:themeFill="background1" w:themeFillShade="F2"/>
            <w:tcMar>
              <w:top w:w="15" w:type="dxa"/>
              <w:left w:w="200" w:type="dxa"/>
              <w:bottom w:w="15" w:type="dxa"/>
              <w:right w:w="15" w:type="dxa"/>
            </w:tcMar>
            <w:vAlign w:val="center"/>
            <w:hideMark/>
          </w:tcPr>
          <w:p w:rsidR="009B692A" w:rsidRPr="00853DB5" w:rsidRDefault="009B692A" w:rsidP="00644AD7">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lastRenderedPageBreak/>
              <w:t>Жилищно-коммунальное хозяйство</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121,2</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300,1</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1422</w:t>
            </w:r>
          </w:p>
        </w:tc>
        <w:tc>
          <w:tcPr>
            <w:tcW w:w="708"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187,9</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162,1</w:t>
            </w:r>
          </w:p>
        </w:tc>
        <w:tc>
          <w:tcPr>
            <w:tcW w:w="851"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1062,6</w:t>
            </w:r>
          </w:p>
        </w:tc>
        <w:tc>
          <w:tcPr>
            <w:tcW w:w="992"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13958,6</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448,6</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367,6</w:t>
            </w:r>
          </w:p>
        </w:tc>
      </w:tr>
      <w:tr w:rsidR="009B692A" w:rsidRPr="00853DB5" w:rsidTr="00644AD7">
        <w:tc>
          <w:tcPr>
            <w:tcW w:w="2709" w:type="dxa"/>
            <w:shd w:val="clear" w:color="auto" w:fill="F2F2F2" w:themeFill="background1" w:themeFillShade="F2"/>
            <w:tcMar>
              <w:top w:w="15" w:type="dxa"/>
              <w:left w:w="200" w:type="dxa"/>
              <w:bottom w:w="15" w:type="dxa"/>
              <w:right w:w="15" w:type="dxa"/>
            </w:tcMar>
            <w:vAlign w:val="center"/>
            <w:hideMark/>
          </w:tcPr>
          <w:p w:rsidR="009B692A" w:rsidRPr="00853DB5" w:rsidRDefault="009B692A" w:rsidP="00644AD7">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Охрана окружающей среды</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8"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851"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992"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60,7</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r>
      <w:tr w:rsidR="009B692A" w:rsidRPr="00853DB5" w:rsidTr="00644AD7">
        <w:tc>
          <w:tcPr>
            <w:tcW w:w="2709" w:type="dxa"/>
            <w:shd w:val="clear" w:color="auto" w:fill="F2F2F2" w:themeFill="background1" w:themeFillShade="F2"/>
            <w:tcMar>
              <w:top w:w="15" w:type="dxa"/>
              <w:left w:w="200" w:type="dxa"/>
              <w:bottom w:w="15" w:type="dxa"/>
              <w:right w:w="15" w:type="dxa"/>
            </w:tcMar>
            <w:vAlign w:val="center"/>
            <w:hideMark/>
          </w:tcPr>
          <w:p w:rsidR="009B692A" w:rsidRPr="00853DB5" w:rsidRDefault="009B692A" w:rsidP="00644AD7">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Образование</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8"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851"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992"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4,5</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4,5</w:t>
            </w:r>
          </w:p>
        </w:tc>
      </w:tr>
      <w:tr w:rsidR="009B692A" w:rsidRPr="00853DB5" w:rsidTr="00644AD7">
        <w:tc>
          <w:tcPr>
            <w:tcW w:w="2709" w:type="dxa"/>
            <w:shd w:val="clear" w:color="auto" w:fill="F2F2F2" w:themeFill="background1" w:themeFillShade="F2"/>
            <w:tcMar>
              <w:top w:w="15" w:type="dxa"/>
              <w:left w:w="200" w:type="dxa"/>
              <w:bottom w:w="15" w:type="dxa"/>
              <w:right w:w="15" w:type="dxa"/>
            </w:tcMar>
            <w:vAlign w:val="center"/>
            <w:hideMark/>
          </w:tcPr>
          <w:p w:rsidR="009B692A" w:rsidRPr="00853DB5" w:rsidRDefault="009B692A" w:rsidP="00644AD7">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Межбюджетные трансферты</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8"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5</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851"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992"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r>
      <w:tr w:rsidR="009B692A" w:rsidRPr="00853DB5" w:rsidTr="00644AD7">
        <w:tc>
          <w:tcPr>
            <w:tcW w:w="2709" w:type="dxa"/>
            <w:shd w:val="clear" w:color="auto" w:fill="F2F2F2" w:themeFill="background1" w:themeFillShade="F2"/>
            <w:tcMar>
              <w:top w:w="15" w:type="dxa"/>
              <w:left w:w="200" w:type="dxa"/>
              <w:bottom w:w="15" w:type="dxa"/>
              <w:right w:w="15" w:type="dxa"/>
            </w:tcMar>
            <w:vAlign w:val="center"/>
            <w:hideMark/>
          </w:tcPr>
          <w:p w:rsidR="009B692A" w:rsidRPr="00853DB5" w:rsidRDefault="009B692A" w:rsidP="00644AD7">
            <w:pPr>
              <w:spacing w:after="0"/>
              <w:rPr>
                <w:rFonts w:ascii="Times New Roman" w:eastAsia="Times New Roman" w:hAnsi="Times New Roman" w:cs="Times New Roman"/>
                <w:b/>
                <w:i/>
                <w:sz w:val="24"/>
                <w:szCs w:val="24"/>
              </w:rPr>
            </w:pPr>
            <w:r w:rsidRPr="00853DB5">
              <w:rPr>
                <w:rFonts w:ascii="Times New Roman" w:eastAsia="Times New Roman" w:hAnsi="Times New Roman" w:cs="Times New Roman"/>
                <w:b/>
                <w:i/>
                <w:sz w:val="24"/>
                <w:szCs w:val="24"/>
              </w:rPr>
              <w:t>Иные межбюджетные трансферты</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8"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r w:rsidRPr="00853DB5">
              <w:rPr>
                <w:rFonts w:ascii="Times New Roman" w:eastAsia="Times New Roman" w:hAnsi="Times New Roman" w:cs="Times New Roman"/>
                <w:sz w:val="24"/>
                <w:szCs w:val="24"/>
              </w:rPr>
              <w:t>5</w:t>
            </w: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851"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992"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c>
          <w:tcPr>
            <w:tcW w:w="709" w:type="dxa"/>
            <w:shd w:val="clear" w:color="auto" w:fill="FFFFFF"/>
            <w:vAlign w:val="center"/>
            <w:hideMark/>
          </w:tcPr>
          <w:p w:rsidR="009B692A" w:rsidRPr="00853DB5" w:rsidRDefault="009B692A" w:rsidP="00644AD7">
            <w:pPr>
              <w:spacing w:after="0"/>
              <w:jc w:val="center"/>
              <w:rPr>
                <w:rFonts w:ascii="Times New Roman" w:eastAsia="Times New Roman" w:hAnsi="Times New Roman" w:cs="Times New Roman"/>
                <w:sz w:val="24"/>
                <w:szCs w:val="24"/>
              </w:rPr>
            </w:pPr>
          </w:p>
        </w:tc>
      </w:tr>
      <w:tr w:rsidR="009B692A" w:rsidRPr="004B033A" w:rsidTr="00644AD7">
        <w:tc>
          <w:tcPr>
            <w:tcW w:w="2709" w:type="dxa"/>
            <w:shd w:val="clear" w:color="auto" w:fill="D9D9D9" w:themeFill="background1" w:themeFillShade="D9"/>
            <w:vAlign w:val="center"/>
            <w:hideMark/>
          </w:tcPr>
          <w:p w:rsidR="009B692A" w:rsidRPr="004B033A" w:rsidRDefault="009B692A" w:rsidP="00644AD7">
            <w:pPr>
              <w:spacing w:after="0"/>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Профицит (+), дефицит (-)</w:t>
            </w:r>
          </w:p>
        </w:tc>
        <w:tc>
          <w:tcPr>
            <w:tcW w:w="709" w:type="dxa"/>
            <w:shd w:val="clear" w:color="auto" w:fill="D9D9D9" w:themeFill="background1" w:themeFillShade="D9"/>
            <w:vAlign w:val="center"/>
            <w:hideMark/>
          </w:tcPr>
          <w:p w:rsidR="009B692A" w:rsidRPr="004B033A" w:rsidRDefault="009B692A" w:rsidP="00644AD7">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16,5</w:t>
            </w:r>
          </w:p>
        </w:tc>
        <w:tc>
          <w:tcPr>
            <w:tcW w:w="709" w:type="dxa"/>
            <w:shd w:val="clear" w:color="auto" w:fill="D9D9D9" w:themeFill="background1" w:themeFillShade="D9"/>
            <w:vAlign w:val="center"/>
            <w:hideMark/>
          </w:tcPr>
          <w:p w:rsidR="009B692A" w:rsidRPr="004B033A" w:rsidRDefault="009B692A" w:rsidP="00644AD7">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71</w:t>
            </w:r>
          </w:p>
        </w:tc>
        <w:tc>
          <w:tcPr>
            <w:tcW w:w="709" w:type="dxa"/>
            <w:shd w:val="clear" w:color="auto" w:fill="D9D9D9" w:themeFill="background1" w:themeFillShade="D9"/>
            <w:vAlign w:val="center"/>
            <w:hideMark/>
          </w:tcPr>
          <w:p w:rsidR="009B692A" w:rsidRPr="004B033A" w:rsidRDefault="009B692A" w:rsidP="00644AD7">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-72,1</w:t>
            </w:r>
          </w:p>
        </w:tc>
        <w:tc>
          <w:tcPr>
            <w:tcW w:w="708" w:type="dxa"/>
            <w:shd w:val="clear" w:color="auto" w:fill="D9D9D9" w:themeFill="background1" w:themeFillShade="D9"/>
            <w:vAlign w:val="center"/>
            <w:hideMark/>
          </w:tcPr>
          <w:p w:rsidR="009B692A" w:rsidRPr="004B033A" w:rsidRDefault="009B692A" w:rsidP="00644AD7">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20,6</w:t>
            </w:r>
          </w:p>
        </w:tc>
        <w:tc>
          <w:tcPr>
            <w:tcW w:w="709" w:type="dxa"/>
            <w:shd w:val="clear" w:color="auto" w:fill="D9D9D9" w:themeFill="background1" w:themeFillShade="D9"/>
            <w:vAlign w:val="center"/>
            <w:hideMark/>
          </w:tcPr>
          <w:p w:rsidR="009B692A" w:rsidRPr="004B033A" w:rsidRDefault="009B692A" w:rsidP="00644AD7">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7,3</w:t>
            </w:r>
          </w:p>
        </w:tc>
        <w:tc>
          <w:tcPr>
            <w:tcW w:w="851" w:type="dxa"/>
            <w:shd w:val="clear" w:color="auto" w:fill="D9D9D9" w:themeFill="background1" w:themeFillShade="D9"/>
            <w:vAlign w:val="center"/>
            <w:hideMark/>
          </w:tcPr>
          <w:p w:rsidR="009B692A" w:rsidRPr="004B033A" w:rsidRDefault="009B692A" w:rsidP="00644AD7">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13011,2</w:t>
            </w:r>
          </w:p>
        </w:tc>
        <w:tc>
          <w:tcPr>
            <w:tcW w:w="992" w:type="dxa"/>
            <w:shd w:val="clear" w:color="auto" w:fill="D9D9D9" w:themeFill="background1" w:themeFillShade="D9"/>
            <w:vAlign w:val="center"/>
            <w:hideMark/>
          </w:tcPr>
          <w:p w:rsidR="009B692A" w:rsidRPr="004B033A" w:rsidRDefault="009B692A" w:rsidP="00644AD7">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-12963,8</w:t>
            </w:r>
          </w:p>
        </w:tc>
        <w:tc>
          <w:tcPr>
            <w:tcW w:w="709" w:type="dxa"/>
            <w:shd w:val="clear" w:color="auto" w:fill="D9D9D9" w:themeFill="background1" w:themeFillShade="D9"/>
            <w:vAlign w:val="center"/>
            <w:hideMark/>
          </w:tcPr>
          <w:p w:rsidR="009B692A" w:rsidRPr="004B033A" w:rsidRDefault="009B692A" w:rsidP="00644AD7">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-13,9</w:t>
            </w:r>
          </w:p>
        </w:tc>
        <w:tc>
          <w:tcPr>
            <w:tcW w:w="709" w:type="dxa"/>
            <w:shd w:val="clear" w:color="auto" w:fill="D9D9D9" w:themeFill="background1" w:themeFillShade="D9"/>
            <w:vAlign w:val="center"/>
            <w:hideMark/>
          </w:tcPr>
          <w:p w:rsidR="009B692A" w:rsidRPr="004B033A" w:rsidRDefault="009B692A" w:rsidP="00644AD7">
            <w:pPr>
              <w:spacing w:after="0"/>
              <w:jc w:val="center"/>
              <w:rPr>
                <w:rFonts w:ascii="Times New Roman" w:eastAsia="Times New Roman" w:hAnsi="Times New Roman" w:cs="Times New Roman"/>
                <w:b/>
                <w:i/>
                <w:sz w:val="24"/>
                <w:szCs w:val="24"/>
              </w:rPr>
            </w:pPr>
            <w:r w:rsidRPr="004B033A">
              <w:rPr>
                <w:rFonts w:ascii="Times New Roman" w:eastAsia="Times New Roman" w:hAnsi="Times New Roman" w:cs="Times New Roman"/>
                <w:b/>
                <w:i/>
                <w:sz w:val="24"/>
                <w:szCs w:val="24"/>
              </w:rPr>
              <w:t>284,2</w:t>
            </w:r>
          </w:p>
        </w:tc>
      </w:tr>
    </w:tbl>
    <w:p w:rsidR="009B692A" w:rsidRPr="00D626B8" w:rsidRDefault="009B692A" w:rsidP="009B692A">
      <w:pPr>
        <w:pStyle w:val="aff9"/>
        <w:spacing w:before="120"/>
        <w:rPr>
          <w:lang w:val="ru-RU"/>
        </w:rPr>
      </w:pPr>
      <w:r w:rsidRPr="0052594A">
        <w:rPr>
          <w:lang w:val="ru-RU"/>
        </w:rPr>
        <w:t xml:space="preserve">Бюджет </w:t>
      </w:r>
      <w:r>
        <w:rPr>
          <w:lang w:val="ru-RU"/>
        </w:rPr>
        <w:t xml:space="preserve">МО Гостовское сельское поселение </w:t>
      </w:r>
      <w:r w:rsidRPr="0052594A">
        <w:rPr>
          <w:lang w:val="ru-RU"/>
        </w:rPr>
        <w:t>формируется на основе поступления средств</w:t>
      </w:r>
      <w:r w:rsidRPr="00D626B8">
        <w:rPr>
          <w:lang w:val="ru-RU"/>
        </w:rPr>
        <w:t xml:space="preserve"> федерального, регионального и областного фондов – это основные поступления в </w:t>
      </w:r>
      <w:r w:rsidRPr="00B267A9">
        <w:rPr>
          <w:lang w:val="ru-RU"/>
        </w:rPr>
        <w:t xml:space="preserve">бюджет (в 2014 году – </w:t>
      </w:r>
      <w:r>
        <w:rPr>
          <w:lang w:val="ru-RU"/>
        </w:rPr>
        <w:t>97,9</w:t>
      </w:r>
      <w:r w:rsidRPr="00B267A9">
        <w:rPr>
          <w:lang w:val="ru-RU"/>
        </w:rPr>
        <w:t>% дохода бюджета). Оставшаяся часть (</w:t>
      </w:r>
      <w:r>
        <w:rPr>
          <w:lang w:val="ru-RU"/>
        </w:rPr>
        <w:t>2,1</w:t>
      </w:r>
      <w:r w:rsidRPr="00B267A9">
        <w:rPr>
          <w:lang w:val="ru-RU"/>
        </w:rPr>
        <w:t>%) – это собственные доходы.</w:t>
      </w:r>
    </w:p>
    <w:p w:rsidR="009B692A" w:rsidRPr="00BD31D1" w:rsidRDefault="009B692A" w:rsidP="009B692A">
      <w:pPr>
        <w:pStyle w:val="aff9"/>
        <w:rPr>
          <w:lang w:val="ru-RU"/>
        </w:rPr>
      </w:pPr>
      <w:r w:rsidRPr="00BD31D1">
        <w:rPr>
          <w:lang w:val="ru-RU"/>
        </w:rPr>
        <w:t xml:space="preserve">Основу доходов бюджета составляют налоги: прежде всего это налог на имущество, земельный налог, налог на доходы физических лиц, налог на имущество физических лиц и др. Неналоговые доходы – это дотации, субвенции и другие источники со финансирования. </w:t>
      </w:r>
    </w:p>
    <w:p w:rsidR="009B692A" w:rsidRDefault="009B692A" w:rsidP="009B692A">
      <w:pPr>
        <w:pStyle w:val="aff9"/>
        <w:spacing w:after="120"/>
        <w:rPr>
          <w:lang w:val="ru-RU"/>
        </w:rPr>
      </w:pPr>
      <w:r w:rsidRPr="00BD31D1">
        <w:rPr>
          <w:lang w:val="ru-RU"/>
        </w:rPr>
        <w:t xml:space="preserve">Основные статьи расходов бюджета </w:t>
      </w:r>
      <w:r>
        <w:rPr>
          <w:lang w:val="ru-RU"/>
        </w:rPr>
        <w:t>МО Гостовское сельское поселение</w:t>
      </w:r>
      <w:r w:rsidRPr="00BD31D1">
        <w:rPr>
          <w:lang w:val="ru-RU"/>
        </w:rPr>
        <w:t>: общегосударственные вопросы, жилищно-коммунальное хозяйство, культура и др.</w:t>
      </w:r>
    </w:p>
    <w:p w:rsidR="009B692A" w:rsidRPr="00BD31D1" w:rsidRDefault="009B692A" w:rsidP="009B692A">
      <w:pPr>
        <w:pStyle w:val="aff9"/>
        <w:spacing w:after="120"/>
        <w:ind w:firstLine="0"/>
        <w:rPr>
          <w:lang w:val="ru-RU"/>
        </w:rPr>
      </w:pPr>
      <w:r>
        <w:rPr>
          <w:noProof/>
          <w:lang w:val="ru-RU" w:eastAsia="ru-RU" w:bidi="ar-SA"/>
        </w:rPr>
        <w:drawing>
          <wp:inline distT="0" distB="0" distL="0" distR="0">
            <wp:extent cx="5820355" cy="3085106"/>
            <wp:effectExtent l="0" t="0" r="9525" b="20320"/>
            <wp:docPr id="83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B692A" w:rsidRPr="00BD31D1" w:rsidRDefault="009B692A" w:rsidP="009B692A">
      <w:pPr>
        <w:spacing w:after="0"/>
        <w:jc w:val="center"/>
        <w:outlineLvl w:val="0"/>
        <w:rPr>
          <w:rFonts w:ascii="Times New Roman" w:hAnsi="Times New Roman" w:cs="Times New Roman"/>
          <w:b/>
          <w:i/>
          <w:sz w:val="24"/>
          <w:szCs w:val="24"/>
        </w:rPr>
      </w:pPr>
      <w:r w:rsidRPr="00BD31D1">
        <w:rPr>
          <w:rFonts w:ascii="Times New Roman" w:hAnsi="Times New Roman" w:cs="Times New Roman"/>
          <w:b/>
          <w:i/>
          <w:sz w:val="24"/>
          <w:szCs w:val="24"/>
        </w:rPr>
        <w:t>Сбалансированность бюджета</w:t>
      </w:r>
      <w:r>
        <w:rPr>
          <w:rFonts w:ascii="Times New Roman" w:hAnsi="Times New Roman" w:cs="Times New Roman"/>
          <w:b/>
          <w:i/>
          <w:sz w:val="24"/>
          <w:szCs w:val="24"/>
        </w:rPr>
        <w:t xml:space="preserve"> МО Гостовское сельское поселение </w:t>
      </w:r>
      <w:r w:rsidRPr="00BD31D1">
        <w:rPr>
          <w:rFonts w:ascii="Times New Roman" w:hAnsi="Times New Roman" w:cs="Times New Roman"/>
          <w:b/>
          <w:i/>
          <w:sz w:val="24"/>
          <w:szCs w:val="24"/>
        </w:rPr>
        <w:t>в 200</w:t>
      </w:r>
      <w:r>
        <w:rPr>
          <w:rFonts w:ascii="Times New Roman" w:hAnsi="Times New Roman" w:cs="Times New Roman"/>
          <w:b/>
          <w:i/>
          <w:sz w:val="24"/>
          <w:szCs w:val="24"/>
        </w:rPr>
        <w:t>7</w:t>
      </w:r>
      <w:r w:rsidRPr="00BD31D1">
        <w:rPr>
          <w:rFonts w:ascii="Times New Roman" w:hAnsi="Times New Roman" w:cs="Times New Roman"/>
          <w:b/>
          <w:i/>
          <w:sz w:val="24"/>
          <w:szCs w:val="24"/>
        </w:rPr>
        <w:t>-</w:t>
      </w:r>
      <w:r>
        <w:rPr>
          <w:rFonts w:ascii="Times New Roman" w:hAnsi="Times New Roman" w:cs="Times New Roman"/>
          <w:b/>
          <w:i/>
          <w:sz w:val="24"/>
          <w:szCs w:val="24"/>
        </w:rPr>
        <w:t>2015</w:t>
      </w:r>
      <w:r w:rsidRPr="00BD31D1">
        <w:rPr>
          <w:rFonts w:ascii="Times New Roman" w:hAnsi="Times New Roman" w:cs="Times New Roman"/>
          <w:b/>
          <w:i/>
          <w:sz w:val="24"/>
          <w:szCs w:val="24"/>
        </w:rPr>
        <w:t xml:space="preserve"> годах</w:t>
      </w:r>
    </w:p>
    <w:p w:rsidR="009B692A" w:rsidRPr="00946115" w:rsidRDefault="009B692A" w:rsidP="009B692A">
      <w:pPr>
        <w:pStyle w:val="aff9"/>
        <w:spacing w:before="120"/>
        <w:rPr>
          <w:lang w:val="ru-RU"/>
        </w:rPr>
      </w:pPr>
      <w:bookmarkStart w:id="34" w:name="_Toc312530890"/>
      <w:bookmarkStart w:id="35" w:name="_Toc370201494"/>
      <w:r w:rsidRPr="00946115">
        <w:rPr>
          <w:lang w:val="ru-RU"/>
        </w:rPr>
        <w:lastRenderedPageBreak/>
        <w:t xml:space="preserve">В </w:t>
      </w:r>
      <w:r>
        <w:rPr>
          <w:lang w:val="ru-RU"/>
        </w:rPr>
        <w:t>2006, 2007, 2009, 2010,2011 и 2014</w:t>
      </w:r>
      <w:r w:rsidRPr="00946115">
        <w:rPr>
          <w:lang w:val="ru-RU"/>
        </w:rPr>
        <w:t xml:space="preserve"> годах в бюджете </w:t>
      </w:r>
      <w:r>
        <w:rPr>
          <w:lang w:val="ru-RU"/>
        </w:rPr>
        <w:t xml:space="preserve">МО Гостовское сельское поселение </w:t>
      </w:r>
      <w:r w:rsidRPr="00946115">
        <w:rPr>
          <w:lang w:val="ru-RU"/>
        </w:rPr>
        <w:t xml:space="preserve">имелся профицит, а в </w:t>
      </w:r>
      <w:r>
        <w:rPr>
          <w:lang w:val="ru-RU"/>
        </w:rPr>
        <w:t>2008, 2012,</w:t>
      </w:r>
      <w:r w:rsidRPr="00946115">
        <w:rPr>
          <w:lang w:val="ru-RU"/>
        </w:rPr>
        <w:t>и</w:t>
      </w:r>
      <w:r>
        <w:rPr>
          <w:lang w:val="ru-RU"/>
        </w:rPr>
        <w:t>2013</w:t>
      </w:r>
      <w:r w:rsidRPr="00946115">
        <w:rPr>
          <w:lang w:val="ru-RU"/>
        </w:rPr>
        <w:t xml:space="preserve"> годах – дефицит.</w:t>
      </w:r>
    </w:p>
    <w:p w:rsidR="009B692A" w:rsidRPr="00106827" w:rsidRDefault="009B692A" w:rsidP="009B692A">
      <w:pPr>
        <w:pStyle w:val="2"/>
        <w:numPr>
          <w:ilvl w:val="0"/>
          <w:numId w:val="0"/>
        </w:numPr>
        <w:ind w:left="709"/>
        <w:rPr>
          <w:b/>
        </w:rPr>
      </w:pPr>
      <w:bookmarkStart w:id="36" w:name="_Toc437251812"/>
      <w:r w:rsidRPr="00106827">
        <w:rPr>
          <w:b/>
        </w:rPr>
        <w:t xml:space="preserve">                                        Социальные процессы и явления</w:t>
      </w:r>
      <w:bookmarkEnd w:id="34"/>
      <w:bookmarkEnd w:id="35"/>
      <w:bookmarkEnd w:id="36"/>
    </w:p>
    <w:p w:rsidR="009B692A" w:rsidRPr="00BD31D1" w:rsidRDefault="009B692A" w:rsidP="009B692A">
      <w:pPr>
        <w:pStyle w:val="aff9"/>
        <w:rPr>
          <w:lang w:val="ru-RU"/>
        </w:rPr>
      </w:pPr>
      <w:r w:rsidRPr="00BD31D1">
        <w:rPr>
          <w:lang w:val="ru-RU"/>
        </w:rPr>
        <w:t xml:space="preserve">В целом по области уровень обслуживания в </w:t>
      </w:r>
      <w:r>
        <w:rPr>
          <w:lang w:val="ru-RU"/>
        </w:rPr>
        <w:t>сельских</w:t>
      </w:r>
      <w:r w:rsidRPr="00BD31D1">
        <w:rPr>
          <w:lang w:val="ru-RU"/>
        </w:rPr>
        <w:t xml:space="preserve"> поселениях, как по номенклатуре, так и по качеству предоставляемых услуг, выше, чем в сельских. В сельской местности малая людность поселений не позволяет сформировать полноценные центры обслуживания, а в части населенных пунктов учреждения культурно-бытового обслуживания отсутствуют. Территориальная неоднородность расселения, небольшая численность сельских советов, недостатки финансирования, ведомственная разобщенность ряда учреждений обслуживания являются основными причинами недостатков организации системы культурно-бытового обслуживания.</w:t>
      </w:r>
    </w:p>
    <w:p w:rsidR="009B692A" w:rsidRPr="00BD31D1" w:rsidRDefault="009B692A" w:rsidP="009B692A">
      <w:pPr>
        <w:pStyle w:val="aff9"/>
        <w:rPr>
          <w:lang w:val="ru-RU"/>
        </w:rPr>
      </w:pPr>
      <w:r w:rsidRPr="00BD31D1">
        <w:rPr>
          <w:lang w:val="ru-RU"/>
        </w:rPr>
        <w:t xml:space="preserve">Социальные явления и процессы находятся в сильной зависимости от состояния экономики, инвестиционной и социальной политики государства и других факторов. </w:t>
      </w:r>
    </w:p>
    <w:p w:rsidR="009B692A" w:rsidRDefault="009B692A" w:rsidP="009B692A">
      <w:pPr>
        <w:pStyle w:val="aff9"/>
        <w:rPr>
          <w:lang w:val="ru-RU"/>
        </w:rPr>
      </w:pPr>
      <w:r w:rsidRPr="00BD31D1">
        <w:rPr>
          <w:lang w:val="ru-RU"/>
        </w:rPr>
        <w:t xml:space="preserve">В социальную сферу </w:t>
      </w:r>
      <w:r>
        <w:rPr>
          <w:lang w:val="ru-RU"/>
        </w:rPr>
        <w:t xml:space="preserve">МО Гостовское сельское поселение </w:t>
      </w:r>
      <w:r w:rsidRPr="00BD31D1">
        <w:rPr>
          <w:lang w:val="ru-RU"/>
        </w:rPr>
        <w:t xml:space="preserve">входят следующие учреждения и объекты: </w:t>
      </w:r>
      <w:r w:rsidRPr="00C011C4">
        <w:rPr>
          <w:lang w:val="ru-RU"/>
        </w:rPr>
        <w:t>школы, детский сад, сельские клубы,</w:t>
      </w:r>
      <w:r>
        <w:rPr>
          <w:lang w:val="ru-RU"/>
        </w:rPr>
        <w:t xml:space="preserve"> </w:t>
      </w:r>
      <w:r w:rsidRPr="00C011C4">
        <w:rPr>
          <w:lang w:val="ru-RU"/>
        </w:rPr>
        <w:t>ФАПы</w:t>
      </w:r>
      <w:r w:rsidRPr="00BD31D1">
        <w:rPr>
          <w:lang w:val="ru-RU"/>
        </w:rPr>
        <w:t>, почтов</w:t>
      </w:r>
      <w:r>
        <w:rPr>
          <w:lang w:val="ru-RU"/>
        </w:rPr>
        <w:t>ое</w:t>
      </w:r>
      <w:r w:rsidRPr="00BD31D1">
        <w:rPr>
          <w:lang w:val="ru-RU"/>
        </w:rPr>
        <w:t xml:space="preserve"> отделени</w:t>
      </w:r>
      <w:r>
        <w:rPr>
          <w:lang w:val="ru-RU"/>
        </w:rPr>
        <w:t xml:space="preserve">е и т.д. </w:t>
      </w:r>
    </w:p>
    <w:p w:rsidR="009B692A" w:rsidRPr="00BD31D1" w:rsidRDefault="009B692A" w:rsidP="009B692A">
      <w:pPr>
        <w:pStyle w:val="aff9"/>
        <w:rPr>
          <w:lang w:val="ru-RU"/>
        </w:rPr>
      </w:pPr>
      <w:r w:rsidRPr="00BD31D1">
        <w:rPr>
          <w:lang w:val="ru-RU"/>
        </w:rPr>
        <w:t>Жители поселения пользуются услугами соответствующих учреждений в районном центре.</w:t>
      </w:r>
    </w:p>
    <w:p w:rsidR="009B692A" w:rsidRPr="00BD31D1" w:rsidRDefault="009B692A" w:rsidP="009B692A">
      <w:pPr>
        <w:pStyle w:val="aff9"/>
        <w:rPr>
          <w:lang w:val="ru-RU"/>
        </w:rPr>
      </w:pPr>
      <w:r w:rsidRPr="00BD31D1">
        <w:rPr>
          <w:lang w:val="ru-RU"/>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9B692A" w:rsidRPr="00BD31D1" w:rsidRDefault="009B692A" w:rsidP="009B692A">
      <w:pPr>
        <w:pStyle w:val="aff9"/>
        <w:rPr>
          <w:lang w:val="ru-RU"/>
        </w:rPr>
      </w:pPr>
      <w:r w:rsidRPr="00BD31D1">
        <w:rPr>
          <w:lang w:val="ru-RU"/>
        </w:rPr>
        <w:t xml:space="preserve">В каждом населенном пункте разместить весь комплекс учреждений и предприятий обслуживания невозможно по экономическим причинам, следовательно, </w:t>
      </w:r>
      <w:r>
        <w:rPr>
          <w:lang w:val="ru-RU"/>
        </w:rPr>
        <w:t xml:space="preserve">отдельны </w:t>
      </w:r>
      <w:r w:rsidRPr="00BD31D1">
        <w:rPr>
          <w:lang w:val="ru-RU"/>
        </w:rPr>
        <w:t>населенный пункт должен иметь те учреждения обслуживания и ту их емкость, которые целесообразны по условиям реального спроса, и которые могут существовать, исходя из экономической эффективности их функционирования. А это возможно лишь на основе ступенчатой системы культурно-бытового обслуживания, которая позволяет в соответствии с проектной системой расселения, основанной на иерархической соподчиненности опорных центров, создавать экономически целесообразную социальную инфраструктуру.</w:t>
      </w:r>
    </w:p>
    <w:p w:rsidR="009B692A" w:rsidRPr="00BD31D1" w:rsidRDefault="009B692A" w:rsidP="009B692A">
      <w:pPr>
        <w:pStyle w:val="aff9"/>
        <w:rPr>
          <w:lang w:val="ru-RU"/>
        </w:rPr>
      </w:pPr>
      <w:r w:rsidRPr="00BD31D1">
        <w:rPr>
          <w:lang w:val="ru-RU"/>
        </w:rPr>
        <w:t xml:space="preserve">Качество проживания населения на той или иной территории в значительной степени определяется уровнем развития социальной инфраструктуры, которая включает в себя услуги здравоохранения, образования, культуры и искусства, спорта, торгово-бытовые, социальные и пр. </w:t>
      </w:r>
    </w:p>
    <w:p w:rsidR="009B692A" w:rsidRPr="00BD31D1" w:rsidRDefault="009B692A" w:rsidP="009B692A">
      <w:pPr>
        <w:pStyle w:val="aff9"/>
        <w:rPr>
          <w:lang w:val="ru-RU"/>
        </w:rPr>
      </w:pPr>
      <w:r w:rsidRPr="00BD31D1">
        <w:rPr>
          <w:lang w:val="ru-RU"/>
        </w:rPr>
        <w:t>Одной из проблем медицинских учреждений является недостаточная укомплектованность как врачами, так и средним медицинским персоналом. Недостаточно оснащены учреждения и в техническом плане, хотя работа в этом направлении ведётся – закупается новое оборудование и медикаменты.</w:t>
      </w:r>
    </w:p>
    <w:p w:rsidR="009B692A" w:rsidRDefault="009B692A" w:rsidP="009B692A">
      <w:pPr>
        <w:pStyle w:val="aff9"/>
        <w:rPr>
          <w:lang w:val="ru-RU"/>
        </w:rPr>
      </w:pPr>
      <w:r w:rsidRPr="00BD31D1">
        <w:rPr>
          <w:lang w:val="ru-RU"/>
        </w:rPr>
        <w:t xml:space="preserve">Современное развитие культурного сектора социальной сферы </w:t>
      </w:r>
      <w:r>
        <w:rPr>
          <w:lang w:val="ru-RU"/>
        </w:rPr>
        <w:t xml:space="preserve">МО Гостовское сельское поселение </w:t>
      </w:r>
      <w:r w:rsidRPr="00BD31D1">
        <w:rPr>
          <w:lang w:val="ru-RU"/>
        </w:rPr>
        <w:t>характеризуется развитием собственной структуры культуры. Также необходи</w:t>
      </w:r>
      <w:r>
        <w:rPr>
          <w:lang w:val="ru-RU"/>
        </w:rPr>
        <w:t xml:space="preserve">мо </w:t>
      </w:r>
      <w:r w:rsidRPr="00BD31D1">
        <w:rPr>
          <w:lang w:val="ru-RU"/>
        </w:rPr>
        <w:t>учитывать и территориальную отдал</w:t>
      </w:r>
      <w:r>
        <w:rPr>
          <w:lang w:val="ru-RU"/>
        </w:rPr>
        <w:t>ённость от областного центра</w:t>
      </w:r>
      <w:r w:rsidRPr="00BD31D1">
        <w:rPr>
          <w:lang w:val="ru-RU"/>
        </w:rPr>
        <w:t xml:space="preserve"> – где сосредоточены уникальные эпизодические объекты культуры, которыми также пользуются жители</w:t>
      </w:r>
      <w:r>
        <w:rPr>
          <w:lang w:val="ru-RU"/>
        </w:rPr>
        <w:t xml:space="preserve"> МО Гостовское сельское поселение.</w:t>
      </w:r>
    </w:p>
    <w:p w:rsidR="009B692A" w:rsidRPr="00106827" w:rsidRDefault="009B692A" w:rsidP="009B692A">
      <w:pPr>
        <w:pStyle w:val="2"/>
        <w:numPr>
          <w:ilvl w:val="0"/>
          <w:numId w:val="0"/>
        </w:numPr>
        <w:ind w:left="709"/>
        <w:rPr>
          <w:b/>
        </w:rPr>
      </w:pPr>
      <w:bookmarkStart w:id="37" w:name="_Toc437251813"/>
      <w:r>
        <w:t xml:space="preserve">                                               </w:t>
      </w:r>
      <w:r w:rsidRPr="00106827">
        <w:rPr>
          <w:b/>
        </w:rPr>
        <w:t>Молодёжная политика</w:t>
      </w:r>
      <w:bookmarkEnd w:id="37"/>
    </w:p>
    <w:p w:rsidR="009B692A" w:rsidRPr="00BD31D1" w:rsidRDefault="009B692A" w:rsidP="009B692A">
      <w:pPr>
        <w:pStyle w:val="aff9"/>
        <w:rPr>
          <w:lang w:val="ru-RU"/>
        </w:rPr>
      </w:pPr>
      <w:r w:rsidRPr="00BD31D1">
        <w:rPr>
          <w:lang w:val="ru-RU"/>
        </w:rPr>
        <w:t xml:space="preserve">В современных условиях развития общества социальная сфера становится мощным фактором эффективного социально-экономического развития общества. Население является одним из основных ресурсов этого процесса, а молодежь – его стратегической составляющей, изменение качества которой приводит к объективным изменениям в обществе. </w:t>
      </w:r>
    </w:p>
    <w:p w:rsidR="009B692A" w:rsidRPr="00BD31D1" w:rsidRDefault="009B692A" w:rsidP="009B692A">
      <w:pPr>
        <w:pStyle w:val="aff9"/>
        <w:rPr>
          <w:lang w:val="ru-RU"/>
        </w:rPr>
      </w:pPr>
      <w:r w:rsidRPr="00BD31D1">
        <w:rPr>
          <w:lang w:val="ru-RU"/>
        </w:rPr>
        <w:t xml:space="preserve">Молодежная политика проводится в целях создания условий и гарантий для реализации личности молодого человека и развития молодежных объединений, движений, </w:t>
      </w:r>
      <w:r w:rsidRPr="00BD31D1">
        <w:rPr>
          <w:lang w:val="ru-RU"/>
        </w:rPr>
        <w:lastRenderedPageBreak/>
        <w:t>инициатив. Молодежная политика представляет собой систему целенаправленных на обеспечение условий для самореализации, социализации и развития личности молодого человека процессов взаимодействия органов местного самоуправления с общественными организациями, представляющими интересы граждан в возрасте от 14 до 30 лет, а также самими гражданами этой возрастной группы.</w:t>
      </w:r>
    </w:p>
    <w:p w:rsidR="009B692A" w:rsidRPr="00BD31D1" w:rsidRDefault="009B692A" w:rsidP="009B692A">
      <w:pPr>
        <w:pStyle w:val="aff9"/>
        <w:rPr>
          <w:lang w:val="ru-RU"/>
        </w:rPr>
      </w:pPr>
      <w:r w:rsidRPr="00BD31D1">
        <w:rPr>
          <w:lang w:val="ru-RU"/>
        </w:rPr>
        <w:t>Реализация муниципальной молодежной политики осуществляется органами местного самоуправления, молодежными объединениями, комитетами на основе принимаемых нормативных актов и программ. Финансово-экономическое обеспечение программы предусматривает средства бюджета района, областного бюджета, внебюджетных источников.</w:t>
      </w:r>
    </w:p>
    <w:p w:rsidR="009B692A" w:rsidRPr="00BD31D1" w:rsidRDefault="009B692A" w:rsidP="009B692A">
      <w:pPr>
        <w:pStyle w:val="aff9"/>
        <w:rPr>
          <w:lang w:val="ru-RU"/>
        </w:rPr>
      </w:pPr>
      <w:r w:rsidRPr="00BD31D1">
        <w:rPr>
          <w:lang w:val="ru-RU"/>
        </w:rPr>
        <w:t>Основные задачи развития молодежной политики:</w:t>
      </w:r>
    </w:p>
    <w:p w:rsidR="009B692A" w:rsidRPr="00BD31D1" w:rsidRDefault="009B692A" w:rsidP="009B692A">
      <w:pPr>
        <w:pStyle w:val="aff9"/>
        <w:numPr>
          <w:ilvl w:val="0"/>
          <w:numId w:val="3"/>
        </w:numPr>
        <w:rPr>
          <w:lang w:val="ru-RU"/>
        </w:rPr>
      </w:pPr>
      <w:r w:rsidRPr="00BD31D1">
        <w:rPr>
          <w:lang w:val="ru-RU"/>
        </w:rPr>
        <w:t xml:space="preserve">совершенствование нормативно-правовой базы и системы управления молодёжной политикой на территории </w:t>
      </w:r>
      <w:r>
        <w:rPr>
          <w:lang w:val="ru-RU"/>
        </w:rPr>
        <w:t>Шабалинского района;</w:t>
      </w:r>
    </w:p>
    <w:p w:rsidR="009B692A" w:rsidRPr="00BD31D1" w:rsidRDefault="009B692A" w:rsidP="009B692A">
      <w:pPr>
        <w:pStyle w:val="aff9"/>
        <w:numPr>
          <w:ilvl w:val="0"/>
          <w:numId w:val="3"/>
        </w:numPr>
        <w:rPr>
          <w:lang w:val="ru-RU"/>
        </w:rPr>
      </w:pPr>
      <w:r w:rsidRPr="00BD31D1">
        <w:rPr>
          <w:lang w:val="ru-RU"/>
        </w:rPr>
        <w:t>создание условий для реализации творческого потенциала молодёжи района;</w:t>
      </w:r>
    </w:p>
    <w:p w:rsidR="009B692A" w:rsidRPr="00BD31D1" w:rsidRDefault="009B692A" w:rsidP="009B692A">
      <w:pPr>
        <w:pStyle w:val="aff9"/>
        <w:numPr>
          <w:ilvl w:val="0"/>
          <w:numId w:val="3"/>
        </w:numPr>
        <w:rPr>
          <w:lang w:val="ru-RU"/>
        </w:rPr>
      </w:pPr>
      <w:r w:rsidRPr="00BD31D1">
        <w:rPr>
          <w:lang w:val="ru-RU"/>
        </w:rPr>
        <w:t>вовлечение молодёжи в социально-значимую деятельность;</w:t>
      </w:r>
    </w:p>
    <w:p w:rsidR="009B692A" w:rsidRPr="00BD31D1" w:rsidRDefault="009B692A" w:rsidP="009B692A">
      <w:pPr>
        <w:pStyle w:val="aff9"/>
        <w:numPr>
          <w:ilvl w:val="0"/>
          <w:numId w:val="3"/>
        </w:numPr>
        <w:rPr>
          <w:lang w:val="ru-RU"/>
        </w:rPr>
      </w:pPr>
      <w:r w:rsidRPr="00BD31D1">
        <w:rPr>
          <w:lang w:val="ru-RU"/>
        </w:rPr>
        <w:t>пропаганда здорового образа жизни, толерантности в молодёжной среде и профилактика асоциальных явлений;</w:t>
      </w:r>
    </w:p>
    <w:p w:rsidR="009B692A" w:rsidRPr="00BD31D1" w:rsidRDefault="009B692A" w:rsidP="009B692A">
      <w:pPr>
        <w:pStyle w:val="aff9"/>
        <w:numPr>
          <w:ilvl w:val="0"/>
          <w:numId w:val="3"/>
        </w:numPr>
        <w:rPr>
          <w:lang w:val="ru-RU"/>
        </w:rPr>
      </w:pPr>
      <w:r w:rsidRPr="00BD31D1">
        <w:rPr>
          <w:lang w:val="ru-RU"/>
        </w:rPr>
        <w:t>информационное обеспечение молодёжной политики в районе;</w:t>
      </w:r>
    </w:p>
    <w:p w:rsidR="009B692A" w:rsidRPr="00BD31D1" w:rsidRDefault="009B692A" w:rsidP="009B692A">
      <w:pPr>
        <w:pStyle w:val="aff9"/>
        <w:numPr>
          <w:ilvl w:val="0"/>
          <w:numId w:val="3"/>
        </w:numPr>
        <w:rPr>
          <w:lang w:val="ru-RU"/>
        </w:rPr>
      </w:pPr>
      <w:r w:rsidRPr="00BD31D1">
        <w:rPr>
          <w:lang w:val="ru-RU"/>
        </w:rPr>
        <w:t>содействие гражданско-патриотическому воспитанию молодёжи;</w:t>
      </w:r>
    </w:p>
    <w:p w:rsidR="009B692A" w:rsidRPr="00BD31D1" w:rsidRDefault="009B692A" w:rsidP="009B692A">
      <w:pPr>
        <w:pStyle w:val="aff9"/>
        <w:ind w:left="360" w:firstLine="0"/>
      </w:pPr>
      <w:r w:rsidRPr="00BD31D1">
        <w:t>оказание поддержки молодым семьям;</w:t>
      </w:r>
    </w:p>
    <w:p w:rsidR="009B692A" w:rsidRPr="00BD31D1" w:rsidRDefault="009B692A" w:rsidP="009B692A">
      <w:pPr>
        <w:pStyle w:val="aff9"/>
        <w:numPr>
          <w:ilvl w:val="0"/>
          <w:numId w:val="3"/>
        </w:numPr>
        <w:rPr>
          <w:lang w:val="ru-RU"/>
        </w:rPr>
      </w:pPr>
      <w:r w:rsidRPr="00BD31D1">
        <w:rPr>
          <w:lang w:val="ru-RU"/>
        </w:rPr>
        <w:t>содействие профессиональному самоопределению, занятости, трудоустройству молодёжи;</w:t>
      </w:r>
    </w:p>
    <w:p w:rsidR="009B692A" w:rsidRPr="00BD31D1" w:rsidRDefault="009B692A" w:rsidP="009B692A">
      <w:pPr>
        <w:pStyle w:val="aff9"/>
        <w:numPr>
          <w:ilvl w:val="0"/>
          <w:numId w:val="3"/>
        </w:numPr>
        <w:rPr>
          <w:lang w:val="ru-RU"/>
        </w:rPr>
      </w:pPr>
      <w:r w:rsidRPr="00BD31D1">
        <w:rPr>
          <w:lang w:val="ru-RU"/>
        </w:rPr>
        <w:t>вовлечение работающей молодёжи в реализацию молодёжной политики в районе.</w:t>
      </w:r>
    </w:p>
    <w:p w:rsidR="009B692A" w:rsidRPr="00BD31D1" w:rsidRDefault="009B692A" w:rsidP="009B692A">
      <w:pPr>
        <w:pStyle w:val="aff9"/>
        <w:rPr>
          <w:lang w:val="ru-RU"/>
        </w:rPr>
      </w:pPr>
      <w:r w:rsidRPr="00BD31D1">
        <w:rPr>
          <w:lang w:val="ru-RU"/>
        </w:rPr>
        <w:t xml:space="preserve">Положительное воздействие на реализацию молодежной политики оказывает действие целевых программ федерального, регионального и муниципального значения. </w:t>
      </w:r>
    </w:p>
    <w:p w:rsidR="009B692A" w:rsidRDefault="009B692A" w:rsidP="009B692A">
      <w:pPr>
        <w:pStyle w:val="aff9"/>
        <w:rPr>
          <w:lang w:val="ru-RU"/>
        </w:rPr>
      </w:pPr>
    </w:p>
    <w:p w:rsidR="009B692A" w:rsidRDefault="009B692A" w:rsidP="009B692A">
      <w:pPr>
        <w:pStyle w:val="aff9"/>
        <w:rPr>
          <w:lang w:val="ru-RU" w:eastAsia="ru-RU" w:bidi="ar-SA"/>
        </w:rPr>
      </w:pPr>
      <w:r w:rsidRPr="00303C40">
        <w:rPr>
          <w:lang w:val="ru-RU" w:eastAsia="ru-RU" w:bidi="ar-SA"/>
        </w:rPr>
        <w:t>Одним из инструментов реализации полномочий исполнительных органов государственной власти субъектов Российской Федерации, в</w:t>
      </w:r>
      <w:r>
        <w:rPr>
          <w:lang w:val="ru-RU" w:eastAsia="ru-RU" w:bidi="ar-SA"/>
        </w:rPr>
        <w:t xml:space="preserve"> </w:t>
      </w:r>
      <w:r w:rsidRPr="00303C40">
        <w:rPr>
          <w:lang w:val="ru-RU" w:eastAsia="ru-RU" w:bidi="ar-SA"/>
        </w:rPr>
        <w:t>том числе и</w:t>
      </w:r>
      <w:r>
        <w:rPr>
          <w:lang w:val="ru-RU" w:eastAsia="ru-RU" w:bidi="ar-SA"/>
        </w:rPr>
        <w:t xml:space="preserve"> </w:t>
      </w:r>
      <w:r w:rsidRPr="00303C40">
        <w:rPr>
          <w:lang w:val="ru-RU" w:eastAsia="ru-RU" w:bidi="ar-SA"/>
        </w:rPr>
        <w:t>в</w:t>
      </w:r>
      <w:r>
        <w:rPr>
          <w:lang w:val="ru-RU" w:eastAsia="ru-RU" w:bidi="ar-SA"/>
        </w:rPr>
        <w:t xml:space="preserve"> Кировской</w:t>
      </w:r>
      <w:r w:rsidRPr="00303C40">
        <w:rPr>
          <w:lang w:val="ru-RU" w:eastAsia="ru-RU" w:bidi="ar-SA"/>
        </w:rPr>
        <w:t xml:space="preserve"> области, являются государственные программы субъектов Российской Федерации, а</w:t>
      </w:r>
      <w:r>
        <w:rPr>
          <w:lang w:val="ru-RU" w:eastAsia="ru-RU" w:bidi="ar-SA"/>
        </w:rPr>
        <w:t xml:space="preserve"> </w:t>
      </w:r>
      <w:r w:rsidRPr="00303C40">
        <w:rPr>
          <w:lang w:val="ru-RU" w:eastAsia="ru-RU" w:bidi="ar-SA"/>
        </w:rPr>
        <w:t>также участие в</w:t>
      </w:r>
      <w:r>
        <w:rPr>
          <w:lang w:val="ru-RU" w:eastAsia="ru-RU" w:bidi="ar-SA"/>
        </w:rPr>
        <w:t xml:space="preserve"> </w:t>
      </w:r>
      <w:r w:rsidRPr="00303C40">
        <w:rPr>
          <w:lang w:val="ru-RU" w:eastAsia="ru-RU" w:bidi="ar-SA"/>
        </w:rPr>
        <w:t>государственных программах Российской Федерации.</w:t>
      </w:r>
    </w:p>
    <w:p w:rsidR="009B692A" w:rsidRPr="009D48A4" w:rsidRDefault="009B692A" w:rsidP="009B692A">
      <w:pPr>
        <w:pStyle w:val="aff9"/>
        <w:rPr>
          <w:lang w:val="ru-RU" w:eastAsia="ru-RU" w:bidi="ar-SA"/>
        </w:rPr>
      </w:pPr>
      <w:r w:rsidRPr="00303C40">
        <w:rPr>
          <w:lang w:val="ru-RU" w:eastAsia="ru-RU" w:bidi="ar-SA"/>
        </w:rPr>
        <w:t>Государственная программа– это система мероприят</w:t>
      </w:r>
      <w:r>
        <w:rPr>
          <w:lang w:val="ru-RU" w:eastAsia="ru-RU" w:bidi="ar-SA"/>
        </w:rPr>
        <w:t>и</w:t>
      </w:r>
      <w:r w:rsidRPr="00303C40">
        <w:rPr>
          <w:lang w:val="ru-RU" w:eastAsia="ru-RU" w:bidi="ar-SA"/>
        </w:rPr>
        <w:t>й (взаимоувязанных по задачам, срокам осуществления и ресурсам) и инструментов государственной политики, обеспечивающих в</w:t>
      </w:r>
      <w:r>
        <w:rPr>
          <w:lang w:val="ru-RU" w:eastAsia="ru-RU" w:bidi="ar-SA"/>
        </w:rPr>
        <w:t xml:space="preserve"> </w:t>
      </w:r>
      <w:r w:rsidRPr="00303C40">
        <w:rPr>
          <w:lang w:val="ru-RU" w:eastAsia="ru-RU" w:bidi="ar-SA"/>
        </w:rPr>
        <w:t>рамках реализации ключевых государственных функций достижение приоритетов и целей государственной политики в</w:t>
      </w:r>
      <w:r>
        <w:rPr>
          <w:lang w:val="ru-RU" w:eastAsia="ru-RU" w:bidi="ar-SA"/>
        </w:rPr>
        <w:t xml:space="preserve"> </w:t>
      </w:r>
      <w:r w:rsidRPr="00303C40">
        <w:rPr>
          <w:lang w:val="ru-RU" w:eastAsia="ru-RU" w:bidi="ar-SA"/>
        </w:rPr>
        <w:t>сфере социально-экономического развития и безопасности.</w:t>
      </w:r>
    </w:p>
    <w:p w:rsidR="009B692A" w:rsidRDefault="009B692A" w:rsidP="009B692A">
      <w:pPr>
        <w:pStyle w:val="affa"/>
        <w:spacing w:before="120"/>
      </w:pPr>
      <w:r>
        <w:t>В проекте генерального плана при создании объектов местного значения в МО Гостовское сельское поселение особое внимание уделялось учету следующих государственных программ Кировской области:</w:t>
      </w:r>
    </w:p>
    <w:p w:rsidR="009B692A" w:rsidRDefault="009B692A" w:rsidP="009B692A">
      <w:pPr>
        <w:pStyle w:val="affa"/>
      </w:pPr>
      <w:r>
        <w:t>1. Развитие здравоохранения на 2013-2020 годы.</w:t>
      </w:r>
    </w:p>
    <w:p w:rsidR="009B692A" w:rsidRDefault="009B692A" w:rsidP="009B692A">
      <w:pPr>
        <w:pStyle w:val="affa"/>
      </w:pPr>
      <w:r>
        <w:t>2. Развитие образования на 2014-2020 годы.</w:t>
      </w:r>
    </w:p>
    <w:p w:rsidR="009B692A" w:rsidRDefault="009B692A" w:rsidP="009B692A">
      <w:pPr>
        <w:pStyle w:val="affa"/>
      </w:pPr>
      <w:r>
        <w:t>3. Развитие культуры на 2013-2020 годы.</w:t>
      </w:r>
    </w:p>
    <w:p w:rsidR="009B692A" w:rsidRDefault="009B692A" w:rsidP="009B692A">
      <w:pPr>
        <w:pStyle w:val="affa"/>
      </w:pPr>
      <w:r>
        <w:t>4. Развитие физической культуры и спорта на 2013-2020 годы.</w:t>
      </w:r>
    </w:p>
    <w:p w:rsidR="009B692A" w:rsidRDefault="009B692A" w:rsidP="009B692A">
      <w:pPr>
        <w:pStyle w:val="affa"/>
      </w:pPr>
      <w:r>
        <w:t>5. Развитие строительства и архитектуры на 2013-2020 годы.</w:t>
      </w:r>
    </w:p>
    <w:p w:rsidR="009B692A" w:rsidRDefault="009B692A" w:rsidP="009B692A">
      <w:pPr>
        <w:pStyle w:val="affa"/>
      </w:pPr>
      <w:r>
        <w:t>6. Развитие коммунальной и жилищной инфраструктуры на 2013-2020 годы.</w:t>
      </w:r>
    </w:p>
    <w:p w:rsidR="009B692A" w:rsidRDefault="009B692A" w:rsidP="009B692A">
      <w:pPr>
        <w:pStyle w:val="affa"/>
      </w:pPr>
      <w:r>
        <w:t>7. Развитие транспортной системы на 2013-2020 годы.</w:t>
      </w:r>
    </w:p>
    <w:p w:rsidR="009B692A" w:rsidRDefault="009B692A" w:rsidP="009B692A">
      <w:pPr>
        <w:pStyle w:val="affa"/>
      </w:pPr>
      <w:r>
        <w:t>8. Охрана окружающей среды, воспроизводство и использование природных ресурсов на 2013-2020 годы.</w:t>
      </w:r>
    </w:p>
    <w:p w:rsidR="009B692A" w:rsidRDefault="009B692A" w:rsidP="009B692A">
      <w:pPr>
        <w:pStyle w:val="affa"/>
      </w:pPr>
      <w:r>
        <w:t>9. Развитие лесного хозяйства на 2013-2020 годы.</w:t>
      </w:r>
    </w:p>
    <w:p w:rsidR="009B692A" w:rsidRDefault="009B692A" w:rsidP="009B692A">
      <w:pPr>
        <w:pStyle w:val="affa"/>
      </w:pPr>
      <w:r>
        <w:t>10. Развитие экономического потенциала и формирование благоприятного инвестиционного климата на 2013-2020 годы.</w:t>
      </w:r>
    </w:p>
    <w:p w:rsidR="009B692A" w:rsidRDefault="009B692A" w:rsidP="009B692A">
      <w:pPr>
        <w:pStyle w:val="affa"/>
      </w:pPr>
      <w:r>
        <w:lastRenderedPageBreak/>
        <w:t>11. Поддержка и развитие малого и среднего предпринимательства на 2013-2020 годы.</w:t>
      </w:r>
    </w:p>
    <w:p w:rsidR="009B692A" w:rsidRDefault="009B692A" w:rsidP="009B692A">
      <w:pPr>
        <w:pStyle w:val="affa"/>
      </w:pPr>
      <w:r>
        <w:t>12. Развитие и повышение конкурентоспособности промышленного комплекса на 2013-2020 годы.</w:t>
      </w:r>
    </w:p>
    <w:p w:rsidR="009B692A" w:rsidRDefault="009B692A" w:rsidP="009B692A">
      <w:pPr>
        <w:pStyle w:val="affa"/>
      </w:pPr>
      <w:r>
        <w:t>13. Развитие агропромышленного комплекса на 2013-2020 годы.</w:t>
      </w:r>
    </w:p>
    <w:p w:rsidR="009B692A" w:rsidRDefault="009B692A" w:rsidP="009B692A">
      <w:pPr>
        <w:pStyle w:val="affa"/>
      </w:pPr>
      <w:r>
        <w:t>14. Предупреждение возникновения, распространения и ликвидация заразных и незаразных заболеваний животных и птицы, в том числе общих для человека и животных" на 2013-2020 годы.</w:t>
      </w:r>
    </w:p>
    <w:p w:rsidR="009B692A" w:rsidRPr="00BD31D1" w:rsidRDefault="009B692A" w:rsidP="009B692A">
      <w:pPr>
        <w:pStyle w:val="1"/>
        <w:numPr>
          <w:ilvl w:val="0"/>
          <w:numId w:val="0"/>
        </w:numPr>
        <w:ind w:left="709"/>
      </w:pPr>
      <w:r w:rsidRPr="00624018">
        <w:t>Объекты социально-бытового обслуживания и туризма</w:t>
      </w:r>
    </w:p>
    <w:p w:rsidR="009B692A" w:rsidRPr="00106827" w:rsidRDefault="009B692A" w:rsidP="009B692A">
      <w:pPr>
        <w:pStyle w:val="2"/>
        <w:numPr>
          <w:ilvl w:val="0"/>
          <w:numId w:val="0"/>
        </w:numPr>
        <w:ind w:left="709"/>
        <w:rPr>
          <w:b/>
        </w:rPr>
      </w:pPr>
      <w:bookmarkStart w:id="38" w:name="_Toc312530924"/>
      <w:bookmarkStart w:id="39" w:name="_Toc370201531"/>
      <w:bookmarkStart w:id="40" w:name="_Toc437251852"/>
      <w:r w:rsidRPr="00106827">
        <w:rPr>
          <w:b/>
        </w:rPr>
        <w:t xml:space="preserve">                                         Учреждения образования</w:t>
      </w:r>
      <w:bookmarkEnd w:id="38"/>
      <w:bookmarkEnd w:id="39"/>
      <w:bookmarkEnd w:id="40"/>
    </w:p>
    <w:p w:rsidR="009B692A" w:rsidRPr="00BD31D1" w:rsidRDefault="009B692A" w:rsidP="009B692A">
      <w:pPr>
        <w:pStyle w:val="aff9"/>
        <w:rPr>
          <w:rFonts w:eastAsia="Lucida Sans Unicode"/>
          <w:lang w:val="ru-RU"/>
        </w:rPr>
      </w:pPr>
      <w:r w:rsidRPr="00BD31D1">
        <w:rPr>
          <w:lang w:val="ru-RU"/>
        </w:rPr>
        <w:t xml:space="preserve">К минимально необходимым населению, нормируемым объектам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 </w:t>
      </w:r>
    </w:p>
    <w:p w:rsidR="009B692A" w:rsidRDefault="009B692A" w:rsidP="009B692A">
      <w:pPr>
        <w:pStyle w:val="aff9"/>
        <w:rPr>
          <w:rFonts w:eastAsia="Lucida Sans Unicode"/>
          <w:lang w:val="ru-RU"/>
        </w:rPr>
      </w:pPr>
      <w:r w:rsidRPr="00BD31D1">
        <w:rPr>
          <w:rFonts w:eastAsia="Lucida Sans Unicode"/>
          <w:lang w:val="ru-RU"/>
        </w:rPr>
        <w:t xml:space="preserve">Для дошкольных учреждений принят радиус доступности – 500 м. </w:t>
      </w:r>
    </w:p>
    <w:p w:rsidR="009B692A" w:rsidRPr="00BD31D1" w:rsidRDefault="009B692A" w:rsidP="009B692A">
      <w:pPr>
        <w:pStyle w:val="aff9"/>
        <w:rPr>
          <w:lang w:val="ru-RU"/>
        </w:rPr>
      </w:pPr>
      <w:r w:rsidRPr="00BD31D1">
        <w:rPr>
          <w:rFonts w:eastAsia="Lucida Sans Unicode"/>
          <w:lang w:val="ru-RU"/>
        </w:rPr>
        <w:t xml:space="preserve">Для школ радиус доступности принят – 4 км (в соответствии с </w:t>
      </w:r>
      <w:r w:rsidRPr="00BD31D1">
        <w:rPr>
          <w:lang w:val="ru-RU"/>
        </w:rPr>
        <w:t>СанПиНом 2.4.2.1178-02 «Гигиенические требования к условиям обучения в общеобразовательных учреждениях»).</w:t>
      </w:r>
    </w:p>
    <w:p w:rsidR="009B692A" w:rsidRPr="00106827" w:rsidRDefault="009B692A" w:rsidP="009B692A">
      <w:pPr>
        <w:pStyle w:val="3"/>
        <w:numPr>
          <w:ilvl w:val="0"/>
          <w:numId w:val="0"/>
        </w:numPr>
        <w:rPr>
          <w:b/>
        </w:rPr>
      </w:pPr>
      <w:bookmarkStart w:id="41" w:name="_Toc437251853"/>
      <w:bookmarkStart w:id="42" w:name="_Toc312530926"/>
      <w:bookmarkStart w:id="43" w:name="_Toc370201532"/>
      <w:r w:rsidRPr="00106827">
        <w:rPr>
          <w:b/>
        </w:rPr>
        <w:t xml:space="preserve">                                                      Детское дошкольное образование</w:t>
      </w:r>
      <w:bookmarkEnd w:id="41"/>
    </w:p>
    <w:p w:rsidR="009B692A" w:rsidRPr="00726083" w:rsidRDefault="009B692A" w:rsidP="009B692A">
      <w:pPr>
        <w:pStyle w:val="aff9"/>
        <w:rPr>
          <w:rFonts w:eastAsia="Lucida Sans Unicode"/>
          <w:lang w:val="ru-RU"/>
        </w:rPr>
      </w:pPr>
      <w:r w:rsidRPr="001411AC">
        <w:rPr>
          <w:rFonts w:eastAsia="Lucida Sans Unicode"/>
          <w:lang w:val="ru-RU"/>
        </w:rPr>
        <w:t xml:space="preserve">В пределах </w:t>
      </w:r>
      <w:r>
        <w:rPr>
          <w:rFonts w:eastAsia="Lucida Sans Unicode"/>
          <w:lang w:val="ru-RU"/>
        </w:rPr>
        <w:t xml:space="preserve">МО Гостовское сельское поселение </w:t>
      </w:r>
      <w:r w:rsidRPr="001411AC">
        <w:rPr>
          <w:rFonts w:eastAsia="Lucida Sans Unicode"/>
          <w:lang w:val="ru-RU"/>
        </w:rPr>
        <w:t>находится два дошкольных учреждения</w:t>
      </w:r>
      <w:r>
        <w:rPr>
          <w:rFonts w:eastAsia="Lucida Sans Unicode"/>
          <w:lang w:val="ru-RU"/>
        </w:rPr>
        <w:t xml:space="preserve">: </w:t>
      </w:r>
      <w:r w:rsidRPr="001411AC">
        <w:rPr>
          <w:rFonts w:eastAsia="Lucida Sans Unicode"/>
          <w:lang w:val="ru-RU"/>
        </w:rPr>
        <w:t xml:space="preserve">детский сад в пос. </w:t>
      </w:r>
      <w:r w:rsidRPr="00726083">
        <w:rPr>
          <w:rFonts w:eastAsia="Lucida Sans Unicode"/>
          <w:lang w:val="ru-RU"/>
        </w:rPr>
        <w:t>Гостовский и ШМОКУ ООШ дошкольная группа</w:t>
      </w:r>
      <w:r>
        <w:rPr>
          <w:rFonts w:eastAsia="Lucida Sans Unicode"/>
          <w:lang w:val="ru-RU"/>
        </w:rPr>
        <w:t xml:space="preserve"> </w:t>
      </w:r>
      <w:r w:rsidRPr="00726083">
        <w:rPr>
          <w:rFonts w:eastAsia="Lucida Sans Unicode"/>
          <w:lang w:val="ru-RU"/>
        </w:rPr>
        <w:t>в с. Колосово.</w:t>
      </w:r>
    </w:p>
    <w:p w:rsidR="009B692A" w:rsidRDefault="009B692A" w:rsidP="009B692A">
      <w:pPr>
        <w:pStyle w:val="aff9"/>
        <w:spacing w:after="120"/>
        <w:ind w:firstLine="0"/>
        <w:jc w:val="center"/>
        <w:outlineLvl w:val="0"/>
        <w:rPr>
          <w:b/>
          <w:i/>
          <w:lang w:val="ru-RU"/>
        </w:rPr>
      </w:pPr>
      <w:r w:rsidRPr="00DF19DC">
        <w:rPr>
          <w:b/>
          <w:i/>
          <w:lang w:val="ru-RU"/>
        </w:rPr>
        <w:t xml:space="preserve">Характеристика детских дошкольных учреждений </w:t>
      </w:r>
      <w:r>
        <w:rPr>
          <w:b/>
          <w:i/>
          <w:lang w:val="ru-RU"/>
        </w:rPr>
        <w:t>МО Гостовское сельское поселение</w:t>
      </w:r>
    </w:p>
    <w:tbl>
      <w:tblPr>
        <w:tblW w:w="9499"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1843"/>
        <w:gridCol w:w="1701"/>
        <w:gridCol w:w="993"/>
        <w:gridCol w:w="1418"/>
        <w:gridCol w:w="1417"/>
        <w:gridCol w:w="1276"/>
        <w:gridCol w:w="851"/>
      </w:tblGrid>
      <w:tr w:rsidR="009B692A" w:rsidRPr="003F2D93" w:rsidTr="00644AD7">
        <w:trPr>
          <w:trHeight w:val="800"/>
        </w:trPr>
        <w:tc>
          <w:tcPr>
            <w:tcW w:w="1843" w:type="dxa"/>
            <w:shd w:val="clear" w:color="auto" w:fill="D9D9D9" w:themeFill="background1" w:themeFillShade="D9"/>
            <w:hideMark/>
          </w:tcPr>
          <w:p w:rsidR="009B692A" w:rsidRPr="003F2D93" w:rsidRDefault="009B692A" w:rsidP="00644AD7">
            <w:pPr>
              <w:spacing w:after="0"/>
              <w:jc w:val="center"/>
              <w:rPr>
                <w:rFonts w:ascii="Times New Roman" w:eastAsia="Calibri" w:hAnsi="Times New Roman" w:cs="Times New Roman"/>
                <w:b/>
                <w:i/>
                <w:iCs/>
                <w:sz w:val="24"/>
                <w:szCs w:val="24"/>
                <w:lang w:eastAsia="en-US" w:bidi="en-US"/>
              </w:rPr>
            </w:pPr>
            <w:r w:rsidRPr="003F2D93">
              <w:rPr>
                <w:rFonts w:ascii="Times New Roman" w:eastAsia="Calibri" w:hAnsi="Times New Roman" w:cs="Times New Roman"/>
                <w:b/>
                <w:i/>
                <w:iCs/>
                <w:sz w:val="24"/>
                <w:szCs w:val="24"/>
                <w:lang w:eastAsia="en-US" w:bidi="en-US"/>
              </w:rPr>
              <w:t>Название учреждения</w:t>
            </w:r>
          </w:p>
        </w:tc>
        <w:tc>
          <w:tcPr>
            <w:tcW w:w="1701" w:type="dxa"/>
            <w:shd w:val="clear" w:color="auto" w:fill="D9D9D9" w:themeFill="background1" w:themeFillShade="D9"/>
            <w:hideMark/>
          </w:tcPr>
          <w:p w:rsidR="009B692A" w:rsidRPr="003F2D93" w:rsidRDefault="009B692A" w:rsidP="00644AD7">
            <w:pPr>
              <w:spacing w:after="0"/>
              <w:jc w:val="center"/>
              <w:rPr>
                <w:rFonts w:ascii="Times New Roman" w:eastAsia="Calibri" w:hAnsi="Times New Roman" w:cs="Times New Roman"/>
                <w:b/>
                <w:i/>
                <w:iCs/>
                <w:sz w:val="24"/>
                <w:szCs w:val="24"/>
                <w:lang w:eastAsia="en-US" w:bidi="en-US"/>
              </w:rPr>
            </w:pPr>
            <w:r w:rsidRPr="003F2D93">
              <w:rPr>
                <w:rFonts w:ascii="Times New Roman" w:eastAsia="Calibri" w:hAnsi="Times New Roman" w:cs="Times New Roman"/>
                <w:b/>
                <w:i/>
                <w:iCs/>
                <w:sz w:val="24"/>
                <w:szCs w:val="24"/>
                <w:lang w:eastAsia="en-US" w:bidi="en-US"/>
              </w:rPr>
              <w:t>Адрес</w:t>
            </w:r>
          </w:p>
        </w:tc>
        <w:tc>
          <w:tcPr>
            <w:tcW w:w="993" w:type="dxa"/>
            <w:shd w:val="clear" w:color="auto" w:fill="D9D9D9" w:themeFill="background1" w:themeFillShade="D9"/>
            <w:hideMark/>
          </w:tcPr>
          <w:p w:rsidR="009B692A" w:rsidRPr="003F2D93" w:rsidRDefault="009B692A" w:rsidP="00644AD7">
            <w:pPr>
              <w:spacing w:after="0"/>
              <w:jc w:val="center"/>
              <w:rPr>
                <w:rFonts w:ascii="Times New Roman" w:eastAsia="Calibri" w:hAnsi="Times New Roman" w:cs="Times New Roman"/>
                <w:b/>
                <w:i/>
                <w:iCs/>
                <w:sz w:val="24"/>
                <w:szCs w:val="24"/>
                <w:lang w:eastAsia="en-US" w:bidi="en-US"/>
              </w:rPr>
            </w:pPr>
            <w:r w:rsidRPr="003F2D93">
              <w:rPr>
                <w:rFonts w:ascii="Times New Roman" w:eastAsia="Calibri" w:hAnsi="Times New Roman" w:cs="Times New Roman"/>
                <w:b/>
                <w:i/>
                <w:iCs/>
                <w:sz w:val="24"/>
                <w:szCs w:val="24"/>
                <w:lang w:eastAsia="en-US" w:bidi="en-US"/>
              </w:rPr>
              <w:t>Год постройки</w:t>
            </w:r>
          </w:p>
        </w:tc>
        <w:tc>
          <w:tcPr>
            <w:tcW w:w="1418" w:type="dxa"/>
            <w:shd w:val="clear" w:color="auto" w:fill="D9D9D9" w:themeFill="background1" w:themeFillShade="D9"/>
            <w:hideMark/>
          </w:tcPr>
          <w:p w:rsidR="009B692A" w:rsidRPr="003F2D93" w:rsidRDefault="009B692A" w:rsidP="00644AD7">
            <w:pPr>
              <w:spacing w:after="0"/>
              <w:jc w:val="center"/>
              <w:rPr>
                <w:rFonts w:ascii="Times New Roman" w:eastAsia="Calibri" w:hAnsi="Times New Roman" w:cs="Times New Roman"/>
                <w:b/>
                <w:i/>
                <w:iCs/>
                <w:sz w:val="24"/>
                <w:szCs w:val="24"/>
                <w:lang w:eastAsia="en-US" w:bidi="en-US"/>
              </w:rPr>
            </w:pPr>
            <w:r w:rsidRPr="003F2D93">
              <w:rPr>
                <w:rFonts w:ascii="Times New Roman" w:eastAsia="Calibri" w:hAnsi="Times New Roman" w:cs="Times New Roman"/>
                <w:b/>
                <w:i/>
                <w:iCs/>
                <w:sz w:val="24"/>
                <w:szCs w:val="24"/>
                <w:lang w:eastAsia="en-US" w:bidi="en-US"/>
              </w:rPr>
              <w:t>Проектная вместимость</w:t>
            </w:r>
          </w:p>
        </w:tc>
        <w:tc>
          <w:tcPr>
            <w:tcW w:w="1417" w:type="dxa"/>
            <w:shd w:val="clear" w:color="auto" w:fill="D9D9D9" w:themeFill="background1" w:themeFillShade="D9"/>
            <w:hideMark/>
          </w:tcPr>
          <w:p w:rsidR="009B692A" w:rsidRPr="003F2D93" w:rsidRDefault="009B692A" w:rsidP="00644AD7">
            <w:pPr>
              <w:spacing w:after="0"/>
              <w:jc w:val="center"/>
              <w:rPr>
                <w:rFonts w:ascii="Times New Roman" w:eastAsia="Calibri" w:hAnsi="Times New Roman" w:cs="Times New Roman"/>
                <w:b/>
                <w:i/>
                <w:iCs/>
                <w:sz w:val="24"/>
                <w:szCs w:val="24"/>
                <w:lang w:eastAsia="en-US" w:bidi="en-US"/>
              </w:rPr>
            </w:pPr>
            <w:r w:rsidRPr="003F2D93">
              <w:rPr>
                <w:rFonts w:ascii="Times New Roman" w:eastAsia="Calibri" w:hAnsi="Times New Roman" w:cs="Times New Roman"/>
                <w:b/>
                <w:i/>
                <w:iCs/>
                <w:sz w:val="24"/>
                <w:szCs w:val="24"/>
                <w:lang w:eastAsia="en-US" w:bidi="en-US"/>
              </w:rPr>
              <w:t>Фактическая вместимость</w:t>
            </w:r>
          </w:p>
        </w:tc>
        <w:tc>
          <w:tcPr>
            <w:tcW w:w="1276" w:type="dxa"/>
            <w:shd w:val="clear" w:color="auto" w:fill="D9D9D9" w:themeFill="background1" w:themeFillShade="D9"/>
          </w:tcPr>
          <w:p w:rsidR="009B692A" w:rsidRPr="003F2D93" w:rsidRDefault="009B692A" w:rsidP="00644AD7">
            <w:pPr>
              <w:spacing w:after="0"/>
              <w:jc w:val="center"/>
              <w:rPr>
                <w:rFonts w:ascii="Times New Roman" w:eastAsia="Calibri" w:hAnsi="Times New Roman" w:cs="Times New Roman"/>
                <w:b/>
                <w:i/>
                <w:iCs/>
                <w:sz w:val="24"/>
                <w:szCs w:val="24"/>
                <w:lang w:eastAsia="en-US" w:bidi="en-US"/>
              </w:rPr>
            </w:pPr>
            <w:r>
              <w:rPr>
                <w:rFonts w:ascii="Times New Roman" w:hAnsi="Times New Roman" w:cs="Times New Roman"/>
                <w:b/>
                <w:i/>
                <w:sz w:val="24"/>
                <w:szCs w:val="24"/>
              </w:rPr>
              <w:t>Коэффи</w:t>
            </w:r>
            <w:r w:rsidRPr="00185763">
              <w:rPr>
                <w:rFonts w:ascii="Times New Roman" w:hAnsi="Times New Roman" w:cs="Times New Roman"/>
                <w:b/>
                <w:i/>
                <w:sz w:val="24"/>
                <w:szCs w:val="24"/>
              </w:rPr>
              <w:t>циент загрузки, %</w:t>
            </w:r>
          </w:p>
        </w:tc>
        <w:tc>
          <w:tcPr>
            <w:tcW w:w="851" w:type="dxa"/>
            <w:shd w:val="clear" w:color="auto" w:fill="D9D9D9" w:themeFill="background1" w:themeFillShade="D9"/>
            <w:hideMark/>
          </w:tcPr>
          <w:p w:rsidR="009B692A" w:rsidRPr="003F2D93" w:rsidRDefault="009B692A" w:rsidP="00644AD7">
            <w:pPr>
              <w:spacing w:after="0"/>
              <w:jc w:val="center"/>
              <w:rPr>
                <w:rFonts w:ascii="Times New Roman" w:eastAsia="Calibri" w:hAnsi="Times New Roman" w:cs="Times New Roman"/>
                <w:b/>
                <w:i/>
                <w:iCs/>
                <w:sz w:val="24"/>
                <w:szCs w:val="24"/>
                <w:lang w:eastAsia="en-US" w:bidi="en-US"/>
              </w:rPr>
            </w:pPr>
            <w:r w:rsidRPr="003F2D93">
              <w:rPr>
                <w:rFonts w:ascii="Times New Roman" w:eastAsia="Calibri" w:hAnsi="Times New Roman" w:cs="Times New Roman"/>
                <w:b/>
                <w:i/>
                <w:iCs/>
                <w:sz w:val="24"/>
                <w:szCs w:val="24"/>
                <w:lang w:eastAsia="en-US" w:bidi="en-US"/>
              </w:rPr>
              <w:t>Состояние</w:t>
            </w:r>
          </w:p>
        </w:tc>
      </w:tr>
      <w:tr w:rsidR="009B692A" w:rsidRPr="00001822" w:rsidTr="00644AD7">
        <w:trPr>
          <w:trHeight w:val="453"/>
        </w:trPr>
        <w:tc>
          <w:tcPr>
            <w:tcW w:w="1843" w:type="dxa"/>
            <w:shd w:val="clear" w:color="auto" w:fill="F2F2F2" w:themeFill="background1" w:themeFillShade="F2"/>
            <w:hideMark/>
          </w:tcPr>
          <w:p w:rsidR="009B692A" w:rsidRPr="00001822" w:rsidRDefault="009B692A" w:rsidP="00644AD7">
            <w:pPr>
              <w:spacing w:after="0"/>
              <w:rPr>
                <w:rFonts w:ascii="Times New Roman" w:eastAsia="Lucida Sans Unicode" w:hAnsi="Times New Roman" w:cs="Times New Roman"/>
                <w:b/>
                <w:i/>
                <w:sz w:val="24"/>
                <w:szCs w:val="24"/>
                <w:lang w:eastAsia="ar-SA" w:bidi="en-US"/>
              </w:rPr>
            </w:pPr>
            <w:r w:rsidRPr="00001822">
              <w:rPr>
                <w:rFonts w:ascii="Times New Roman" w:eastAsia="Lucida Sans Unicode" w:hAnsi="Times New Roman" w:cs="Times New Roman"/>
                <w:b/>
                <w:i/>
                <w:sz w:val="24"/>
                <w:szCs w:val="24"/>
                <w:lang w:eastAsia="ar-SA" w:bidi="en-US"/>
              </w:rPr>
              <w:t>Дошкольная группа</w:t>
            </w:r>
          </w:p>
        </w:tc>
        <w:tc>
          <w:tcPr>
            <w:tcW w:w="1701" w:type="dxa"/>
            <w:hideMark/>
          </w:tcPr>
          <w:p w:rsidR="009B692A" w:rsidRPr="00001822" w:rsidRDefault="009B692A" w:rsidP="00644AD7">
            <w:pPr>
              <w:spacing w:after="0"/>
              <w:rPr>
                <w:rFonts w:ascii="Times New Roman" w:eastAsia="Lucida Sans Unicode" w:hAnsi="Times New Roman" w:cs="Times New Roman"/>
                <w:sz w:val="24"/>
                <w:szCs w:val="24"/>
                <w:lang w:eastAsia="ar-SA" w:bidi="en-US"/>
              </w:rPr>
            </w:pPr>
            <w:r w:rsidRPr="00001822">
              <w:rPr>
                <w:rFonts w:ascii="Times New Roman" w:eastAsia="Lucida Sans Unicode" w:hAnsi="Times New Roman" w:cs="Times New Roman"/>
                <w:sz w:val="24"/>
                <w:szCs w:val="24"/>
                <w:lang w:eastAsia="ar-SA" w:bidi="en-US"/>
              </w:rPr>
              <w:t>с. Колосово</w:t>
            </w:r>
          </w:p>
        </w:tc>
        <w:tc>
          <w:tcPr>
            <w:tcW w:w="993" w:type="dxa"/>
            <w:hideMark/>
          </w:tcPr>
          <w:p w:rsidR="009B692A" w:rsidRPr="00001822" w:rsidRDefault="009B692A" w:rsidP="00644AD7">
            <w:pPr>
              <w:spacing w:after="0"/>
              <w:jc w:val="center"/>
              <w:rPr>
                <w:rFonts w:ascii="Times New Roman" w:eastAsia="Lucida Sans Unicode" w:hAnsi="Times New Roman" w:cs="Times New Roman"/>
                <w:sz w:val="24"/>
                <w:szCs w:val="24"/>
                <w:lang w:eastAsia="ar-SA" w:bidi="en-US"/>
              </w:rPr>
            </w:pPr>
            <w:r>
              <w:rPr>
                <w:rFonts w:ascii="Times New Roman" w:eastAsia="Lucida Sans Unicode" w:hAnsi="Times New Roman" w:cs="Times New Roman"/>
                <w:sz w:val="24"/>
                <w:szCs w:val="24"/>
                <w:lang w:eastAsia="ar-SA" w:bidi="en-US"/>
              </w:rPr>
              <w:t>20</w:t>
            </w:r>
            <w:r w:rsidRPr="00001822">
              <w:rPr>
                <w:rFonts w:ascii="Times New Roman" w:eastAsia="Lucida Sans Unicode" w:hAnsi="Times New Roman" w:cs="Times New Roman"/>
                <w:sz w:val="24"/>
                <w:szCs w:val="24"/>
                <w:lang w:eastAsia="ar-SA" w:bidi="en-US"/>
              </w:rPr>
              <w:t>14</w:t>
            </w:r>
          </w:p>
        </w:tc>
        <w:tc>
          <w:tcPr>
            <w:tcW w:w="1418" w:type="dxa"/>
            <w:hideMark/>
          </w:tcPr>
          <w:p w:rsidR="009B692A" w:rsidRPr="00001822" w:rsidRDefault="009B692A" w:rsidP="00644AD7">
            <w:pPr>
              <w:spacing w:after="0"/>
              <w:jc w:val="center"/>
              <w:rPr>
                <w:rFonts w:ascii="Times New Roman" w:eastAsia="Lucida Sans Unicode" w:hAnsi="Times New Roman" w:cs="Times New Roman"/>
                <w:sz w:val="24"/>
                <w:szCs w:val="24"/>
                <w:lang w:eastAsia="ar-SA" w:bidi="en-US"/>
              </w:rPr>
            </w:pPr>
            <w:r>
              <w:rPr>
                <w:rFonts w:ascii="Times New Roman" w:eastAsia="Lucida Sans Unicode" w:hAnsi="Times New Roman" w:cs="Times New Roman"/>
                <w:sz w:val="24"/>
                <w:szCs w:val="24"/>
                <w:lang w:eastAsia="ar-SA" w:bidi="en-US"/>
              </w:rPr>
              <w:t>15</w:t>
            </w:r>
          </w:p>
        </w:tc>
        <w:tc>
          <w:tcPr>
            <w:tcW w:w="1417" w:type="dxa"/>
            <w:hideMark/>
          </w:tcPr>
          <w:p w:rsidR="009B692A" w:rsidRPr="00001822" w:rsidRDefault="009B692A" w:rsidP="00644AD7">
            <w:pPr>
              <w:spacing w:after="0"/>
              <w:jc w:val="center"/>
              <w:rPr>
                <w:rFonts w:ascii="Times New Roman" w:eastAsia="Lucida Sans Unicode" w:hAnsi="Times New Roman" w:cs="Times New Roman"/>
                <w:sz w:val="24"/>
                <w:szCs w:val="24"/>
                <w:lang w:eastAsia="ar-SA" w:bidi="en-US"/>
              </w:rPr>
            </w:pPr>
            <w:r>
              <w:rPr>
                <w:rFonts w:ascii="Times New Roman" w:eastAsia="Lucida Sans Unicode" w:hAnsi="Times New Roman" w:cs="Times New Roman"/>
                <w:sz w:val="24"/>
                <w:szCs w:val="24"/>
                <w:lang w:eastAsia="ar-SA" w:bidi="en-US"/>
              </w:rPr>
              <w:t>8</w:t>
            </w:r>
          </w:p>
        </w:tc>
        <w:tc>
          <w:tcPr>
            <w:tcW w:w="1276" w:type="dxa"/>
          </w:tcPr>
          <w:p w:rsidR="009B692A" w:rsidRPr="00001822" w:rsidRDefault="009B692A" w:rsidP="00644AD7">
            <w:pPr>
              <w:spacing w:after="0"/>
              <w:jc w:val="center"/>
              <w:rPr>
                <w:rFonts w:ascii="Times New Roman" w:eastAsia="Lucida Sans Unicode" w:hAnsi="Times New Roman" w:cs="Times New Roman"/>
                <w:sz w:val="24"/>
                <w:szCs w:val="24"/>
                <w:lang w:eastAsia="ar-SA" w:bidi="en-US"/>
              </w:rPr>
            </w:pPr>
            <w:r>
              <w:rPr>
                <w:rFonts w:ascii="Times New Roman" w:eastAsia="Lucida Sans Unicode" w:hAnsi="Times New Roman" w:cs="Times New Roman"/>
                <w:sz w:val="24"/>
                <w:szCs w:val="24"/>
                <w:lang w:eastAsia="ar-SA" w:bidi="en-US"/>
              </w:rPr>
              <w:t>-</w:t>
            </w:r>
          </w:p>
        </w:tc>
        <w:tc>
          <w:tcPr>
            <w:tcW w:w="851" w:type="dxa"/>
            <w:hideMark/>
          </w:tcPr>
          <w:p w:rsidR="009B692A" w:rsidRPr="00001822" w:rsidRDefault="009B692A" w:rsidP="00644AD7">
            <w:pPr>
              <w:spacing w:after="0"/>
              <w:rPr>
                <w:rFonts w:ascii="Times New Roman" w:eastAsia="Lucida Sans Unicode" w:hAnsi="Times New Roman" w:cs="Times New Roman"/>
                <w:sz w:val="24"/>
                <w:szCs w:val="24"/>
                <w:lang w:eastAsia="ar-SA" w:bidi="en-US"/>
              </w:rPr>
            </w:pPr>
            <w:r>
              <w:rPr>
                <w:rFonts w:ascii="Times New Roman" w:eastAsia="Lucida Sans Unicode" w:hAnsi="Times New Roman" w:cs="Times New Roman"/>
                <w:sz w:val="24"/>
                <w:szCs w:val="24"/>
                <w:lang w:eastAsia="ar-SA" w:bidi="en-US"/>
              </w:rPr>
              <w:t>Х</w:t>
            </w:r>
            <w:r w:rsidRPr="00001822">
              <w:rPr>
                <w:rFonts w:ascii="Times New Roman" w:eastAsia="Lucida Sans Unicode" w:hAnsi="Times New Roman" w:cs="Times New Roman"/>
                <w:sz w:val="24"/>
                <w:szCs w:val="24"/>
                <w:lang w:eastAsia="ar-SA" w:bidi="en-US"/>
              </w:rPr>
              <w:t>орошее</w:t>
            </w:r>
          </w:p>
        </w:tc>
      </w:tr>
      <w:tr w:rsidR="009B692A" w:rsidRPr="00001822" w:rsidTr="00644AD7">
        <w:trPr>
          <w:trHeight w:val="447"/>
        </w:trPr>
        <w:tc>
          <w:tcPr>
            <w:tcW w:w="1843" w:type="dxa"/>
            <w:shd w:val="clear" w:color="auto" w:fill="F2F2F2" w:themeFill="background1" w:themeFillShade="F2"/>
            <w:hideMark/>
          </w:tcPr>
          <w:p w:rsidR="009B692A" w:rsidRPr="00001822" w:rsidRDefault="009B692A" w:rsidP="00644AD7">
            <w:pPr>
              <w:spacing w:after="0"/>
              <w:rPr>
                <w:rFonts w:ascii="Times New Roman" w:eastAsia="Lucida Sans Unicode" w:hAnsi="Times New Roman" w:cs="Times New Roman"/>
                <w:b/>
                <w:i/>
                <w:sz w:val="24"/>
                <w:szCs w:val="24"/>
                <w:lang w:eastAsia="ar-SA" w:bidi="en-US"/>
              </w:rPr>
            </w:pPr>
            <w:r w:rsidRPr="00001822">
              <w:rPr>
                <w:rFonts w:ascii="Times New Roman" w:eastAsia="Lucida Sans Unicode" w:hAnsi="Times New Roman" w:cs="Times New Roman"/>
                <w:b/>
                <w:i/>
                <w:sz w:val="24"/>
                <w:szCs w:val="24"/>
                <w:lang w:eastAsia="ar-SA" w:bidi="en-US"/>
              </w:rPr>
              <w:t>Детский сад</w:t>
            </w:r>
          </w:p>
        </w:tc>
        <w:tc>
          <w:tcPr>
            <w:tcW w:w="1701" w:type="dxa"/>
            <w:hideMark/>
          </w:tcPr>
          <w:p w:rsidR="009B692A" w:rsidRPr="00001822" w:rsidRDefault="009B692A" w:rsidP="00644AD7">
            <w:pPr>
              <w:spacing w:after="0"/>
              <w:rPr>
                <w:rFonts w:ascii="Times New Roman" w:eastAsia="Lucida Sans Unicode" w:hAnsi="Times New Roman" w:cs="Times New Roman"/>
                <w:sz w:val="24"/>
                <w:szCs w:val="24"/>
                <w:lang w:eastAsia="ar-SA" w:bidi="en-US"/>
              </w:rPr>
            </w:pPr>
            <w:r>
              <w:rPr>
                <w:rFonts w:ascii="Times New Roman" w:eastAsia="Lucida Sans Unicode" w:hAnsi="Times New Roman" w:cs="Times New Roman"/>
                <w:sz w:val="24"/>
                <w:szCs w:val="24"/>
                <w:lang w:eastAsia="ar-SA" w:bidi="en-US"/>
              </w:rPr>
              <w:t xml:space="preserve">пос. </w:t>
            </w:r>
            <w:r w:rsidRPr="00001822">
              <w:rPr>
                <w:rFonts w:ascii="Times New Roman" w:eastAsia="Lucida Sans Unicode" w:hAnsi="Times New Roman" w:cs="Times New Roman"/>
                <w:sz w:val="24"/>
                <w:szCs w:val="24"/>
                <w:lang w:eastAsia="ar-SA" w:bidi="en-US"/>
              </w:rPr>
              <w:t>Гостовский</w:t>
            </w:r>
          </w:p>
        </w:tc>
        <w:tc>
          <w:tcPr>
            <w:tcW w:w="993" w:type="dxa"/>
            <w:hideMark/>
          </w:tcPr>
          <w:p w:rsidR="009B692A" w:rsidRPr="00001822" w:rsidRDefault="009B692A" w:rsidP="00644AD7">
            <w:pPr>
              <w:spacing w:after="0"/>
              <w:jc w:val="center"/>
              <w:rPr>
                <w:rFonts w:ascii="Times New Roman" w:eastAsia="Lucida Sans Unicode" w:hAnsi="Times New Roman" w:cs="Times New Roman"/>
                <w:sz w:val="24"/>
                <w:szCs w:val="24"/>
                <w:lang w:eastAsia="ar-SA" w:bidi="en-US"/>
              </w:rPr>
            </w:pPr>
            <w:r w:rsidRPr="00001822">
              <w:rPr>
                <w:rFonts w:ascii="Times New Roman" w:eastAsia="Lucida Sans Unicode" w:hAnsi="Times New Roman" w:cs="Times New Roman"/>
                <w:sz w:val="24"/>
                <w:szCs w:val="24"/>
                <w:lang w:eastAsia="ar-SA" w:bidi="en-US"/>
              </w:rPr>
              <w:t>1960</w:t>
            </w:r>
          </w:p>
        </w:tc>
        <w:tc>
          <w:tcPr>
            <w:tcW w:w="1418" w:type="dxa"/>
            <w:hideMark/>
          </w:tcPr>
          <w:p w:rsidR="009B692A" w:rsidRPr="00001822" w:rsidRDefault="009B692A" w:rsidP="00644AD7">
            <w:pPr>
              <w:spacing w:after="0"/>
              <w:jc w:val="center"/>
              <w:rPr>
                <w:rFonts w:ascii="Times New Roman" w:eastAsia="Lucida Sans Unicode" w:hAnsi="Times New Roman" w:cs="Times New Roman"/>
                <w:sz w:val="24"/>
                <w:szCs w:val="24"/>
                <w:lang w:eastAsia="ar-SA" w:bidi="en-US"/>
              </w:rPr>
            </w:pPr>
            <w:r w:rsidRPr="00001822">
              <w:rPr>
                <w:rFonts w:ascii="Times New Roman" w:eastAsia="Lucida Sans Unicode" w:hAnsi="Times New Roman" w:cs="Times New Roman"/>
                <w:sz w:val="24"/>
                <w:szCs w:val="24"/>
                <w:lang w:eastAsia="ar-SA" w:bidi="en-US"/>
              </w:rPr>
              <w:t>25</w:t>
            </w:r>
          </w:p>
        </w:tc>
        <w:tc>
          <w:tcPr>
            <w:tcW w:w="1417" w:type="dxa"/>
            <w:hideMark/>
          </w:tcPr>
          <w:p w:rsidR="009B692A" w:rsidRPr="00001822" w:rsidRDefault="009B692A" w:rsidP="00644AD7">
            <w:pPr>
              <w:spacing w:after="0"/>
              <w:jc w:val="center"/>
              <w:rPr>
                <w:rFonts w:ascii="Times New Roman" w:eastAsia="Lucida Sans Unicode" w:hAnsi="Times New Roman" w:cs="Times New Roman"/>
                <w:sz w:val="24"/>
                <w:szCs w:val="24"/>
                <w:lang w:eastAsia="ar-SA" w:bidi="en-US"/>
              </w:rPr>
            </w:pPr>
            <w:r w:rsidRPr="00001822">
              <w:rPr>
                <w:rFonts w:ascii="Times New Roman" w:eastAsia="Lucida Sans Unicode" w:hAnsi="Times New Roman" w:cs="Times New Roman"/>
                <w:sz w:val="24"/>
                <w:szCs w:val="24"/>
                <w:lang w:eastAsia="ar-SA" w:bidi="en-US"/>
              </w:rPr>
              <w:t>25</w:t>
            </w:r>
          </w:p>
        </w:tc>
        <w:tc>
          <w:tcPr>
            <w:tcW w:w="1276" w:type="dxa"/>
          </w:tcPr>
          <w:p w:rsidR="009B692A" w:rsidRPr="00001822" w:rsidRDefault="009B692A" w:rsidP="00644AD7">
            <w:pPr>
              <w:spacing w:after="0"/>
              <w:jc w:val="center"/>
              <w:rPr>
                <w:rFonts w:ascii="Times New Roman" w:eastAsia="Lucida Sans Unicode" w:hAnsi="Times New Roman" w:cs="Times New Roman"/>
                <w:sz w:val="24"/>
                <w:szCs w:val="24"/>
                <w:lang w:eastAsia="ar-SA" w:bidi="en-US"/>
              </w:rPr>
            </w:pPr>
            <w:r>
              <w:rPr>
                <w:rFonts w:ascii="Times New Roman" w:eastAsia="Lucida Sans Unicode" w:hAnsi="Times New Roman" w:cs="Times New Roman"/>
                <w:sz w:val="24"/>
                <w:szCs w:val="24"/>
                <w:lang w:eastAsia="ar-SA" w:bidi="en-US"/>
              </w:rPr>
              <w:t>100</w:t>
            </w:r>
          </w:p>
        </w:tc>
        <w:tc>
          <w:tcPr>
            <w:tcW w:w="851" w:type="dxa"/>
            <w:hideMark/>
          </w:tcPr>
          <w:p w:rsidR="009B692A" w:rsidRPr="00001822" w:rsidRDefault="009B692A" w:rsidP="00644AD7">
            <w:pPr>
              <w:spacing w:after="0"/>
              <w:jc w:val="center"/>
              <w:rPr>
                <w:rFonts w:ascii="Times New Roman" w:eastAsia="Lucida Sans Unicode" w:hAnsi="Times New Roman" w:cs="Times New Roman"/>
                <w:sz w:val="24"/>
                <w:szCs w:val="24"/>
                <w:lang w:eastAsia="ar-SA" w:bidi="en-US"/>
              </w:rPr>
            </w:pPr>
            <w:r>
              <w:rPr>
                <w:rFonts w:ascii="Times New Roman" w:eastAsia="Lucida Sans Unicode" w:hAnsi="Times New Roman" w:cs="Times New Roman"/>
                <w:sz w:val="24"/>
                <w:szCs w:val="24"/>
                <w:lang w:eastAsia="ar-SA" w:bidi="en-US"/>
              </w:rPr>
              <w:t>Н</w:t>
            </w:r>
            <w:r w:rsidRPr="00001822">
              <w:rPr>
                <w:rFonts w:ascii="Times New Roman" w:eastAsia="Lucida Sans Unicode" w:hAnsi="Times New Roman" w:cs="Times New Roman"/>
                <w:sz w:val="24"/>
                <w:szCs w:val="24"/>
                <w:lang w:eastAsia="ar-SA" w:bidi="en-US"/>
              </w:rPr>
              <w:t>еуд</w:t>
            </w:r>
            <w:r>
              <w:rPr>
                <w:rFonts w:ascii="Times New Roman" w:eastAsia="Lucida Sans Unicode" w:hAnsi="Times New Roman" w:cs="Times New Roman"/>
                <w:sz w:val="24"/>
                <w:szCs w:val="24"/>
                <w:lang w:eastAsia="ar-SA" w:bidi="en-US"/>
              </w:rPr>
              <w:t>.</w:t>
            </w:r>
          </w:p>
        </w:tc>
      </w:tr>
      <w:tr w:rsidR="009B692A" w:rsidRPr="003F2D93" w:rsidTr="00644AD7">
        <w:trPr>
          <w:trHeight w:val="156"/>
        </w:trPr>
        <w:tc>
          <w:tcPr>
            <w:tcW w:w="4537" w:type="dxa"/>
            <w:gridSpan w:val="3"/>
            <w:shd w:val="clear" w:color="auto" w:fill="D9D9D9" w:themeFill="background1" w:themeFillShade="D9"/>
          </w:tcPr>
          <w:p w:rsidR="009B692A" w:rsidRPr="003F2D93" w:rsidRDefault="009B692A" w:rsidP="00644AD7">
            <w:pPr>
              <w:spacing w:after="0"/>
              <w:jc w:val="center"/>
              <w:rPr>
                <w:rFonts w:ascii="Times New Roman" w:eastAsia="Calibri" w:hAnsi="Times New Roman" w:cs="Times New Roman"/>
                <w:b/>
                <w:i/>
                <w:iCs/>
                <w:sz w:val="24"/>
                <w:szCs w:val="24"/>
                <w:lang w:eastAsia="en-US" w:bidi="en-US"/>
              </w:rPr>
            </w:pPr>
            <w:r w:rsidRPr="003F2D93">
              <w:rPr>
                <w:rFonts w:ascii="Times New Roman" w:eastAsia="Calibri" w:hAnsi="Times New Roman" w:cs="Times New Roman"/>
                <w:b/>
                <w:i/>
                <w:iCs/>
                <w:sz w:val="24"/>
                <w:szCs w:val="24"/>
                <w:lang w:eastAsia="en-US" w:bidi="en-US"/>
              </w:rPr>
              <w:t>Всего</w:t>
            </w:r>
          </w:p>
        </w:tc>
        <w:tc>
          <w:tcPr>
            <w:tcW w:w="1418" w:type="dxa"/>
            <w:shd w:val="clear" w:color="auto" w:fill="D9D9D9" w:themeFill="background1" w:themeFillShade="D9"/>
          </w:tcPr>
          <w:p w:rsidR="009B692A" w:rsidRPr="009D61D4" w:rsidRDefault="009B692A" w:rsidP="00644AD7">
            <w:pPr>
              <w:spacing w:after="0"/>
              <w:jc w:val="center"/>
              <w:rPr>
                <w:rFonts w:ascii="Times New Roman" w:eastAsia="Calibri" w:hAnsi="Times New Roman" w:cs="Times New Roman"/>
                <w:b/>
                <w:i/>
                <w:iCs/>
                <w:sz w:val="24"/>
                <w:szCs w:val="24"/>
                <w:lang w:eastAsia="en-US" w:bidi="en-US"/>
              </w:rPr>
            </w:pPr>
            <w:r>
              <w:rPr>
                <w:rFonts w:ascii="Times New Roman" w:eastAsia="Calibri" w:hAnsi="Times New Roman" w:cs="Times New Roman"/>
                <w:b/>
                <w:i/>
                <w:iCs/>
                <w:sz w:val="24"/>
                <w:szCs w:val="24"/>
                <w:lang w:eastAsia="en-US" w:bidi="en-US"/>
              </w:rPr>
              <w:t>40</w:t>
            </w:r>
          </w:p>
        </w:tc>
        <w:tc>
          <w:tcPr>
            <w:tcW w:w="1417" w:type="dxa"/>
            <w:shd w:val="clear" w:color="auto" w:fill="D9D9D9" w:themeFill="background1" w:themeFillShade="D9"/>
          </w:tcPr>
          <w:p w:rsidR="009B692A" w:rsidRPr="00001822" w:rsidRDefault="009B692A" w:rsidP="00644AD7">
            <w:pPr>
              <w:spacing w:after="0"/>
              <w:jc w:val="center"/>
              <w:rPr>
                <w:rFonts w:ascii="Times New Roman" w:eastAsia="Lucida Sans Unicode" w:hAnsi="Times New Roman" w:cs="Times New Roman"/>
                <w:sz w:val="24"/>
                <w:szCs w:val="24"/>
                <w:lang w:eastAsia="ar-SA" w:bidi="en-US"/>
              </w:rPr>
            </w:pPr>
          </w:p>
        </w:tc>
        <w:tc>
          <w:tcPr>
            <w:tcW w:w="1276" w:type="dxa"/>
            <w:shd w:val="clear" w:color="auto" w:fill="D9D9D9" w:themeFill="background1" w:themeFillShade="D9"/>
          </w:tcPr>
          <w:p w:rsidR="009B692A" w:rsidRPr="00001822" w:rsidRDefault="009B692A" w:rsidP="00644AD7">
            <w:pPr>
              <w:spacing w:after="0"/>
              <w:jc w:val="center"/>
              <w:rPr>
                <w:rFonts w:ascii="Times New Roman" w:eastAsia="Lucida Sans Unicode" w:hAnsi="Times New Roman" w:cs="Times New Roman"/>
                <w:sz w:val="24"/>
                <w:szCs w:val="24"/>
                <w:lang w:eastAsia="ar-SA" w:bidi="en-US"/>
              </w:rPr>
            </w:pPr>
          </w:p>
        </w:tc>
        <w:tc>
          <w:tcPr>
            <w:tcW w:w="851" w:type="dxa"/>
            <w:shd w:val="clear" w:color="auto" w:fill="D9D9D9" w:themeFill="background1" w:themeFillShade="D9"/>
          </w:tcPr>
          <w:p w:rsidR="009B692A" w:rsidRPr="009D61D4" w:rsidRDefault="009B692A" w:rsidP="00644AD7">
            <w:pPr>
              <w:spacing w:after="0"/>
              <w:jc w:val="center"/>
              <w:rPr>
                <w:rFonts w:ascii="Times New Roman" w:eastAsia="Calibri" w:hAnsi="Times New Roman" w:cs="Times New Roman"/>
                <w:b/>
                <w:i/>
                <w:iCs/>
                <w:sz w:val="24"/>
                <w:szCs w:val="24"/>
                <w:lang w:eastAsia="en-US" w:bidi="en-US"/>
              </w:rPr>
            </w:pPr>
          </w:p>
        </w:tc>
      </w:tr>
    </w:tbl>
    <w:p w:rsidR="009B692A" w:rsidRPr="008E4241" w:rsidRDefault="009B692A" w:rsidP="009B692A">
      <w:pPr>
        <w:pStyle w:val="aff9"/>
        <w:spacing w:before="120"/>
        <w:rPr>
          <w:b/>
          <w:lang w:val="ru-RU"/>
        </w:rPr>
      </w:pPr>
      <w:r w:rsidRPr="00E732D3">
        <w:rPr>
          <w:lang w:val="ru-RU"/>
        </w:rPr>
        <w:t xml:space="preserve">Согласно региональным нормативам градостроительного проектирования </w:t>
      </w:r>
      <w:r>
        <w:rPr>
          <w:lang w:val="ru-RU"/>
        </w:rPr>
        <w:t>Кировской</w:t>
      </w:r>
      <w:r w:rsidRPr="00E732D3">
        <w:rPr>
          <w:lang w:val="ru-RU"/>
        </w:rPr>
        <w:t xml:space="preserve"> области рекомендуемая обеспеченность дошкольными учреждениями в сельских поселениях составляет </w:t>
      </w:r>
      <w:r w:rsidRPr="00DE69EB">
        <w:rPr>
          <w:lang w:val="ru-RU"/>
        </w:rPr>
        <w:t>47</w:t>
      </w:r>
      <w:r w:rsidRPr="00E732D3">
        <w:rPr>
          <w:lang w:val="ru-RU"/>
        </w:rPr>
        <w:t xml:space="preserve"> мест на 1000 жителей.</w:t>
      </w:r>
      <w:r>
        <w:rPr>
          <w:lang w:val="ru-RU"/>
        </w:rPr>
        <w:t xml:space="preserve"> </w:t>
      </w:r>
      <w:r w:rsidRPr="00E732D3">
        <w:rPr>
          <w:lang w:val="ru-RU"/>
        </w:rPr>
        <w:t xml:space="preserve">В </w:t>
      </w:r>
      <w:r>
        <w:rPr>
          <w:lang w:val="ru-RU"/>
        </w:rPr>
        <w:t xml:space="preserve">МО Гостовское сельское поселение </w:t>
      </w:r>
      <w:r w:rsidRPr="00E732D3">
        <w:rPr>
          <w:lang w:val="ru-RU"/>
        </w:rPr>
        <w:t xml:space="preserve">данная норма </w:t>
      </w:r>
      <w:r>
        <w:rPr>
          <w:lang w:val="ru-RU"/>
        </w:rPr>
        <w:t xml:space="preserve">не </w:t>
      </w:r>
      <w:r w:rsidRPr="00DF19DC">
        <w:rPr>
          <w:lang w:val="ru-RU"/>
        </w:rPr>
        <w:t>соблюдается</w:t>
      </w:r>
      <w:r w:rsidRPr="008E4241">
        <w:rPr>
          <w:lang w:val="ru-RU"/>
        </w:rPr>
        <w:t xml:space="preserve">(в </w:t>
      </w:r>
      <w:r>
        <w:rPr>
          <w:lang w:val="ru-RU"/>
        </w:rPr>
        <w:t>2014 году – 42</w:t>
      </w:r>
      <w:r w:rsidRPr="008E4241">
        <w:rPr>
          <w:lang w:val="ru-RU"/>
        </w:rPr>
        <w:t>мест</w:t>
      </w:r>
      <w:r>
        <w:rPr>
          <w:lang w:val="ru-RU"/>
        </w:rPr>
        <w:t>а</w:t>
      </w:r>
      <w:r w:rsidRPr="008E4241">
        <w:rPr>
          <w:lang w:val="ru-RU"/>
        </w:rPr>
        <w:t xml:space="preserve"> на 1000 жителей).</w:t>
      </w:r>
    </w:p>
    <w:p w:rsidR="009B692A" w:rsidRDefault="009B692A" w:rsidP="009B692A">
      <w:pPr>
        <w:pStyle w:val="affa"/>
      </w:pPr>
      <w:r w:rsidRPr="00751845">
        <w:t>Данный фак</w:t>
      </w:r>
      <w:r>
        <w:t>т, а также высокая степень загрузки детских садов (100% по детскому саду в пос. Гостовский</w:t>
      </w:r>
      <w:r w:rsidRPr="00751845">
        <w:t>.</w:t>
      </w:r>
      <w:r>
        <w:t xml:space="preserve"> Для решения данной проблемы  проведено строительство общеобразовательной школы с дошкольной группой в пос.</w:t>
      </w:r>
      <w:r w:rsidRPr="001F0F75">
        <w:t xml:space="preserve"> Гостовский</w:t>
      </w:r>
    </w:p>
    <w:p w:rsidR="009B692A" w:rsidRPr="00E732D3" w:rsidRDefault="009B692A" w:rsidP="009B692A">
      <w:pPr>
        <w:pStyle w:val="affa"/>
      </w:pPr>
    </w:p>
    <w:p w:rsidR="009B692A" w:rsidRPr="00106827" w:rsidRDefault="009B692A" w:rsidP="009B692A">
      <w:pPr>
        <w:pStyle w:val="3"/>
        <w:numPr>
          <w:ilvl w:val="0"/>
          <w:numId w:val="0"/>
        </w:numPr>
        <w:rPr>
          <w:b/>
        </w:rPr>
      </w:pPr>
      <w:bookmarkStart w:id="44" w:name="_Toc437251854"/>
      <w:r w:rsidRPr="00106827">
        <w:rPr>
          <w:b/>
        </w:rPr>
        <w:t xml:space="preserve">                                                 Общеобразовательные школы</w:t>
      </w:r>
      <w:bookmarkEnd w:id="42"/>
      <w:bookmarkEnd w:id="43"/>
      <w:bookmarkEnd w:id="44"/>
    </w:p>
    <w:p w:rsidR="009B692A" w:rsidRPr="00106827" w:rsidRDefault="009B692A" w:rsidP="009B692A">
      <w:pPr>
        <w:rPr>
          <w:lang w:eastAsia="en-US"/>
        </w:rPr>
      </w:pPr>
    </w:p>
    <w:p w:rsidR="009B692A" w:rsidRPr="00BD31D1" w:rsidRDefault="009B692A" w:rsidP="009B692A">
      <w:pPr>
        <w:pStyle w:val="aff9"/>
        <w:rPr>
          <w:lang w:val="ru-RU"/>
        </w:rPr>
      </w:pPr>
      <w:bookmarkStart w:id="45" w:name="_Toc312530928"/>
      <w:bookmarkStart w:id="46" w:name="_Toc370201534"/>
      <w:bookmarkStart w:id="47" w:name="_Toc373158619"/>
      <w:bookmarkStart w:id="48" w:name="_Toc374105051"/>
      <w:r w:rsidRPr="00BD31D1">
        <w:rPr>
          <w:lang w:val="ru-RU"/>
        </w:rPr>
        <w:t xml:space="preserve">Сфера образования </w:t>
      </w:r>
      <w:r>
        <w:rPr>
          <w:lang w:val="ru-RU"/>
        </w:rPr>
        <w:t xml:space="preserve">МО Гостовское сельское поселение </w:t>
      </w:r>
      <w:r w:rsidRPr="00BD31D1">
        <w:rPr>
          <w:lang w:val="ru-RU"/>
        </w:rPr>
        <w:t>в целом соответствует требованиям и обеспечивает предоставление необходимых образовательных услуг.</w:t>
      </w:r>
    </w:p>
    <w:p w:rsidR="009B692A" w:rsidRPr="00BD31D1" w:rsidRDefault="009B692A" w:rsidP="009B692A">
      <w:pPr>
        <w:pStyle w:val="aff9"/>
        <w:rPr>
          <w:lang w:val="ru-RU"/>
        </w:rPr>
      </w:pPr>
      <w:r w:rsidRPr="00490A23">
        <w:rPr>
          <w:lang w:val="ru-RU"/>
        </w:rPr>
        <w:lastRenderedPageBreak/>
        <w:t>Деятельность</w:t>
      </w:r>
      <w:r w:rsidRPr="00BD31D1">
        <w:rPr>
          <w:lang w:val="ru-RU"/>
        </w:rPr>
        <w:t xml:space="preserve"> муниципальной системы образования строится в соответствии с нормативными документами федерального, регионального и районного уровн</w:t>
      </w:r>
      <w:r>
        <w:rPr>
          <w:lang w:val="ru-RU"/>
        </w:rPr>
        <w:t>ей</w:t>
      </w:r>
      <w:r w:rsidRPr="00BD31D1">
        <w:rPr>
          <w:lang w:val="ru-RU"/>
        </w:rPr>
        <w:t>.</w:t>
      </w:r>
    </w:p>
    <w:p w:rsidR="009B692A" w:rsidRDefault="009B692A" w:rsidP="009B692A">
      <w:pPr>
        <w:pStyle w:val="aff9"/>
        <w:rPr>
          <w:lang w:val="ru-RU"/>
        </w:rPr>
      </w:pPr>
      <w:r w:rsidRPr="00BD31D1">
        <w:rPr>
          <w:lang w:val="ru-RU"/>
        </w:rPr>
        <w:t>По состоянию на 01.01.</w:t>
      </w:r>
      <w:r>
        <w:rPr>
          <w:lang w:val="ru-RU"/>
        </w:rPr>
        <w:t>2016</w:t>
      </w:r>
      <w:r w:rsidRPr="00BD31D1">
        <w:rPr>
          <w:lang w:val="ru-RU"/>
        </w:rPr>
        <w:t xml:space="preserve"> года образовательная сеть </w:t>
      </w:r>
      <w:r>
        <w:rPr>
          <w:lang w:val="ru-RU"/>
        </w:rPr>
        <w:t xml:space="preserve">МО Гостовское сельское поселение </w:t>
      </w:r>
      <w:r w:rsidRPr="00BD31D1">
        <w:rPr>
          <w:lang w:val="ru-RU"/>
        </w:rPr>
        <w:t xml:space="preserve">представлена </w:t>
      </w:r>
      <w:r w:rsidRPr="008E4241">
        <w:rPr>
          <w:lang w:val="ru-RU"/>
        </w:rPr>
        <w:t xml:space="preserve">двумя школами: </w:t>
      </w:r>
      <w:r w:rsidRPr="00175B80">
        <w:rPr>
          <w:lang w:val="ru-RU"/>
        </w:rPr>
        <w:t xml:space="preserve">ШМОКУ СОШ </w:t>
      </w:r>
      <w:r>
        <w:rPr>
          <w:lang w:val="ru-RU"/>
        </w:rPr>
        <w:t>в пос. Гостов</w:t>
      </w:r>
      <w:r w:rsidRPr="00175B80">
        <w:rPr>
          <w:lang w:val="ru-RU"/>
        </w:rPr>
        <w:t xml:space="preserve">ский </w:t>
      </w:r>
      <w:r w:rsidRPr="008E4241">
        <w:rPr>
          <w:lang w:val="ru-RU"/>
        </w:rPr>
        <w:t xml:space="preserve">и </w:t>
      </w:r>
      <w:r>
        <w:rPr>
          <w:lang w:val="ru-RU"/>
        </w:rPr>
        <w:t>Ш</w:t>
      </w:r>
      <w:r w:rsidRPr="008E4241">
        <w:rPr>
          <w:lang w:val="ru-RU"/>
        </w:rPr>
        <w:t>М</w:t>
      </w:r>
      <w:r>
        <w:rPr>
          <w:lang w:val="ru-RU"/>
        </w:rPr>
        <w:t>О</w:t>
      </w:r>
      <w:r w:rsidRPr="008E4241">
        <w:rPr>
          <w:lang w:val="ru-RU"/>
        </w:rPr>
        <w:t xml:space="preserve">КУ ООШ </w:t>
      </w:r>
      <w:r>
        <w:rPr>
          <w:lang w:val="ru-RU"/>
        </w:rPr>
        <w:t>с. Колосово.</w:t>
      </w:r>
    </w:p>
    <w:p w:rsidR="009B692A" w:rsidRDefault="009B692A" w:rsidP="009B692A">
      <w:pPr>
        <w:pStyle w:val="aff9"/>
        <w:spacing w:after="120"/>
        <w:ind w:firstLine="0"/>
        <w:jc w:val="center"/>
        <w:outlineLvl w:val="0"/>
        <w:rPr>
          <w:b/>
          <w:i/>
          <w:lang w:val="ru-RU"/>
        </w:rPr>
      </w:pPr>
      <w:r w:rsidRPr="008E4241">
        <w:rPr>
          <w:b/>
          <w:i/>
          <w:lang w:val="ru-RU"/>
        </w:rPr>
        <w:t xml:space="preserve">Характеристика общеобразовательных школ </w:t>
      </w:r>
      <w:r>
        <w:rPr>
          <w:b/>
          <w:i/>
          <w:lang w:val="ru-RU"/>
        </w:rPr>
        <w:t>МО Гостовское сельское поселение</w:t>
      </w:r>
    </w:p>
    <w:tbl>
      <w:tblPr>
        <w:tblW w:w="9569"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1702"/>
        <w:gridCol w:w="1611"/>
        <w:gridCol w:w="996"/>
        <w:gridCol w:w="1310"/>
        <w:gridCol w:w="1420"/>
        <w:gridCol w:w="1241"/>
        <w:gridCol w:w="1289"/>
      </w:tblGrid>
      <w:tr w:rsidR="009B692A" w:rsidRPr="00B24634" w:rsidTr="00644AD7">
        <w:trPr>
          <w:trHeight w:val="818"/>
        </w:trPr>
        <w:tc>
          <w:tcPr>
            <w:tcW w:w="1702" w:type="dxa"/>
            <w:shd w:val="clear" w:color="auto" w:fill="D9D9D9" w:themeFill="background1" w:themeFillShade="D9"/>
            <w:hideMark/>
          </w:tcPr>
          <w:p w:rsidR="009B692A" w:rsidRPr="00490A23" w:rsidRDefault="009B692A" w:rsidP="00644AD7">
            <w:pPr>
              <w:spacing w:after="0"/>
              <w:jc w:val="center"/>
              <w:rPr>
                <w:rFonts w:ascii="Times New Roman" w:eastAsia="Calibri" w:hAnsi="Times New Roman" w:cs="Times New Roman"/>
                <w:b/>
                <w:i/>
                <w:iCs/>
                <w:sz w:val="24"/>
                <w:szCs w:val="24"/>
                <w:lang w:eastAsia="en-US" w:bidi="en-US"/>
              </w:rPr>
            </w:pPr>
            <w:r w:rsidRPr="00490A23">
              <w:rPr>
                <w:rFonts w:ascii="Times New Roman" w:eastAsia="Calibri" w:hAnsi="Times New Roman" w:cs="Times New Roman"/>
                <w:b/>
                <w:i/>
                <w:iCs/>
                <w:sz w:val="24"/>
                <w:szCs w:val="24"/>
                <w:lang w:eastAsia="en-US" w:bidi="en-US"/>
              </w:rPr>
              <w:t>Название учреждения</w:t>
            </w:r>
          </w:p>
        </w:tc>
        <w:tc>
          <w:tcPr>
            <w:tcW w:w="1611" w:type="dxa"/>
            <w:shd w:val="clear" w:color="auto" w:fill="D9D9D9" w:themeFill="background1" w:themeFillShade="D9"/>
            <w:hideMark/>
          </w:tcPr>
          <w:p w:rsidR="009B692A" w:rsidRPr="00490A23" w:rsidRDefault="009B692A" w:rsidP="00644AD7">
            <w:pPr>
              <w:spacing w:after="0"/>
              <w:jc w:val="center"/>
              <w:rPr>
                <w:rFonts w:ascii="Times New Roman" w:eastAsia="Calibri" w:hAnsi="Times New Roman" w:cs="Times New Roman"/>
                <w:b/>
                <w:i/>
                <w:iCs/>
                <w:sz w:val="24"/>
                <w:szCs w:val="24"/>
                <w:lang w:eastAsia="en-US" w:bidi="en-US"/>
              </w:rPr>
            </w:pPr>
            <w:r w:rsidRPr="00490A23">
              <w:rPr>
                <w:rFonts w:ascii="Times New Roman" w:eastAsia="Calibri" w:hAnsi="Times New Roman" w:cs="Times New Roman"/>
                <w:b/>
                <w:i/>
                <w:iCs/>
                <w:sz w:val="24"/>
                <w:szCs w:val="24"/>
                <w:lang w:eastAsia="en-US" w:bidi="en-US"/>
              </w:rPr>
              <w:t>Адрес</w:t>
            </w:r>
            <w:r>
              <w:rPr>
                <w:rFonts w:ascii="Times New Roman" w:eastAsia="Calibri" w:hAnsi="Times New Roman" w:cs="Times New Roman"/>
                <w:b/>
                <w:i/>
                <w:iCs/>
                <w:sz w:val="24"/>
                <w:szCs w:val="24"/>
                <w:lang w:eastAsia="en-US" w:bidi="en-US"/>
              </w:rPr>
              <w:t xml:space="preserve"> (населённый пункт)</w:t>
            </w:r>
          </w:p>
        </w:tc>
        <w:tc>
          <w:tcPr>
            <w:tcW w:w="996" w:type="dxa"/>
            <w:shd w:val="clear" w:color="auto" w:fill="D9D9D9" w:themeFill="background1" w:themeFillShade="D9"/>
            <w:hideMark/>
          </w:tcPr>
          <w:p w:rsidR="009B692A" w:rsidRPr="00490A23" w:rsidRDefault="009B692A" w:rsidP="00644AD7">
            <w:pPr>
              <w:spacing w:after="0"/>
              <w:jc w:val="center"/>
              <w:rPr>
                <w:rFonts w:ascii="Times New Roman" w:eastAsia="Calibri" w:hAnsi="Times New Roman" w:cs="Times New Roman"/>
                <w:b/>
                <w:i/>
                <w:iCs/>
                <w:sz w:val="24"/>
                <w:szCs w:val="24"/>
                <w:lang w:eastAsia="en-US" w:bidi="en-US"/>
              </w:rPr>
            </w:pPr>
            <w:r w:rsidRPr="00490A23">
              <w:rPr>
                <w:rFonts w:ascii="Times New Roman" w:eastAsia="Calibri" w:hAnsi="Times New Roman" w:cs="Times New Roman"/>
                <w:b/>
                <w:i/>
                <w:iCs/>
                <w:sz w:val="24"/>
                <w:szCs w:val="24"/>
                <w:lang w:eastAsia="en-US" w:bidi="en-US"/>
              </w:rPr>
              <w:t>Год постройки</w:t>
            </w:r>
          </w:p>
        </w:tc>
        <w:tc>
          <w:tcPr>
            <w:tcW w:w="1310" w:type="dxa"/>
            <w:shd w:val="clear" w:color="auto" w:fill="D9D9D9" w:themeFill="background1" w:themeFillShade="D9"/>
            <w:hideMark/>
          </w:tcPr>
          <w:p w:rsidR="009B692A" w:rsidRPr="00490A23" w:rsidRDefault="009B692A" w:rsidP="00644AD7">
            <w:pPr>
              <w:spacing w:after="0"/>
              <w:jc w:val="center"/>
              <w:rPr>
                <w:rFonts w:ascii="Times New Roman" w:eastAsia="Calibri" w:hAnsi="Times New Roman" w:cs="Times New Roman"/>
                <w:b/>
                <w:i/>
                <w:iCs/>
                <w:sz w:val="24"/>
                <w:szCs w:val="24"/>
                <w:lang w:eastAsia="en-US" w:bidi="en-US"/>
              </w:rPr>
            </w:pPr>
            <w:r w:rsidRPr="00490A23">
              <w:rPr>
                <w:rFonts w:ascii="Times New Roman" w:eastAsia="Calibri" w:hAnsi="Times New Roman" w:cs="Times New Roman"/>
                <w:b/>
                <w:i/>
                <w:iCs/>
                <w:sz w:val="24"/>
                <w:szCs w:val="24"/>
                <w:lang w:eastAsia="en-US" w:bidi="en-US"/>
              </w:rPr>
              <w:t>Проектная вмест</w:t>
            </w:r>
            <w:r>
              <w:rPr>
                <w:rFonts w:ascii="Times New Roman" w:eastAsia="Calibri" w:hAnsi="Times New Roman" w:cs="Times New Roman"/>
                <w:b/>
                <w:i/>
                <w:iCs/>
                <w:sz w:val="24"/>
                <w:szCs w:val="24"/>
                <w:lang w:eastAsia="en-US" w:bidi="en-US"/>
              </w:rPr>
              <w:t>и</w:t>
            </w:r>
            <w:r w:rsidRPr="00490A23">
              <w:rPr>
                <w:rFonts w:ascii="Times New Roman" w:eastAsia="Calibri" w:hAnsi="Times New Roman" w:cs="Times New Roman"/>
                <w:b/>
                <w:i/>
                <w:iCs/>
                <w:sz w:val="24"/>
                <w:szCs w:val="24"/>
                <w:lang w:eastAsia="en-US" w:bidi="en-US"/>
              </w:rPr>
              <w:t>мость</w:t>
            </w:r>
          </w:p>
        </w:tc>
        <w:tc>
          <w:tcPr>
            <w:tcW w:w="1420" w:type="dxa"/>
            <w:shd w:val="clear" w:color="auto" w:fill="D9D9D9" w:themeFill="background1" w:themeFillShade="D9"/>
            <w:hideMark/>
          </w:tcPr>
          <w:p w:rsidR="009B692A" w:rsidRPr="00490A23" w:rsidRDefault="009B692A" w:rsidP="00644AD7">
            <w:pPr>
              <w:spacing w:after="0"/>
              <w:jc w:val="center"/>
              <w:rPr>
                <w:rFonts w:ascii="Times New Roman" w:eastAsia="Calibri" w:hAnsi="Times New Roman" w:cs="Times New Roman"/>
                <w:b/>
                <w:i/>
                <w:iCs/>
                <w:sz w:val="24"/>
                <w:szCs w:val="24"/>
                <w:lang w:eastAsia="en-US" w:bidi="en-US"/>
              </w:rPr>
            </w:pPr>
            <w:r w:rsidRPr="00490A23">
              <w:rPr>
                <w:rFonts w:ascii="Times New Roman" w:eastAsia="Calibri" w:hAnsi="Times New Roman" w:cs="Times New Roman"/>
                <w:b/>
                <w:i/>
                <w:iCs/>
                <w:sz w:val="24"/>
                <w:szCs w:val="24"/>
                <w:lang w:eastAsia="en-US" w:bidi="en-US"/>
              </w:rPr>
              <w:t>Фактическая вместимость</w:t>
            </w:r>
          </w:p>
        </w:tc>
        <w:tc>
          <w:tcPr>
            <w:tcW w:w="1241" w:type="dxa"/>
            <w:shd w:val="clear" w:color="auto" w:fill="D9D9D9" w:themeFill="background1" w:themeFillShade="D9"/>
          </w:tcPr>
          <w:p w:rsidR="009B692A" w:rsidRPr="00B24634" w:rsidRDefault="009B692A" w:rsidP="00644AD7">
            <w:pPr>
              <w:spacing w:after="0"/>
              <w:jc w:val="center"/>
              <w:rPr>
                <w:rFonts w:ascii="Times New Roman" w:eastAsia="Calibri" w:hAnsi="Times New Roman" w:cs="Times New Roman"/>
                <w:b/>
                <w:i/>
                <w:iCs/>
                <w:sz w:val="24"/>
                <w:szCs w:val="24"/>
                <w:lang w:eastAsia="en-US" w:bidi="en-US"/>
              </w:rPr>
            </w:pPr>
            <w:r w:rsidRPr="00B24634">
              <w:rPr>
                <w:rFonts w:ascii="Times New Roman" w:eastAsia="Calibri" w:hAnsi="Times New Roman" w:cs="Times New Roman"/>
                <w:b/>
                <w:i/>
                <w:iCs/>
                <w:sz w:val="24"/>
                <w:szCs w:val="24"/>
                <w:lang w:eastAsia="en-US" w:bidi="en-US"/>
              </w:rPr>
              <w:t>Коэффициент загрузки, %</w:t>
            </w:r>
          </w:p>
        </w:tc>
        <w:tc>
          <w:tcPr>
            <w:tcW w:w="1289" w:type="dxa"/>
            <w:shd w:val="clear" w:color="auto" w:fill="D9D9D9" w:themeFill="background1" w:themeFillShade="D9"/>
            <w:hideMark/>
          </w:tcPr>
          <w:p w:rsidR="009B692A" w:rsidRPr="00490A23" w:rsidRDefault="009B692A" w:rsidP="00644AD7">
            <w:pPr>
              <w:spacing w:after="0"/>
              <w:jc w:val="center"/>
              <w:rPr>
                <w:rFonts w:ascii="Times New Roman" w:eastAsia="Calibri" w:hAnsi="Times New Roman" w:cs="Times New Roman"/>
                <w:b/>
                <w:i/>
                <w:iCs/>
                <w:sz w:val="24"/>
                <w:szCs w:val="24"/>
                <w:lang w:eastAsia="en-US" w:bidi="en-US"/>
              </w:rPr>
            </w:pPr>
            <w:r w:rsidRPr="00490A23">
              <w:rPr>
                <w:rFonts w:ascii="Times New Roman" w:eastAsia="Calibri" w:hAnsi="Times New Roman" w:cs="Times New Roman"/>
                <w:b/>
                <w:i/>
                <w:iCs/>
                <w:sz w:val="24"/>
                <w:szCs w:val="24"/>
                <w:lang w:eastAsia="en-US" w:bidi="en-US"/>
              </w:rPr>
              <w:t>Состояние</w:t>
            </w:r>
          </w:p>
        </w:tc>
      </w:tr>
      <w:tr w:rsidR="009B692A" w:rsidRPr="00175B80" w:rsidTr="00644AD7">
        <w:trPr>
          <w:trHeight w:val="304"/>
        </w:trPr>
        <w:tc>
          <w:tcPr>
            <w:tcW w:w="1702" w:type="dxa"/>
            <w:shd w:val="clear" w:color="auto" w:fill="F2F2F2" w:themeFill="background1" w:themeFillShade="F2"/>
            <w:hideMark/>
          </w:tcPr>
          <w:p w:rsidR="009B692A" w:rsidRPr="001411AC" w:rsidRDefault="009B692A" w:rsidP="00644AD7">
            <w:pPr>
              <w:spacing w:after="0"/>
              <w:rPr>
                <w:rFonts w:ascii="Times New Roman" w:eastAsia="Lucida Sans Unicode" w:hAnsi="Times New Roman" w:cs="Times New Roman"/>
                <w:b/>
                <w:i/>
                <w:sz w:val="24"/>
                <w:szCs w:val="24"/>
                <w:lang w:eastAsia="ar-SA" w:bidi="en-US"/>
              </w:rPr>
            </w:pPr>
            <w:r w:rsidRPr="001411AC">
              <w:rPr>
                <w:rFonts w:ascii="Times New Roman" w:eastAsia="Lucida Sans Unicode" w:hAnsi="Times New Roman" w:cs="Times New Roman"/>
                <w:b/>
                <w:i/>
                <w:sz w:val="24"/>
                <w:szCs w:val="24"/>
                <w:lang w:eastAsia="ar-SA" w:bidi="en-US"/>
              </w:rPr>
              <w:t>ШМОКУ СОШ в пос. Гостовский</w:t>
            </w:r>
          </w:p>
        </w:tc>
        <w:tc>
          <w:tcPr>
            <w:tcW w:w="1611" w:type="dxa"/>
            <w:hideMark/>
          </w:tcPr>
          <w:p w:rsidR="009B692A" w:rsidRPr="00175B80" w:rsidRDefault="009B692A" w:rsidP="00644AD7">
            <w:pPr>
              <w:spacing w:after="0"/>
              <w:rPr>
                <w:rFonts w:ascii="Times New Roman" w:eastAsia="Times New Roman" w:hAnsi="Times New Roman" w:cs="Times New Roman"/>
                <w:sz w:val="24"/>
                <w:szCs w:val="24"/>
                <w:lang w:eastAsia="ar-SA" w:bidi="en-US"/>
              </w:rPr>
            </w:pPr>
            <w:r w:rsidRPr="00175B80">
              <w:rPr>
                <w:rFonts w:ascii="Times New Roman" w:eastAsia="Times New Roman" w:hAnsi="Times New Roman" w:cs="Times New Roman"/>
                <w:sz w:val="24"/>
                <w:szCs w:val="24"/>
                <w:lang w:eastAsia="ar-SA" w:bidi="en-US"/>
              </w:rPr>
              <w:t>пос. Гостовский</w:t>
            </w:r>
          </w:p>
        </w:tc>
        <w:tc>
          <w:tcPr>
            <w:tcW w:w="996" w:type="dxa"/>
            <w:hideMark/>
          </w:tcPr>
          <w:p w:rsidR="009B692A" w:rsidRPr="00175B80" w:rsidRDefault="009B692A" w:rsidP="00644AD7">
            <w:pPr>
              <w:spacing w:after="0"/>
              <w:jc w:val="center"/>
              <w:rPr>
                <w:rFonts w:ascii="Times New Roman" w:eastAsia="Times New Roman" w:hAnsi="Times New Roman" w:cs="Times New Roman"/>
                <w:sz w:val="24"/>
                <w:szCs w:val="24"/>
                <w:lang w:eastAsia="ar-SA" w:bidi="en-US"/>
              </w:rPr>
            </w:pPr>
            <w:r>
              <w:rPr>
                <w:rFonts w:ascii="Times New Roman" w:eastAsia="Times New Roman" w:hAnsi="Times New Roman" w:cs="Times New Roman"/>
                <w:sz w:val="24"/>
                <w:szCs w:val="24"/>
                <w:lang w:eastAsia="ar-SA" w:bidi="en-US"/>
              </w:rPr>
              <w:t>2016</w:t>
            </w:r>
          </w:p>
        </w:tc>
        <w:tc>
          <w:tcPr>
            <w:tcW w:w="1310" w:type="dxa"/>
            <w:hideMark/>
          </w:tcPr>
          <w:p w:rsidR="009B692A" w:rsidRPr="00175B80" w:rsidRDefault="009B692A" w:rsidP="00644AD7">
            <w:pPr>
              <w:spacing w:after="0"/>
              <w:jc w:val="center"/>
              <w:rPr>
                <w:rFonts w:ascii="Times New Roman" w:eastAsia="Times New Roman" w:hAnsi="Times New Roman" w:cs="Times New Roman"/>
                <w:sz w:val="24"/>
                <w:szCs w:val="24"/>
                <w:lang w:eastAsia="ar-SA" w:bidi="en-US"/>
              </w:rPr>
            </w:pPr>
            <w:r>
              <w:rPr>
                <w:rFonts w:ascii="Times New Roman" w:eastAsia="Times New Roman" w:hAnsi="Times New Roman" w:cs="Times New Roman"/>
                <w:sz w:val="24"/>
                <w:szCs w:val="24"/>
                <w:lang w:eastAsia="ar-SA" w:bidi="en-US"/>
              </w:rPr>
              <w:t>75</w:t>
            </w:r>
          </w:p>
        </w:tc>
        <w:tc>
          <w:tcPr>
            <w:tcW w:w="1420" w:type="dxa"/>
            <w:hideMark/>
          </w:tcPr>
          <w:p w:rsidR="009B692A" w:rsidRPr="00175B80" w:rsidRDefault="009B692A" w:rsidP="00644AD7">
            <w:pPr>
              <w:spacing w:after="0"/>
              <w:jc w:val="center"/>
              <w:rPr>
                <w:rFonts w:ascii="Times New Roman" w:eastAsia="Times New Roman" w:hAnsi="Times New Roman" w:cs="Times New Roman"/>
                <w:sz w:val="24"/>
                <w:szCs w:val="24"/>
                <w:lang w:eastAsia="ar-SA" w:bidi="en-US"/>
              </w:rPr>
            </w:pPr>
            <w:r w:rsidRPr="00175B80">
              <w:rPr>
                <w:rFonts w:ascii="Times New Roman" w:eastAsia="Times New Roman" w:hAnsi="Times New Roman" w:cs="Times New Roman"/>
                <w:sz w:val="24"/>
                <w:szCs w:val="24"/>
                <w:lang w:eastAsia="ar-SA" w:bidi="en-US"/>
              </w:rPr>
              <w:t>55</w:t>
            </w:r>
          </w:p>
        </w:tc>
        <w:tc>
          <w:tcPr>
            <w:tcW w:w="1241" w:type="dxa"/>
          </w:tcPr>
          <w:p w:rsidR="009B692A" w:rsidRPr="00175B80" w:rsidRDefault="009B692A" w:rsidP="00644AD7">
            <w:pPr>
              <w:spacing w:after="0"/>
              <w:jc w:val="center"/>
              <w:rPr>
                <w:rFonts w:ascii="Times New Roman" w:eastAsia="Times New Roman" w:hAnsi="Times New Roman" w:cs="Times New Roman"/>
                <w:sz w:val="24"/>
                <w:szCs w:val="24"/>
                <w:lang w:eastAsia="ar-SA" w:bidi="en-US"/>
              </w:rPr>
            </w:pPr>
            <w:r>
              <w:rPr>
                <w:rFonts w:ascii="Times New Roman" w:eastAsia="Times New Roman" w:hAnsi="Times New Roman" w:cs="Times New Roman"/>
                <w:sz w:val="24"/>
                <w:szCs w:val="24"/>
                <w:lang w:eastAsia="ar-SA" w:bidi="en-US"/>
              </w:rPr>
              <w:t>75</w:t>
            </w:r>
          </w:p>
        </w:tc>
        <w:tc>
          <w:tcPr>
            <w:tcW w:w="1289" w:type="dxa"/>
            <w:hideMark/>
          </w:tcPr>
          <w:p w:rsidR="009B692A" w:rsidRPr="00175B80" w:rsidRDefault="009B692A" w:rsidP="00644AD7">
            <w:pPr>
              <w:spacing w:after="0"/>
              <w:rPr>
                <w:rFonts w:ascii="Times New Roman" w:eastAsia="Times New Roman" w:hAnsi="Times New Roman" w:cs="Times New Roman"/>
                <w:sz w:val="24"/>
                <w:szCs w:val="24"/>
                <w:lang w:eastAsia="ar-SA" w:bidi="en-US"/>
              </w:rPr>
            </w:pPr>
            <w:r>
              <w:rPr>
                <w:rFonts w:ascii="Times New Roman" w:eastAsia="Times New Roman" w:hAnsi="Times New Roman" w:cs="Times New Roman"/>
                <w:sz w:val="24"/>
                <w:szCs w:val="24"/>
                <w:lang w:eastAsia="ar-SA" w:bidi="en-US"/>
              </w:rPr>
              <w:t>хорошее</w:t>
            </w:r>
          </w:p>
        </w:tc>
      </w:tr>
      <w:tr w:rsidR="009B692A" w:rsidRPr="00175B80" w:rsidTr="00644AD7">
        <w:trPr>
          <w:trHeight w:val="250"/>
        </w:trPr>
        <w:tc>
          <w:tcPr>
            <w:tcW w:w="1702" w:type="dxa"/>
            <w:shd w:val="clear" w:color="auto" w:fill="F2F2F2" w:themeFill="background1" w:themeFillShade="F2"/>
            <w:hideMark/>
          </w:tcPr>
          <w:p w:rsidR="009B692A" w:rsidRPr="001411AC" w:rsidRDefault="009B692A" w:rsidP="00644AD7">
            <w:pPr>
              <w:spacing w:after="0"/>
              <w:rPr>
                <w:rFonts w:ascii="Times New Roman" w:eastAsia="Lucida Sans Unicode" w:hAnsi="Times New Roman" w:cs="Times New Roman"/>
                <w:b/>
                <w:i/>
                <w:sz w:val="24"/>
                <w:szCs w:val="24"/>
                <w:lang w:eastAsia="ar-SA" w:bidi="en-US"/>
              </w:rPr>
            </w:pPr>
            <w:r w:rsidRPr="001411AC">
              <w:rPr>
                <w:rFonts w:ascii="Times New Roman" w:eastAsia="Lucida Sans Unicode" w:hAnsi="Times New Roman" w:cs="Times New Roman"/>
                <w:b/>
                <w:i/>
                <w:sz w:val="24"/>
                <w:szCs w:val="24"/>
                <w:lang w:eastAsia="ar-SA" w:bidi="en-US"/>
              </w:rPr>
              <w:t>МКОУ ООШ с. Колосово</w:t>
            </w:r>
          </w:p>
        </w:tc>
        <w:tc>
          <w:tcPr>
            <w:tcW w:w="1611" w:type="dxa"/>
            <w:hideMark/>
          </w:tcPr>
          <w:p w:rsidR="009B692A" w:rsidRPr="00175B80" w:rsidRDefault="009B692A" w:rsidP="00644AD7">
            <w:pPr>
              <w:spacing w:after="0"/>
              <w:rPr>
                <w:rFonts w:ascii="Times New Roman" w:eastAsia="Times New Roman" w:hAnsi="Times New Roman" w:cs="Times New Roman"/>
                <w:sz w:val="24"/>
                <w:szCs w:val="24"/>
                <w:lang w:eastAsia="ar-SA" w:bidi="en-US"/>
              </w:rPr>
            </w:pPr>
            <w:r w:rsidRPr="00175B80">
              <w:rPr>
                <w:rFonts w:ascii="Times New Roman" w:eastAsia="Times New Roman" w:hAnsi="Times New Roman" w:cs="Times New Roman"/>
                <w:sz w:val="24"/>
                <w:szCs w:val="24"/>
                <w:lang w:eastAsia="ar-SA" w:bidi="en-US"/>
              </w:rPr>
              <w:t>с. Колосово</w:t>
            </w:r>
          </w:p>
        </w:tc>
        <w:tc>
          <w:tcPr>
            <w:tcW w:w="996" w:type="dxa"/>
            <w:hideMark/>
          </w:tcPr>
          <w:p w:rsidR="009B692A" w:rsidRPr="00175B80" w:rsidRDefault="009B692A" w:rsidP="00644AD7">
            <w:pPr>
              <w:spacing w:after="0"/>
              <w:jc w:val="center"/>
              <w:rPr>
                <w:rFonts w:ascii="Times New Roman" w:eastAsia="Times New Roman" w:hAnsi="Times New Roman" w:cs="Times New Roman"/>
                <w:sz w:val="24"/>
                <w:szCs w:val="24"/>
                <w:lang w:eastAsia="ar-SA" w:bidi="en-US"/>
              </w:rPr>
            </w:pPr>
            <w:r>
              <w:rPr>
                <w:rFonts w:ascii="Times New Roman" w:eastAsia="Times New Roman" w:hAnsi="Times New Roman" w:cs="Times New Roman"/>
                <w:sz w:val="24"/>
                <w:szCs w:val="24"/>
                <w:lang w:eastAsia="ar-SA" w:bidi="en-US"/>
              </w:rPr>
              <w:t>20</w:t>
            </w:r>
            <w:r w:rsidRPr="00175B80">
              <w:rPr>
                <w:rFonts w:ascii="Times New Roman" w:eastAsia="Times New Roman" w:hAnsi="Times New Roman" w:cs="Times New Roman"/>
                <w:sz w:val="24"/>
                <w:szCs w:val="24"/>
                <w:lang w:eastAsia="ar-SA" w:bidi="en-US"/>
              </w:rPr>
              <w:t>14</w:t>
            </w:r>
          </w:p>
        </w:tc>
        <w:tc>
          <w:tcPr>
            <w:tcW w:w="1310" w:type="dxa"/>
            <w:hideMark/>
          </w:tcPr>
          <w:p w:rsidR="009B692A" w:rsidRPr="00175B80" w:rsidRDefault="009B692A" w:rsidP="00644AD7">
            <w:pPr>
              <w:spacing w:after="0"/>
              <w:jc w:val="center"/>
              <w:rPr>
                <w:rFonts w:ascii="Times New Roman" w:eastAsia="Times New Roman" w:hAnsi="Times New Roman" w:cs="Times New Roman"/>
                <w:sz w:val="24"/>
                <w:szCs w:val="24"/>
                <w:lang w:eastAsia="ar-SA" w:bidi="en-US"/>
              </w:rPr>
            </w:pPr>
            <w:r>
              <w:rPr>
                <w:rFonts w:ascii="Times New Roman" w:eastAsia="Times New Roman" w:hAnsi="Times New Roman" w:cs="Times New Roman"/>
                <w:sz w:val="24"/>
                <w:szCs w:val="24"/>
                <w:lang w:eastAsia="ar-SA" w:bidi="en-US"/>
              </w:rPr>
              <w:t>15</w:t>
            </w:r>
          </w:p>
        </w:tc>
        <w:tc>
          <w:tcPr>
            <w:tcW w:w="1420" w:type="dxa"/>
            <w:hideMark/>
          </w:tcPr>
          <w:p w:rsidR="009B692A" w:rsidRPr="00175B80" w:rsidRDefault="009B692A" w:rsidP="00644AD7">
            <w:pPr>
              <w:spacing w:after="0"/>
              <w:jc w:val="center"/>
              <w:rPr>
                <w:rFonts w:ascii="Times New Roman" w:eastAsia="Times New Roman" w:hAnsi="Times New Roman" w:cs="Times New Roman"/>
                <w:sz w:val="24"/>
                <w:szCs w:val="24"/>
                <w:lang w:eastAsia="ar-SA" w:bidi="en-US"/>
              </w:rPr>
            </w:pPr>
            <w:r>
              <w:rPr>
                <w:rFonts w:ascii="Times New Roman" w:eastAsia="Times New Roman" w:hAnsi="Times New Roman" w:cs="Times New Roman"/>
                <w:sz w:val="24"/>
                <w:szCs w:val="24"/>
                <w:lang w:eastAsia="ar-SA" w:bidi="en-US"/>
              </w:rPr>
              <w:t>1</w:t>
            </w:r>
            <w:r w:rsidRPr="00175B80">
              <w:rPr>
                <w:rFonts w:ascii="Times New Roman" w:eastAsia="Times New Roman" w:hAnsi="Times New Roman" w:cs="Times New Roman"/>
                <w:sz w:val="24"/>
                <w:szCs w:val="24"/>
                <w:lang w:eastAsia="ar-SA" w:bidi="en-US"/>
              </w:rPr>
              <w:t>3</w:t>
            </w:r>
          </w:p>
        </w:tc>
        <w:tc>
          <w:tcPr>
            <w:tcW w:w="1241" w:type="dxa"/>
          </w:tcPr>
          <w:p w:rsidR="009B692A" w:rsidRPr="00175B80" w:rsidRDefault="009B692A" w:rsidP="00644AD7">
            <w:pPr>
              <w:spacing w:after="0"/>
              <w:jc w:val="center"/>
              <w:rPr>
                <w:rFonts w:ascii="Times New Roman" w:eastAsia="Times New Roman" w:hAnsi="Times New Roman" w:cs="Times New Roman"/>
                <w:sz w:val="24"/>
                <w:szCs w:val="24"/>
                <w:lang w:eastAsia="ar-SA" w:bidi="en-US"/>
              </w:rPr>
            </w:pPr>
            <w:r>
              <w:rPr>
                <w:rFonts w:ascii="Times New Roman" w:eastAsia="Times New Roman" w:hAnsi="Times New Roman" w:cs="Times New Roman"/>
                <w:sz w:val="24"/>
                <w:szCs w:val="24"/>
                <w:lang w:eastAsia="ar-SA" w:bidi="en-US"/>
              </w:rPr>
              <w:t>76,7</w:t>
            </w:r>
          </w:p>
        </w:tc>
        <w:tc>
          <w:tcPr>
            <w:tcW w:w="1289" w:type="dxa"/>
            <w:hideMark/>
          </w:tcPr>
          <w:p w:rsidR="009B692A" w:rsidRPr="00175B80" w:rsidRDefault="009B692A" w:rsidP="00644AD7">
            <w:pPr>
              <w:spacing w:after="0"/>
              <w:rPr>
                <w:rFonts w:ascii="Times New Roman" w:eastAsia="Times New Roman" w:hAnsi="Times New Roman" w:cs="Times New Roman"/>
                <w:sz w:val="24"/>
                <w:szCs w:val="24"/>
                <w:lang w:eastAsia="ar-SA" w:bidi="en-US"/>
              </w:rPr>
            </w:pPr>
            <w:r>
              <w:rPr>
                <w:rFonts w:ascii="Times New Roman" w:eastAsia="Times New Roman" w:hAnsi="Times New Roman" w:cs="Times New Roman"/>
                <w:sz w:val="24"/>
                <w:szCs w:val="24"/>
                <w:lang w:eastAsia="ar-SA" w:bidi="en-US"/>
              </w:rPr>
              <w:t>Х</w:t>
            </w:r>
            <w:r w:rsidRPr="00175B80">
              <w:rPr>
                <w:rFonts w:ascii="Times New Roman" w:eastAsia="Times New Roman" w:hAnsi="Times New Roman" w:cs="Times New Roman"/>
                <w:sz w:val="24"/>
                <w:szCs w:val="24"/>
                <w:lang w:eastAsia="ar-SA" w:bidi="en-US"/>
              </w:rPr>
              <w:t>орошее</w:t>
            </w:r>
          </w:p>
        </w:tc>
      </w:tr>
      <w:tr w:rsidR="009B692A" w:rsidRPr="00B24634" w:rsidTr="00644AD7">
        <w:trPr>
          <w:trHeight w:val="190"/>
        </w:trPr>
        <w:tc>
          <w:tcPr>
            <w:tcW w:w="4309" w:type="dxa"/>
            <w:gridSpan w:val="3"/>
            <w:shd w:val="clear" w:color="auto" w:fill="D9D9D9" w:themeFill="background1" w:themeFillShade="D9"/>
          </w:tcPr>
          <w:p w:rsidR="009B692A" w:rsidRPr="00490A23" w:rsidRDefault="009B692A" w:rsidP="00644AD7">
            <w:pPr>
              <w:spacing w:after="0"/>
              <w:jc w:val="center"/>
              <w:rPr>
                <w:rFonts w:ascii="Times New Roman" w:eastAsia="Calibri" w:hAnsi="Times New Roman" w:cs="Times New Roman"/>
                <w:iCs/>
                <w:sz w:val="24"/>
                <w:szCs w:val="24"/>
                <w:lang w:eastAsia="en-US" w:bidi="en-US"/>
              </w:rPr>
            </w:pPr>
            <w:r>
              <w:rPr>
                <w:rFonts w:ascii="Times New Roman" w:eastAsia="Calibri" w:hAnsi="Times New Roman" w:cs="Times New Roman"/>
                <w:b/>
                <w:i/>
                <w:iCs/>
                <w:sz w:val="24"/>
                <w:szCs w:val="24"/>
                <w:lang w:eastAsia="en-US" w:bidi="en-US"/>
              </w:rPr>
              <w:t>Всего</w:t>
            </w:r>
          </w:p>
        </w:tc>
        <w:tc>
          <w:tcPr>
            <w:tcW w:w="1310" w:type="dxa"/>
            <w:shd w:val="clear" w:color="auto" w:fill="D9D9D9" w:themeFill="background1" w:themeFillShade="D9"/>
          </w:tcPr>
          <w:p w:rsidR="009B692A" w:rsidRPr="009D61D4" w:rsidRDefault="009B692A" w:rsidP="00644AD7">
            <w:pPr>
              <w:spacing w:after="0"/>
              <w:jc w:val="center"/>
              <w:rPr>
                <w:rFonts w:ascii="Times New Roman" w:eastAsia="Calibri" w:hAnsi="Times New Roman" w:cs="Times New Roman"/>
                <w:b/>
                <w:i/>
                <w:iCs/>
                <w:sz w:val="24"/>
                <w:szCs w:val="24"/>
                <w:lang w:eastAsia="en-US" w:bidi="en-US"/>
              </w:rPr>
            </w:pPr>
            <w:r>
              <w:rPr>
                <w:rFonts w:ascii="Times New Roman" w:eastAsia="Calibri" w:hAnsi="Times New Roman" w:cs="Times New Roman"/>
                <w:b/>
                <w:i/>
                <w:iCs/>
                <w:sz w:val="24"/>
                <w:szCs w:val="24"/>
                <w:lang w:eastAsia="en-US" w:bidi="en-US"/>
              </w:rPr>
              <w:t>90</w:t>
            </w:r>
          </w:p>
        </w:tc>
        <w:tc>
          <w:tcPr>
            <w:tcW w:w="1420" w:type="dxa"/>
            <w:shd w:val="clear" w:color="auto" w:fill="D9D9D9" w:themeFill="background1" w:themeFillShade="D9"/>
          </w:tcPr>
          <w:p w:rsidR="009B692A" w:rsidRPr="009D61D4" w:rsidRDefault="009B692A" w:rsidP="00644AD7">
            <w:pPr>
              <w:spacing w:after="0"/>
              <w:jc w:val="center"/>
              <w:rPr>
                <w:rFonts w:ascii="Times New Roman" w:eastAsia="Calibri" w:hAnsi="Times New Roman" w:cs="Times New Roman"/>
                <w:b/>
                <w:i/>
                <w:iCs/>
                <w:sz w:val="24"/>
                <w:szCs w:val="24"/>
                <w:lang w:eastAsia="en-US" w:bidi="en-US"/>
              </w:rPr>
            </w:pPr>
            <w:r>
              <w:rPr>
                <w:rFonts w:ascii="Times New Roman" w:eastAsia="Calibri" w:hAnsi="Times New Roman" w:cs="Times New Roman"/>
                <w:b/>
                <w:i/>
                <w:iCs/>
                <w:sz w:val="24"/>
                <w:szCs w:val="24"/>
                <w:lang w:eastAsia="en-US" w:bidi="en-US"/>
              </w:rPr>
              <w:t>68</w:t>
            </w:r>
          </w:p>
        </w:tc>
        <w:tc>
          <w:tcPr>
            <w:tcW w:w="1241" w:type="dxa"/>
            <w:shd w:val="clear" w:color="auto" w:fill="D9D9D9" w:themeFill="background1" w:themeFillShade="D9"/>
          </w:tcPr>
          <w:p w:rsidR="009B692A" w:rsidRPr="009D61D4" w:rsidRDefault="009B692A" w:rsidP="00644AD7">
            <w:pPr>
              <w:spacing w:after="0"/>
              <w:jc w:val="center"/>
              <w:rPr>
                <w:rFonts w:ascii="Times New Roman" w:eastAsia="Calibri" w:hAnsi="Times New Roman" w:cs="Times New Roman"/>
                <w:b/>
                <w:i/>
                <w:iCs/>
                <w:sz w:val="24"/>
                <w:szCs w:val="24"/>
                <w:lang w:eastAsia="en-US" w:bidi="en-US"/>
              </w:rPr>
            </w:pPr>
            <w:r>
              <w:rPr>
                <w:rFonts w:ascii="Times New Roman" w:eastAsia="Calibri" w:hAnsi="Times New Roman" w:cs="Times New Roman"/>
                <w:b/>
                <w:i/>
                <w:iCs/>
                <w:sz w:val="24"/>
                <w:szCs w:val="24"/>
                <w:lang w:eastAsia="en-US" w:bidi="en-US"/>
              </w:rPr>
              <w:t>76</w:t>
            </w:r>
          </w:p>
        </w:tc>
        <w:tc>
          <w:tcPr>
            <w:tcW w:w="1289" w:type="dxa"/>
            <w:shd w:val="clear" w:color="auto" w:fill="D9D9D9" w:themeFill="background1" w:themeFillShade="D9"/>
          </w:tcPr>
          <w:p w:rsidR="009B692A" w:rsidRPr="00490A23" w:rsidRDefault="009B692A" w:rsidP="00644AD7">
            <w:pPr>
              <w:spacing w:after="0"/>
              <w:jc w:val="center"/>
              <w:rPr>
                <w:rFonts w:ascii="Times New Roman" w:eastAsia="Calibri" w:hAnsi="Times New Roman" w:cs="Times New Roman"/>
                <w:iCs/>
                <w:sz w:val="24"/>
                <w:szCs w:val="24"/>
                <w:lang w:eastAsia="en-US" w:bidi="en-US"/>
              </w:rPr>
            </w:pPr>
          </w:p>
        </w:tc>
      </w:tr>
    </w:tbl>
    <w:p w:rsidR="009B692A" w:rsidRPr="008E4241" w:rsidRDefault="009B692A" w:rsidP="009B692A">
      <w:pPr>
        <w:pStyle w:val="aff9"/>
        <w:spacing w:before="120"/>
        <w:rPr>
          <w:lang w:val="ru-RU"/>
        </w:rPr>
      </w:pPr>
      <w:r w:rsidRPr="008E4241">
        <w:rPr>
          <w:lang w:val="ru-RU"/>
        </w:rPr>
        <w:t xml:space="preserve">Общая численность мест в </w:t>
      </w:r>
      <w:r>
        <w:rPr>
          <w:lang w:val="ru-RU"/>
        </w:rPr>
        <w:t>школах МО Гостовское сельское поселение</w:t>
      </w:r>
      <w:r w:rsidRPr="008E4241">
        <w:rPr>
          <w:lang w:val="ru-RU"/>
        </w:rPr>
        <w:t xml:space="preserve"> составляет </w:t>
      </w:r>
      <w:r>
        <w:rPr>
          <w:lang w:val="ru-RU"/>
        </w:rPr>
        <w:t>90</w:t>
      </w:r>
      <w:r w:rsidRPr="008E4241">
        <w:rPr>
          <w:lang w:val="ru-RU"/>
        </w:rPr>
        <w:t xml:space="preserve"> чел., фактически занято </w:t>
      </w:r>
      <w:r>
        <w:rPr>
          <w:lang w:val="ru-RU"/>
        </w:rPr>
        <w:t>68</w:t>
      </w:r>
      <w:r w:rsidRPr="008E4241">
        <w:rPr>
          <w:lang w:val="ru-RU"/>
        </w:rPr>
        <w:t xml:space="preserve"> чел., коэффициент загрузки – </w:t>
      </w:r>
      <w:r>
        <w:rPr>
          <w:lang w:val="ru-RU"/>
        </w:rPr>
        <w:t>76</w:t>
      </w:r>
      <w:r w:rsidRPr="008E4241">
        <w:rPr>
          <w:lang w:val="ru-RU"/>
        </w:rPr>
        <w:t>%.</w:t>
      </w:r>
    </w:p>
    <w:p w:rsidR="009B692A" w:rsidRPr="008E4241" w:rsidRDefault="009B692A" w:rsidP="009B692A">
      <w:pPr>
        <w:pStyle w:val="aff9"/>
        <w:rPr>
          <w:lang w:val="ru-RU"/>
        </w:rPr>
      </w:pPr>
      <w:r w:rsidRPr="008E4241">
        <w:rPr>
          <w:lang w:val="ru-RU"/>
        </w:rPr>
        <w:t xml:space="preserve">Согласно региональным нормативам градостроительного проектирования Кировской области рекомендуемая обеспеченность общеобразовательными школами составляет </w:t>
      </w:r>
      <w:r>
        <w:rPr>
          <w:lang w:val="ru-RU"/>
        </w:rPr>
        <w:t>98</w:t>
      </w:r>
      <w:r w:rsidRPr="008E4241">
        <w:rPr>
          <w:lang w:val="ru-RU"/>
        </w:rPr>
        <w:t xml:space="preserve"> мест на 1000 жителей.</w:t>
      </w:r>
    </w:p>
    <w:p w:rsidR="009B692A" w:rsidRPr="008E4241" w:rsidRDefault="009B692A" w:rsidP="009B692A">
      <w:pPr>
        <w:pStyle w:val="aff9"/>
        <w:rPr>
          <w:b/>
          <w:lang w:val="ru-RU"/>
        </w:rPr>
      </w:pPr>
      <w:r w:rsidRPr="008E4241">
        <w:rPr>
          <w:lang w:val="ru-RU"/>
        </w:rPr>
        <w:t xml:space="preserve">В </w:t>
      </w:r>
      <w:r>
        <w:rPr>
          <w:lang w:val="ru-RU"/>
        </w:rPr>
        <w:t xml:space="preserve">МО Гостовское сельское поселение </w:t>
      </w:r>
      <w:r w:rsidRPr="008E4241">
        <w:rPr>
          <w:lang w:val="ru-RU"/>
        </w:rPr>
        <w:t xml:space="preserve">данная норма соблюдается </w:t>
      </w:r>
    </w:p>
    <w:p w:rsidR="009B692A" w:rsidRPr="00106827" w:rsidRDefault="009B692A" w:rsidP="009B692A">
      <w:pPr>
        <w:pStyle w:val="2"/>
        <w:numPr>
          <w:ilvl w:val="0"/>
          <w:numId w:val="0"/>
        </w:numPr>
        <w:ind w:left="709"/>
        <w:rPr>
          <w:b/>
        </w:rPr>
      </w:pPr>
      <w:bookmarkStart w:id="49" w:name="_Toc437251855"/>
      <w:r w:rsidRPr="00106827">
        <w:rPr>
          <w:b/>
        </w:rPr>
        <w:t xml:space="preserve">                                         Учреждения здравоохранения</w:t>
      </w:r>
      <w:bookmarkEnd w:id="45"/>
      <w:bookmarkEnd w:id="46"/>
      <w:bookmarkEnd w:id="47"/>
      <w:bookmarkEnd w:id="48"/>
      <w:bookmarkEnd w:id="49"/>
    </w:p>
    <w:p w:rsidR="009B692A" w:rsidRPr="00BD31D1" w:rsidRDefault="009B692A" w:rsidP="009B692A">
      <w:pPr>
        <w:pStyle w:val="aff9"/>
        <w:rPr>
          <w:lang w:val="ru-RU"/>
        </w:rPr>
      </w:pPr>
      <w:r w:rsidRPr="00BD31D1">
        <w:rPr>
          <w:lang w:val="ru-RU"/>
        </w:rPr>
        <w:t>Обеспечение населения качественными услугами в области здравоохранения – одна из главнейших задач, стоящая перед органами управления.</w:t>
      </w:r>
    </w:p>
    <w:p w:rsidR="009B692A" w:rsidRDefault="009B692A" w:rsidP="009B692A">
      <w:pPr>
        <w:pStyle w:val="aff9"/>
        <w:rPr>
          <w:color w:val="000000"/>
          <w:spacing w:val="-3"/>
          <w:lang w:val="ru-RU"/>
        </w:rPr>
      </w:pPr>
      <w:r w:rsidRPr="00BD31D1">
        <w:rPr>
          <w:color w:val="000000"/>
          <w:spacing w:val="-3"/>
          <w:lang w:val="ru-RU"/>
        </w:rPr>
        <w:t xml:space="preserve">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w:t>
      </w:r>
    </w:p>
    <w:p w:rsidR="009B692A" w:rsidRPr="00BD31D1" w:rsidRDefault="009B692A" w:rsidP="009B692A">
      <w:pPr>
        <w:pStyle w:val="aff9"/>
        <w:rPr>
          <w:color w:val="000000"/>
          <w:spacing w:val="-3"/>
          <w:lang w:val="ru-RU"/>
        </w:rPr>
      </w:pPr>
      <w:r w:rsidRPr="00BD31D1">
        <w:rPr>
          <w:color w:val="000000"/>
          <w:spacing w:val="-3"/>
          <w:lang w:val="ru-RU"/>
        </w:rPr>
        <w:t xml:space="preserve">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w:t>
      </w:r>
    </w:p>
    <w:p w:rsidR="009B692A" w:rsidRDefault="009B692A" w:rsidP="009B692A">
      <w:pPr>
        <w:pStyle w:val="aff9"/>
        <w:rPr>
          <w:rFonts w:eastAsia="Lucida Sans Unicode"/>
          <w:iCs/>
          <w:lang w:val="ru-RU"/>
        </w:rPr>
      </w:pPr>
      <w:r w:rsidRPr="00BD31D1">
        <w:rPr>
          <w:rFonts w:eastAsia="Lucida Sans Unicode"/>
          <w:iCs/>
          <w:lang w:val="ru-RU"/>
        </w:rPr>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9B692A" w:rsidRPr="00427653" w:rsidRDefault="009B692A" w:rsidP="009B692A">
      <w:pPr>
        <w:pStyle w:val="aff9"/>
        <w:rPr>
          <w:color w:val="000000"/>
          <w:spacing w:val="-3"/>
          <w:lang w:val="ru-RU"/>
        </w:rPr>
      </w:pPr>
      <w:r w:rsidRPr="00427653">
        <w:rPr>
          <w:color w:val="000000"/>
          <w:spacing w:val="-3"/>
          <w:lang w:val="ru-RU"/>
        </w:rPr>
        <w:t xml:space="preserve">В </w:t>
      </w:r>
      <w:r>
        <w:rPr>
          <w:color w:val="000000"/>
          <w:spacing w:val="-3"/>
          <w:lang w:val="ru-RU"/>
        </w:rPr>
        <w:t xml:space="preserve">МО Гостовское сельское поселение </w:t>
      </w:r>
      <w:r w:rsidRPr="00427653">
        <w:rPr>
          <w:color w:val="000000"/>
          <w:spacing w:val="-3"/>
          <w:lang w:val="ru-RU"/>
        </w:rPr>
        <w:t xml:space="preserve">функционирует </w:t>
      </w:r>
      <w:r>
        <w:rPr>
          <w:color w:val="000000"/>
          <w:spacing w:val="-3"/>
          <w:lang w:val="ru-RU"/>
        </w:rPr>
        <w:t>три</w:t>
      </w:r>
      <w:r w:rsidRPr="00427653">
        <w:rPr>
          <w:color w:val="000000"/>
          <w:spacing w:val="-3"/>
          <w:lang w:val="ru-RU"/>
        </w:rPr>
        <w:t xml:space="preserve"> фельдшерско-акушерских пункта (в </w:t>
      </w:r>
      <w:r w:rsidRPr="00B67236">
        <w:rPr>
          <w:color w:val="000000"/>
          <w:spacing w:val="-3"/>
          <w:lang w:val="ru-RU"/>
        </w:rPr>
        <w:t>пос. Гостовский</w:t>
      </w:r>
      <w:r>
        <w:rPr>
          <w:color w:val="000000"/>
          <w:spacing w:val="-3"/>
          <w:lang w:val="ru-RU"/>
        </w:rPr>
        <w:t xml:space="preserve">, </w:t>
      </w:r>
      <w:r w:rsidRPr="00B67236">
        <w:rPr>
          <w:color w:val="000000"/>
          <w:spacing w:val="-3"/>
          <w:lang w:val="ru-RU"/>
        </w:rPr>
        <w:t>с. Колосово</w:t>
      </w:r>
      <w:r>
        <w:rPr>
          <w:color w:val="000000"/>
          <w:spacing w:val="-3"/>
          <w:lang w:val="ru-RU"/>
        </w:rPr>
        <w:t xml:space="preserve"> и </w:t>
      </w:r>
      <w:r w:rsidRPr="00B67236">
        <w:rPr>
          <w:color w:val="000000"/>
          <w:spacing w:val="-3"/>
          <w:lang w:val="ru-RU"/>
        </w:rPr>
        <w:t>с. Николаевское</w:t>
      </w:r>
      <w:r>
        <w:rPr>
          <w:rFonts w:eastAsia="Lucida Sans Unicode"/>
          <w:iCs/>
          <w:lang w:val="ru-RU"/>
        </w:rPr>
        <w:t>).</w:t>
      </w:r>
    </w:p>
    <w:p w:rsidR="009B692A" w:rsidRPr="00CC216F" w:rsidRDefault="009B692A" w:rsidP="009B692A">
      <w:pPr>
        <w:pStyle w:val="aff9"/>
        <w:spacing w:after="120"/>
        <w:ind w:firstLine="0"/>
        <w:jc w:val="center"/>
        <w:outlineLvl w:val="0"/>
        <w:rPr>
          <w:b/>
          <w:i/>
          <w:lang w:val="ru-RU"/>
        </w:rPr>
      </w:pPr>
      <w:r w:rsidRPr="008E4241">
        <w:rPr>
          <w:b/>
          <w:i/>
          <w:lang w:val="ru-RU"/>
        </w:rPr>
        <w:t xml:space="preserve">Характеристика </w:t>
      </w:r>
      <w:r>
        <w:rPr>
          <w:b/>
          <w:i/>
          <w:lang w:val="ru-RU"/>
        </w:rPr>
        <w:t>учреждений здравоохранения МО Гостовское сельское поселение</w:t>
      </w:r>
    </w:p>
    <w:tbl>
      <w:tblPr>
        <w:tblW w:w="94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2660"/>
        <w:gridCol w:w="1985"/>
        <w:gridCol w:w="3401"/>
        <w:gridCol w:w="1437"/>
      </w:tblGrid>
      <w:tr w:rsidR="009B692A" w:rsidRPr="00D433E6" w:rsidTr="00644AD7">
        <w:trPr>
          <w:trHeight w:val="493"/>
        </w:trPr>
        <w:tc>
          <w:tcPr>
            <w:tcW w:w="2660" w:type="dxa"/>
            <w:shd w:val="clear" w:color="auto" w:fill="D9D9D9" w:themeFill="background1" w:themeFillShade="D9"/>
            <w:hideMark/>
          </w:tcPr>
          <w:p w:rsidR="009B692A" w:rsidRPr="009D61D4" w:rsidRDefault="009B692A" w:rsidP="00644AD7">
            <w:pPr>
              <w:spacing w:after="0"/>
              <w:jc w:val="center"/>
              <w:rPr>
                <w:rFonts w:ascii="Times New Roman" w:eastAsia="Calibri" w:hAnsi="Times New Roman" w:cs="Times New Roman"/>
                <w:b/>
                <w:i/>
                <w:iCs/>
                <w:sz w:val="24"/>
                <w:szCs w:val="24"/>
                <w:lang w:eastAsia="en-US" w:bidi="en-US"/>
              </w:rPr>
            </w:pPr>
            <w:r w:rsidRPr="009D61D4">
              <w:rPr>
                <w:rFonts w:ascii="Times New Roman" w:eastAsia="Calibri" w:hAnsi="Times New Roman" w:cs="Times New Roman"/>
                <w:b/>
                <w:i/>
                <w:iCs/>
                <w:sz w:val="24"/>
                <w:szCs w:val="24"/>
                <w:lang w:eastAsia="en-US" w:bidi="en-US"/>
              </w:rPr>
              <w:t>Название учреждения</w:t>
            </w:r>
          </w:p>
        </w:tc>
        <w:tc>
          <w:tcPr>
            <w:tcW w:w="1985" w:type="dxa"/>
            <w:shd w:val="clear" w:color="auto" w:fill="D9D9D9" w:themeFill="background1" w:themeFillShade="D9"/>
            <w:hideMark/>
          </w:tcPr>
          <w:p w:rsidR="009B692A" w:rsidRPr="009D61D4" w:rsidRDefault="009B692A" w:rsidP="00644AD7">
            <w:pPr>
              <w:spacing w:after="0"/>
              <w:jc w:val="center"/>
              <w:rPr>
                <w:rFonts w:ascii="Times New Roman" w:eastAsia="Calibri" w:hAnsi="Times New Roman" w:cs="Times New Roman"/>
                <w:b/>
                <w:i/>
                <w:iCs/>
                <w:sz w:val="24"/>
                <w:szCs w:val="24"/>
                <w:lang w:eastAsia="en-US" w:bidi="en-US"/>
              </w:rPr>
            </w:pPr>
            <w:r w:rsidRPr="009D61D4">
              <w:rPr>
                <w:rFonts w:ascii="Times New Roman" w:eastAsia="Calibri" w:hAnsi="Times New Roman" w:cs="Times New Roman"/>
                <w:b/>
                <w:i/>
                <w:iCs/>
                <w:sz w:val="24"/>
                <w:szCs w:val="24"/>
                <w:lang w:eastAsia="en-US" w:bidi="en-US"/>
              </w:rPr>
              <w:t>Адрес</w:t>
            </w:r>
            <w:r>
              <w:rPr>
                <w:rFonts w:ascii="Times New Roman" w:eastAsia="Calibri" w:hAnsi="Times New Roman" w:cs="Times New Roman"/>
                <w:b/>
                <w:i/>
                <w:iCs/>
                <w:sz w:val="24"/>
                <w:szCs w:val="24"/>
                <w:lang w:eastAsia="en-US" w:bidi="en-US"/>
              </w:rPr>
              <w:t xml:space="preserve"> (населённый пункт)</w:t>
            </w:r>
          </w:p>
        </w:tc>
        <w:tc>
          <w:tcPr>
            <w:tcW w:w="3401" w:type="dxa"/>
            <w:shd w:val="clear" w:color="auto" w:fill="D9D9D9" w:themeFill="background1" w:themeFillShade="D9"/>
            <w:hideMark/>
          </w:tcPr>
          <w:p w:rsidR="009B692A" w:rsidRPr="009D61D4" w:rsidRDefault="009B692A" w:rsidP="00644AD7">
            <w:pPr>
              <w:spacing w:after="0"/>
              <w:jc w:val="center"/>
              <w:rPr>
                <w:rFonts w:ascii="Times New Roman" w:eastAsia="Calibri" w:hAnsi="Times New Roman" w:cs="Times New Roman"/>
                <w:b/>
                <w:i/>
                <w:iCs/>
                <w:sz w:val="24"/>
                <w:szCs w:val="24"/>
                <w:lang w:eastAsia="en-US" w:bidi="en-US"/>
              </w:rPr>
            </w:pPr>
            <w:r w:rsidRPr="009D61D4">
              <w:rPr>
                <w:rFonts w:ascii="Times New Roman" w:eastAsia="Calibri" w:hAnsi="Times New Roman" w:cs="Times New Roman"/>
                <w:b/>
                <w:i/>
                <w:iCs/>
                <w:sz w:val="24"/>
                <w:szCs w:val="24"/>
                <w:lang w:eastAsia="en-US" w:bidi="en-US"/>
              </w:rPr>
              <w:t>Год постройки</w:t>
            </w:r>
          </w:p>
        </w:tc>
        <w:tc>
          <w:tcPr>
            <w:tcW w:w="1437" w:type="dxa"/>
            <w:shd w:val="clear" w:color="auto" w:fill="D9D9D9" w:themeFill="background1" w:themeFillShade="D9"/>
            <w:hideMark/>
          </w:tcPr>
          <w:p w:rsidR="009B692A" w:rsidRPr="009D61D4" w:rsidRDefault="009B692A" w:rsidP="00644AD7">
            <w:pPr>
              <w:spacing w:after="0"/>
              <w:jc w:val="center"/>
              <w:rPr>
                <w:rFonts w:ascii="Times New Roman" w:eastAsia="Calibri" w:hAnsi="Times New Roman" w:cs="Times New Roman"/>
                <w:b/>
                <w:i/>
                <w:iCs/>
                <w:sz w:val="24"/>
                <w:szCs w:val="24"/>
                <w:lang w:eastAsia="en-US" w:bidi="en-US"/>
              </w:rPr>
            </w:pPr>
            <w:r w:rsidRPr="009D61D4">
              <w:rPr>
                <w:rFonts w:ascii="Times New Roman" w:eastAsia="Calibri" w:hAnsi="Times New Roman" w:cs="Times New Roman"/>
                <w:b/>
                <w:i/>
                <w:iCs/>
                <w:sz w:val="24"/>
                <w:szCs w:val="24"/>
                <w:lang w:eastAsia="en-US" w:bidi="en-US"/>
              </w:rPr>
              <w:t>Состояние</w:t>
            </w:r>
          </w:p>
        </w:tc>
      </w:tr>
      <w:tr w:rsidR="009B692A" w:rsidRPr="00D433E6" w:rsidTr="00644AD7">
        <w:trPr>
          <w:trHeight w:val="48"/>
        </w:trPr>
        <w:tc>
          <w:tcPr>
            <w:tcW w:w="2660" w:type="dxa"/>
            <w:shd w:val="clear" w:color="auto" w:fill="F2F2F2" w:themeFill="background1" w:themeFillShade="F2"/>
            <w:hideMark/>
          </w:tcPr>
          <w:p w:rsidR="009B692A" w:rsidRPr="009D61D4" w:rsidRDefault="009B692A" w:rsidP="00644AD7">
            <w:pPr>
              <w:spacing w:after="0"/>
              <w:rPr>
                <w:rFonts w:ascii="Times New Roman" w:eastAsia="Calibri" w:hAnsi="Times New Roman" w:cs="Times New Roman"/>
                <w:b/>
                <w:i/>
                <w:iCs/>
                <w:sz w:val="24"/>
                <w:szCs w:val="24"/>
                <w:lang w:eastAsia="en-US" w:bidi="en-US"/>
              </w:rPr>
            </w:pPr>
            <w:r w:rsidRPr="009D61D4">
              <w:rPr>
                <w:rFonts w:ascii="Times New Roman" w:eastAsia="Calibri" w:hAnsi="Times New Roman" w:cs="Times New Roman"/>
                <w:b/>
                <w:i/>
                <w:iCs/>
                <w:sz w:val="24"/>
                <w:szCs w:val="24"/>
                <w:lang w:eastAsia="en-US" w:bidi="en-US"/>
              </w:rPr>
              <w:t>ФАП</w:t>
            </w:r>
          </w:p>
        </w:tc>
        <w:tc>
          <w:tcPr>
            <w:tcW w:w="1985" w:type="dxa"/>
            <w:hideMark/>
          </w:tcPr>
          <w:p w:rsidR="009B692A" w:rsidRPr="00D433E6" w:rsidRDefault="009B692A" w:rsidP="00644AD7">
            <w:pPr>
              <w:spacing w:after="0"/>
              <w:rPr>
                <w:rFonts w:ascii="Times New Roman" w:eastAsia="Calibri" w:hAnsi="Times New Roman" w:cs="Times New Roman"/>
                <w:iCs/>
                <w:sz w:val="24"/>
                <w:szCs w:val="24"/>
                <w:lang w:eastAsia="en-US" w:bidi="en-US"/>
              </w:rPr>
            </w:pPr>
            <w:r>
              <w:rPr>
                <w:rFonts w:ascii="Times New Roman" w:hAnsi="Times New Roman" w:cs="Times New Roman"/>
                <w:sz w:val="24"/>
                <w:szCs w:val="24"/>
              </w:rPr>
              <w:t>пос. Гостовский</w:t>
            </w:r>
          </w:p>
        </w:tc>
        <w:tc>
          <w:tcPr>
            <w:tcW w:w="3401" w:type="dxa"/>
            <w:hideMark/>
          </w:tcPr>
          <w:p w:rsidR="009B692A" w:rsidRPr="00B67236" w:rsidRDefault="009B692A" w:rsidP="00644AD7">
            <w:pPr>
              <w:spacing w:after="0"/>
              <w:jc w:val="center"/>
              <w:rPr>
                <w:rFonts w:ascii="Times New Roman" w:hAnsi="Times New Roman" w:cs="Times New Roman"/>
                <w:sz w:val="24"/>
                <w:szCs w:val="24"/>
              </w:rPr>
            </w:pPr>
            <w:r>
              <w:rPr>
                <w:rFonts w:ascii="Times New Roman" w:hAnsi="Times New Roman" w:cs="Times New Roman"/>
                <w:sz w:val="24"/>
                <w:szCs w:val="24"/>
              </w:rPr>
              <w:t>Капитальный ремонт в 2010 г</w:t>
            </w:r>
          </w:p>
        </w:tc>
        <w:tc>
          <w:tcPr>
            <w:tcW w:w="1437" w:type="dxa"/>
            <w:hideMark/>
          </w:tcPr>
          <w:p w:rsidR="009B692A" w:rsidRPr="00D433E6" w:rsidRDefault="009B692A" w:rsidP="00644AD7">
            <w:pPr>
              <w:spacing w:after="0"/>
              <w:jc w:val="center"/>
              <w:rPr>
                <w:rFonts w:ascii="Times New Roman" w:eastAsia="Calibri" w:hAnsi="Times New Roman" w:cs="Times New Roman"/>
                <w:iCs/>
                <w:sz w:val="24"/>
                <w:szCs w:val="24"/>
                <w:lang w:eastAsia="en-US" w:bidi="en-US"/>
              </w:rPr>
            </w:pPr>
            <w:r>
              <w:rPr>
                <w:rFonts w:ascii="Times New Roman" w:eastAsia="Calibri" w:hAnsi="Times New Roman" w:cs="Times New Roman"/>
                <w:iCs/>
                <w:sz w:val="24"/>
                <w:szCs w:val="24"/>
                <w:lang w:eastAsia="en-US" w:bidi="en-US"/>
              </w:rPr>
              <w:t>Х</w:t>
            </w:r>
            <w:r w:rsidRPr="00D433E6">
              <w:rPr>
                <w:rFonts w:ascii="Times New Roman" w:eastAsia="Calibri" w:hAnsi="Times New Roman" w:cs="Times New Roman"/>
                <w:iCs/>
                <w:sz w:val="24"/>
                <w:szCs w:val="24"/>
                <w:lang w:eastAsia="en-US" w:bidi="en-US"/>
              </w:rPr>
              <w:t>орошее</w:t>
            </w:r>
          </w:p>
        </w:tc>
      </w:tr>
      <w:tr w:rsidR="009B692A" w:rsidRPr="00D433E6" w:rsidTr="00644AD7">
        <w:trPr>
          <w:trHeight w:val="261"/>
        </w:trPr>
        <w:tc>
          <w:tcPr>
            <w:tcW w:w="2660" w:type="dxa"/>
            <w:shd w:val="clear" w:color="auto" w:fill="F2F2F2" w:themeFill="background1" w:themeFillShade="F2"/>
            <w:hideMark/>
          </w:tcPr>
          <w:p w:rsidR="009B692A" w:rsidRPr="009D61D4" w:rsidRDefault="009B692A" w:rsidP="00644AD7">
            <w:pPr>
              <w:spacing w:after="0"/>
              <w:rPr>
                <w:rFonts w:ascii="Times New Roman" w:eastAsia="Calibri" w:hAnsi="Times New Roman" w:cs="Times New Roman"/>
                <w:b/>
                <w:i/>
                <w:iCs/>
                <w:sz w:val="24"/>
                <w:szCs w:val="24"/>
                <w:lang w:eastAsia="en-US" w:bidi="en-US"/>
              </w:rPr>
            </w:pPr>
            <w:r w:rsidRPr="009D61D4">
              <w:rPr>
                <w:rFonts w:ascii="Times New Roman" w:eastAsia="Calibri" w:hAnsi="Times New Roman" w:cs="Times New Roman"/>
                <w:b/>
                <w:i/>
                <w:iCs/>
                <w:sz w:val="24"/>
                <w:szCs w:val="24"/>
                <w:lang w:eastAsia="en-US" w:bidi="en-US"/>
              </w:rPr>
              <w:t>ФАП</w:t>
            </w:r>
          </w:p>
        </w:tc>
        <w:tc>
          <w:tcPr>
            <w:tcW w:w="1985" w:type="dxa"/>
            <w:hideMark/>
          </w:tcPr>
          <w:p w:rsidR="009B692A" w:rsidRPr="00D433E6" w:rsidRDefault="009B692A" w:rsidP="00644AD7">
            <w:pPr>
              <w:spacing w:after="0"/>
              <w:rPr>
                <w:rFonts w:ascii="Times New Roman" w:eastAsia="Calibri" w:hAnsi="Times New Roman" w:cs="Times New Roman"/>
                <w:iCs/>
                <w:sz w:val="24"/>
                <w:szCs w:val="24"/>
                <w:lang w:eastAsia="en-US" w:bidi="en-US"/>
              </w:rPr>
            </w:pPr>
            <w:r>
              <w:rPr>
                <w:rFonts w:ascii="Times New Roman" w:hAnsi="Times New Roman" w:cs="Times New Roman"/>
                <w:sz w:val="24"/>
                <w:szCs w:val="24"/>
              </w:rPr>
              <w:t>с. Колосово</w:t>
            </w:r>
          </w:p>
        </w:tc>
        <w:tc>
          <w:tcPr>
            <w:tcW w:w="3401" w:type="dxa"/>
            <w:hideMark/>
          </w:tcPr>
          <w:p w:rsidR="009B692A" w:rsidRPr="00D433E6" w:rsidRDefault="009B692A" w:rsidP="00644AD7">
            <w:pPr>
              <w:spacing w:after="0"/>
              <w:jc w:val="center"/>
              <w:rPr>
                <w:rFonts w:ascii="Times New Roman" w:eastAsia="Calibri" w:hAnsi="Times New Roman" w:cs="Times New Roman"/>
                <w:iCs/>
                <w:sz w:val="24"/>
                <w:szCs w:val="24"/>
                <w:lang w:eastAsia="en-US" w:bidi="en-US"/>
              </w:rPr>
            </w:pPr>
            <w:r>
              <w:rPr>
                <w:rFonts w:ascii="Times New Roman" w:hAnsi="Times New Roman" w:cs="Times New Roman"/>
                <w:sz w:val="24"/>
                <w:szCs w:val="24"/>
              </w:rPr>
              <w:t>1973</w:t>
            </w:r>
          </w:p>
        </w:tc>
        <w:tc>
          <w:tcPr>
            <w:tcW w:w="1437" w:type="dxa"/>
            <w:hideMark/>
          </w:tcPr>
          <w:p w:rsidR="009B692A" w:rsidRPr="00D433E6" w:rsidRDefault="009B692A" w:rsidP="00644AD7">
            <w:pPr>
              <w:spacing w:after="0"/>
              <w:jc w:val="center"/>
              <w:rPr>
                <w:rFonts w:ascii="Times New Roman" w:eastAsia="Calibri" w:hAnsi="Times New Roman" w:cs="Times New Roman"/>
                <w:iCs/>
                <w:sz w:val="24"/>
                <w:szCs w:val="24"/>
                <w:lang w:eastAsia="en-US" w:bidi="en-US"/>
              </w:rPr>
            </w:pPr>
            <w:r w:rsidRPr="00B67236">
              <w:rPr>
                <w:rFonts w:ascii="Times New Roman" w:eastAsia="Calibri" w:hAnsi="Times New Roman" w:cs="Times New Roman"/>
                <w:iCs/>
                <w:sz w:val="24"/>
                <w:szCs w:val="24"/>
                <w:lang w:eastAsia="en-US" w:bidi="en-US"/>
              </w:rPr>
              <w:t>Удов</w:t>
            </w:r>
          </w:p>
        </w:tc>
      </w:tr>
      <w:tr w:rsidR="009B692A" w:rsidRPr="00D433E6" w:rsidTr="00644AD7">
        <w:trPr>
          <w:trHeight w:val="252"/>
        </w:trPr>
        <w:tc>
          <w:tcPr>
            <w:tcW w:w="2660" w:type="dxa"/>
            <w:shd w:val="clear" w:color="auto" w:fill="F2F2F2" w:themeFill="background1" w:themeFillShade="F2"/>
            <w:hideMark/>
          </w:tcPr>
          <w:p w:rsidR="009B692A" w:rsidRPr="009D61D4" w:rsidRDefault="009B692A" w:rsidP="00644AD7">
            <w:pPr>
              <w:spacing w:after="0"/>
              <w:rPr>
                <w:rFonts w:ascii="Times New Roman" w:eastAsia="Calibri" w:hAnsi="Times New Roman" w:cs="Times New Roman"/>
                <w:b/>
                <w:i/>
                <w:iCs/>
                <w:sz w:val="24"/>
                <w:szCs w:val="24"/>
                <w:lang w:eastAsia="en-US" w:bidi="en-US"/>
              </w:rPr>
            </w:pPr>
            <w:r w:rsidRPr="009D61D4">
              <w:rPr>
                <w:rFonts w:ascii="Times New Roman" w:eastAsia="Calibri" w:hAnsi="Times New Roman" w:cs="Times New Roman"/>
                <w:b/>
                <w:i/>
                <w:iCs/>
                <w:sz w:val="24"/>
                <w:szCs w:val="24"/>
                <w:lang w:eastAsia="en-US" w:bidi="en-US"/>
              </w:rPr>
              <w:t>ФАП</w:t>
            </w:r>
          </w:p>
        </w:tc>
        <w:tc>
          <w:tcPr>
            <w:tcW w:w="1985" w:type="dxa"/>
            <w:hideMark/>
          </w:tcPr>
          <w:p w:rsidR="009B692A" w:rsidRDefault="009B692A" w:rsidP="00644AD7">
            <w:pPr>
              <w:spacing w:after="0"/>
              <w:rPr>
                <w:rFonts w:ascii="Times New Roman" w:hAnsi="Times New Roman" w:cs="Times New Roman"/>
                <w:sz w:val="24"/>
                <w:szCs w:val="24"/>
              </w:rPr>
            </w:pPr>
            <w:r>
              <w:rPr>
                <w:rFonts w:ascii="Times New Roman" w:hAnsi="Times New Roman" w:cs="Times New Roman"/>
                <w:sz w:val="24"/>
                <w:szCs w:val="24"/>
              </w:rPr>
              <w:t>с. Николаевское</w:t>
            </w:r>
          </w:p>
        </w:tc>
        <w:tc>
          <w:tcPr>
            <w:tcW w:w="3401" w:type="dxa"/>
            <w:hideMark/>
          </w:tcPr>
          <w:p w:rsidR="009B692A" w:rsidRPr="00D433E6" w:rsidRDefault="009B692A" w:rsidP="00644AD7">
            <w:pPr>
              <w:spacing w:after="0"/>
              <w:jc w:val="center"/>
              <w:rPr>
                <w:rFonts w:ascii="Times New Roman" w:eastAsia="Calibri" w:hAnsi="Times New Roman" w:cs="Times New Roman"/>
                <w:iCs/>
                <w:sz w:val="24"/>
                <w:szCs w:val="24"/>
                <w:lang w:eastAsia="en-US" w:bidi="en-US"/>
              </w:rPr>
            </w:pPr>
            <w:r>
              <w:rPr>
                <w:rFonts w:ascii="Times New Roman" w:hAnsi="Times New Roman" w:cs="Times New Roman"/>
                <w:sz w:val="24"/>
                <w:szCs w:val="24"/>
              </w:rPr>
              <w:t>1967</w:t>
            </w:r>
          </w:p>
        </w:tc>
        <w:tc>
          <w:tcPr>
            <w:tcW w:w="1437" w:type="dxa"/>
            <w:hideMark/>
          </w:tcPr>
          <w:p w:rsidR="009B692A" w:rsidRPr="00D433E6" w:rsidRDefault="009B692A" w:rsidP="00644AD7">
            <w:pPr>
              <w:spacing w:after="0"/>
              <w:jc w:val="center"/>
              <w:rPr>
                <w:rFonts w:ascii="Times New Roman" w:eastAsia="Calibri" w:hAnsi="Times New Roman" w:cs="Times New Roman"/>
                <w:iCs/>
                <w:sz w:val="24"/>
                <w:szCs w:val="24"/>
                <w:lang w:eastAsia="en-US" w:bidi="en-US"/>
              </w:rPr>
            </w:pPr>
            <w:r>
              <w:rPr>
                <w:rFonts w:ascii="Times New Roman" w:eastAsia="Calibri" w:hAnsi="Times New Roman" w:cs="Times New Roman"/>
                <w:iCs/>
                <w:sz w:val="24"/>
                <w:szCs w:val="24"/>
                <w:lang w:eastAsia="en-US" w:bidi="en-US"/>
              </w:rPr>
              <w:t>Удов.</w:t>
            </w:r>
          </w:p>
        </w:tc>
      </w:tr>
    </w:tbl>
    <w:p w:rsidR="009B692A" w:rsidRDefault="009B692A" w:rsidP="009B692A">
      <w:pPr>
        <w:pStyle w:val="aff9"/>
        <w:rPr>
          <w:rFonts w:eastAsia="Lucida Sans Unicode"/>
          <w:lang w:val="ru-RU"/>
        </w:rPr>
      </w:pPr>
      <w:r w:rsidRPr="00EA4B7E">
        <w:rPr>
          <w:rFonts w:eastAsia="Lucida Sans Unicode"/>
          <w:lang w:val="ru-RU"/>
        </w:rPr>
        <w:t xml:space="preserve">Доступность амбулаторий, ФАП и аптек в сельской местности согласно </w:t>
      </w:r>
      <w:r w:rsidRPr="00EA4B7E">
        <w:rPr>
          <w:lang w:val="ru-RU"/>
        </w:rPr>
        <w:t xml:space="preserve">СП 42.13330.2011 «Свод правил. Градостроительство. Планировка и застройка городских и сельских поселений. Актуализированная редакция СНиП 2.07.01-89*» </w:t>
      </w:r>
      <w:r w:rsidRPr="00EA4B7E">
        <w:rPr>
          <w:rFonts w:eastAsia="Lucida Sans Unicode"/>
          <w:lang w:val="ru-RU"/>
        </w:rPr>
        <w:t>принимается в пределах 30 минут (с использованием транспорта).</w:t>
      </w:r>
    </w:p>
    <w:p w:rsidR="009B692A" w:rsidRPr="00B67236" w:rsidRDefault="009B692A" w:rsidP="009B692A">
      <w:pPr>
        <w:pStyle w:val="aff9"/>
        <w:rPr>
          <w:rFonts w:eastAsia="Lucida Sans Unicode"/>
          <w:lang w:val="ru-RU"/>
        </w:rPr>
      </w:pPr>
      <w:r w:rsidRPr="008E4241">
        <w:rPr>
          <w:lang w:val="ru-RU"/>
        </w:rPr>
        <w:lastRenderedPageBreak/>
        <w:t xml:space="preserve">Согласно региональным нормативам градостроительного проектирования Кировской области рекомендуемая обеспеченность </w:t>
      </w:r>
      <w:r>
        <w:rPr>
          <w:lang w:val="ru-RU"/>
        </w:rPr>
        <w:t>ФАПами</w:t>
      </w:r>
      <w:r w:rsidRPr="008E4241">
        <w:rPr>
          <w:lang w:val="ru-RU"/>
        </w:rPr>
        <w:t xml:space="preserve"> составляет </w:t>
      </w:r>
      <w:r>
        <w:rPr>
          <w:lang w:val="ru-RU"/>
        </w:rPr>
        <w:t>1 ФАП</w:t>
      </w:r>
      <w:r w:rsidRPr="008E4241">
        <w:rPr>
          <w:lang w:val="ru-RU"/>
        </w:rPr>
        <w:t xml:space="preserve"> на </w:t>
      </w:r>
      <w:r>
        <w:rPr>
          <w:lang w:val="ru-RU"/>
        </w:rPr>
        <w:t>3</w:t>
      </w:r>
      <w:r w:rsidRPr="008E4241">
        <w:rPr>
          <w:lang w:val="ru-RU"/>
        </w:rPr>
        <w:t>00 жителей.</w:t>
      </w:r>
      <w:r>
        <w:rPr>
          <w:lang w:val="ru-RU"/>
        </w:rPr>
        <w:t xml:space="preserve"> В МО Гостовское сельское поселение данная норма не соблюдается (в 2014 году – 0,75 ФАПа на 300 жителей).</w:t>
      </w:r>
    </w:p>
    <w:p w:rsidR="009B692A" w:rsidRPr="00BD31D1" w:rsidRDefault="009B692A" w:rsidP="009B692A">
      <w:pPr>
        <w:pStyle w:val="aff9"/>
        <w:rPr>
          <w:lang w:val="ru-RU"/>
        </w:rPr>
      </w:pPr>
      <w:r>
        <w:rPr>
          <w:lang w:val="ru-RU"/>
        </w:rPr>
        <w:t xml:space="preserve">Деятельность медицинских работников направлена на сохранение и повышение доступности и качества медицинской помощи, выявления заболеваний на ранних стадиях развития, снижения заболеваемости с временной утратой трудоспособности, снижения уровня инвалидов, увеличение продолжительности жизни населения. </w:t>
      </w:r>
    </w:p>
    <w:p w:rsidR="009B692A" w:rsidRPr="00BD31D1" w:rsidRDefault="009B692A" w:rsidP="009B692A">
      <w:pPr>
        <w:pStyle w:val="aff9"/>
        <w:rPr>
          <w:lang w:val="ru-RU"/>
        </w:rPr>
      </w:pPr>
      <w:r w:rsidRPr="00FD1151">
        <w:rPr>
          <w:lang w:val="ru-RU"/>
        </w:rPr>
        <w:t>Основной проблемой здравоохранения района является слабая материально-техническая база сельского здравоохранения, что сказывается на уровне оказываемой медицинской помощи</w:t>
      </w:r>
      <w:r>
        <w:rPr>
          <w:lang w:val="ru-RU"/>
        </w:rPr>
        <w:t xml:space="preserve"> и в поселении</w:t>
      </w:r>
      <w:r w:rsidRPr="00FD1151">
        <w:rPr>
          <w:lang w:val="ru-RU"/>
        </w:rPr>
        <w:t>.</w:t>
      </w:r>
    </w:p>
    <w:p w:rsidR="009B692A" w:rsidRDefault="009B692A" w:rsidP="009B692A">
      <w:pPr>
        <w:pStyle w:val="aff9"/>
        <w:rPr>
          <w:lang w:val="ru-RU"/>
        </w:rPr>
      </w:pPr>
      <w:r w:rsidRPr="00BD31D1">
        <w:rPr>
          <w:lang w:val="ru-RU"/>
        </w:rPr>
        <w:t>В связи с этим разрабатываются мероприятия, которые улучшат материально-техническую базу учреждений здравоохранения, позволят повысить качество оказываемой медицинской помощи населению при диспансеризации, специализированной помощи, снизят уровень заболеваемости и улучшат демографические показатели</w:t>
      </w:r>
      <w:r>
        <w:rPr>
          <w:lang w:val="ru-RU"/>
        </w:rPr>
        <w:t>.</w:t>
      </w:r>
    </w:p>
    <w:p w:rsidR="009B692A" w:rsidRDefault="009B692A" w:rsidP="009B692A">
      <w:pPr>
        <w:pStyle w:val="aff9"/>
        <w:rPr>
          <w:lang w:val="ru-RU"/>
        </w:rPr>
      </w:pPr>
      <w:r>
        <w:rPr>
          <w:lang w:val="ru-RU"/>
        </w:rPr>
        <w:t>.</w:t>
      </w:r>
    </w:p>
    <w:p w:rsidR="009B692A" w:rsidRPr="00106827" w:rsidRDefault="009B692A" w:rsidP="009B692A">
      <w:pPr>
        <w:pStyle w:val="2"/>
        <w:numPr>
          <w:ilvl w:val="0"/>
          <w:numId w:val="0"/>
        </w:numPr>
        <w:ind w:left="709"/>
        <w:rPr>
          <w:b/>
        </w:rPr>
      </w:pPr>
      <w:bookmarkStart w:id="50" w:name="_Toc312530931"/>
      <w:bookmarkStart w:id="51" w:name="_Toc370201535"/>
      <w:bookmarkStart w:id="52" w:name="_Toc373158620"/>
      <w:bookmarkStart w:id="53" w:name="_Toc374105052"/>
      <w:bookmarkStart w:id="54" w:name="_Toc437251856"/>
      <w:r>
        <w:t xml:space="preserve">                 </w:t>
      </w:r>
      <w:r w:rsidRPr="00106827">
        <w:rPr>
          <w:b/>
        </w:rPr>
        <w:t>Спортивные и физкультурно-оздоровительные сооружения</w:t>
      </w:r>
      <w:bookmarkEnd w:id="50"/>
      <w:bookmarkEnd w:id="51"/>
      <w:bookmarkEnd w:id="52"/>
      <w:bookmarkEnd w:id="53"/>
      <w:bookmarkEnd w:id="54"/>
    </w:p>
    <w:p w:rsidR="009B692A" w:rsidRDefault="009B692A" w:rsidP="009B692A">
      <w:pPr>
        <w:pStyle w:val="aff9"/>
        <w:rPr>
          <w:lang w:val="ru-RU"/>
        </w:rPr>
      </w:pPr>
      <w:bookmarkStart w:id="55" w:name="_Toc270950866"/>
      <w:bookmarkStart w:id="56" w:name="_Toc312530932"/>
      <w:bookmarkStart w:id="57" w:name="_Toc370201536"/>
      <w:bookmarkStart w:id="58" w:name="_Toc373158621"/>
      <w:bookmarkStart w:id="59" w:name="_Toc374105053"/>
      <w:r w:rsidRPr="00295F83">
        <w:rPr>
          <w:lang w:val="ru-RU"/>
        </w:rPr>
        <w:t xml:space="preserve">Одним из главных факторов развития </w:t>
      </w:r>
      <w:r>
        <w:rPr>
          <w:lang w:val="ru-RU"/>
        </w:rPr>
        <w:t xml:space="preserve">Шабалинского района </w:t>
      </w:r>
      <w:r w:rsidRPr="00295F83">
        <w:rPr>
          <w:lang w:val="ru-RU"/>
        </w:rPr>
        <w:t xml:space="preserve">является социальный потенциал, </w:t>
      </w:r>
      <w:r w:rsidRPr="00FD1151">
        <w:rPr>
          <w:lang w:val="ru-RU"/>
        </w:rPr>
        <w:t>который</w:t>
      </w:r>
      <w:r w:rsidRPr="00295F83">
        <w:rPr>
          <w:lang w:val="ru-RU"/>
        </w:rPr>
        <w:t xml:space="preserve"> определяется различными сторонами жизнедеятельности человека, в том числе состоянием его здоровья, образованием, благосостоянием, состоянием социальной инфраструктуры и другими социальными факторами. </w:t>
      </w:r>
    </w:p>
    <w:p w:rsidR="009B692A" w:rsidRPr="00295F83" w:rsidRDefault="009B692A" w:rsidP="009B692A">
      <w:pPr>
        <w:pStyle w:val="aff9"/>
        <w:rPr>
          <w:lang w:val="ru-RU"/>
        </w:rPr>
      </w:pPr>
      <w:r w:rsidRPr="00295F83">
        <w:rPr>
          <w:lang w:val="ru-RU"/>
        </w:rPr>
        <w:t>К числу приоритетных направлений социальной политики области относятся физическая культура и спорт, благодаря которым создаются основы для сохранения и улучшения физического и духовного здоровья жителей района, что в</w:t>
      </w:r>
      <w:r>
        <w:rPr>
          <w:lang w:val="ru-RU"/>
        </w:rPr>
        <w:t xml:space="preserve"> </w:t>
      </w:r>
      <w:r w:rsidRPr="00295F83">
        <w:rPr>
          <w:lang w:val="ru-RU"/>
        </w:rPr>
        <w:t>значительной степени способствует росту благосостояния, национального самосознания населения района и обеспечения долгосрочной социальной стабильности.</w:t>
      </w:r>
    </w:p>
    <w:p w:rsidR="009B692A" w:rsidRPr="00FD1151" w:rsidRDefault="009B692A" w:rsidP="009B692A">
      <w:pPr>
        <w:pStyle w:val="aff9"/>
        <w:rPr>
          <w:lang w:val="ru-RU"/>
        </w:rPr>
      </w:pPr>
      <w:r w:rsidRPr="00FD1151">
        <w:rPr>
          <w:lang w:val="ru-RU"/>
        </w:rPr>
        <w:t>Физическая культура и спорт являются существенными факторами, противодействующими возникновению большого количества заболеваний, способствующими поддержанию оптимальной физической активности населения и</w:t>
      </w:r>
      <w:r>
        <w:rPr>
          <w:lang w:val="ru-RU"/>
        </w:rPr>
        <w:t xml:space="preserve"> </w:t>
      </w:r>
      <w:r w:rsidRPr="00FD1151">
        <w:rPr>
          <w:lang w:val="ru-RU"/>
        </w:rPr>
        <w:t>развитию социальных, политических взаимоотношений.</w:t>
      </w:r>
    </w:p>
    <w:p w:rsidR="009B692A" w:rsidRPr="00BD31D1" w:rsidRDefault="009B692A" w:rsidP="009B692A">
      <w:pPr>
        <w:pStyle w:val="aff9"/>
        <w:rPr>
          <w:lang w:val="ru-RU"/>
        </w:rPr>
      </w:pPr>
      <w:r w:rsidRPr="00BD31D1">
        <w:rPr>
          <w:lang w:val="ru-RU"/>
        </w:rPr>
        <w:t xml:space="preserve">Основной проблемой на сегодняшний день в сфере физкультуры и спорта является нехватка спортивных сооружений в </w:t>
      </w:r>
      <w:r>
        <w:rPr>
          <w:lang w:val="ru-RU"/>
        </w:rPr>
        <w:t>МО Гостовское сельское поселение,</w:t>
      </w:r>
      <w:r w:rsidRPr="00BD31D1">
        <w:rPr>
          <w:lang w:val="ru-RU"/>
        </w:rPr>
        <w:t xml:space="preserve"> которая тормозит дальнейшее развитие массового спорта и не способствует привлечению большего количества занимающихся физической культурой и спортом. </w:t>
      </w:r>
      <w:r>
        <w:rPr>
          <w:lang w:val="ru-RU"/>
        </w:rPr>
        <w:t xml:space="preserve"> С введением в действие открытой спортивной площадки при ШМОКУ СОШ п. Гостовский  на территории п. Гостовский такая проблема разрешится.</w:t>
      </w:r>
    </w:p>
    <w:p w:rsidR="009B692A" w:rsidRPr="00106827" w:rsidRDefault="009B692A" w:rsidP="009B692A">
      <w:pPr>
        <w:pStyle w:val="2"/>
        <w:numPr>
          <w:ilvl w:val="0"/>
          <w:numId w:val="0"/>
        </w:numPr>
        <w:ind w:left="709"/>
        <w:rPr>
          <w:b/>
        </w:rPr>
      </w:pPr>
      <w:bookmarkStart w:id="60" w:name="_Toc437251857"/>
      <w:r w:rsidRPr="00106827">
        <w:rPr>
          <w:b/>
        </w:rPr>
        <w:t xml:space="preserve">                                   Учреждения культуры и искусства</w:t>
      </w:r>
      <w:bookmarkEnd w:id="55"/>
      <w:bookmarkEnd w:id="56"/>
      <w:bookmarkEnd w:id="57"/>
      <w:bookmarkEnd w:id="58"/>
      <w:bookmarkEnd w:id="59"/>
      <w:bookmarkEnd w:id="60"/>
    </w:p>
    <w:p w:rsidR="009B692A" w:rsidRPr="00BD31D1" w:rsidRDefault="009B692A" w:rsidP="009B692A">
      <w:pPr>
        <w:pStyle w:val="aff9"/>
        <w:rPr>
          <w:lang w:val="ru-RU"/>
        </w:rPr>
      </w:pPr>
      <w:r w:rsidRPr="00BD31D1">
        <w:rPr>
          <w:lang w:val="ru-RU"/>
        </w:rPr>
        <w:t>Культура является неотъемлемой и важной составной частью социальной ситуации любой территории. Однако в настоящее время в России 2/3 сельских населенных пунктов не имеют никаких учреждений культуры. Фактически их жители лишены библиотек, клубов, передвижных выставок, сельских киноустановок и т.</w:t>
      </w:r>
      <w:r>
        <w:rPr>
          <w:lang w:val="ru-RU"/>
        </w:rPr>
        <w:t xml:space="preserve">д. </w:t>
      </w:r>
    </w:p>
    <w:p w:rsidR="009B692A" w:rsidRPr="00BD31D1" w:rsidRDefault="009B692A" w:rsidP="009B692A">
      <w:pPr>
        <w:pStyle w:val="aff9"/>
        <w:rPr>
          <w:lang w:val="ru-RU"/>
        </w:rPr>
      </w:pPr>
      <w:r w:rsidRPr="00BD31D1">
        <w:rPr>
          <w:lang w:val="ru-RU"/>
        </w:rPr>
        <w:t xml:space="preserve">Изменение образа жизни, появление и возможность использования новых информационных средств и другие факторы ведут к постепенному сокращению числа учреждений культуры досугового типа. </w:t>
      </w:r>
    </w:p>
    <w:p w:rsidR="009B692A" w:rsidRPr="00BD31D1" w:rsidRDefault="009B692A" w:rsidP="009B692A">
      <w:pPr>
        <w:pStyle w:val="aff9"/>
        <w:rPr>
          <w:lang w:val="ru-RU"/>
        </w:rPr>
      </w:pPr>
      <w:r w:rsidRPr="00BD31D1">
        <w:rPr>
          <w:lang w:val="ru-RU"/>
        </w:rPr>
        <w:t>Библиотеки не в полной мере удовлетворяют информационные потребности населения. Низкими темпами осуществляется обновление книжного фонда, материально-техническая база не соответствует современным требованиям.</w:t>
      </w:r>
    </w:p>
    <w:p w:rsidR="009B692A" w:rsidRDefault="009B692A" w:rsidP="009B692A">
      <w:pPr>
        <w:pStyle w:val="aff9"/>
        <w:rPr>
          <w:lang w:val="ru-RU"/>
        </w:rPr>
      </w:pPr>
      <w:r w:rsidRPr="00BD31D1">
        <w:rPr>
          <w:lang w:val="ru-RU"/>
        </w:rPr>
        <w:t xml:space="preserve">В </w:t>
      </w:r>
      <w:r>
        <w:rPr>
          <w:lang w:val="ru-RU"/>
        </w:rPr>
        <w:t>МО Гостовское сельское поселение функционируют две сельские библиотеки и три дома культуры.</w:t>
      </w:r>
    </w:p>
    <w:p w:rsidR="009B692A" w:rsidRDefault="009B692A" w:rsidP="009B692A">
      <w:pPr>
        <w:pStyle w:val="aff9"/>
        <w:spacing w:after="120"/>
        <w:ind w:firstLine="0"/>
        <w:jc w:val="center"/>
        <w:outlineLvl w:val="0"/>
        <w:rPr>
          <w:b/>
          <w:i/>
          <w:lang w:val="ru-RU"/>
        </w:rPr>
      </w:pPr>
      <w:r w:rsidRPr="00BD31D1">
        <w:rPr>
          <w:b/>
          <w:i/>
          <w:lang w:val="ru-RU"/>
        </w:rPr>
        <w:t xml:space="preserve">Характеристика учреждений культуры </w:t>
      </w:r>
      <w:r>
        <w:rPr>
          <w:b/>
          <w:i/>
          <w:lang w:val="ru-RU"/>
        </w:rPr>
        <w:t>МО Гостовское сельское поселение</w:t>
      </w:r>
    </w:p>
    <w:tbl>
      <w:tblPr>
        <w:tblW w:w="94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2802"/>
        <w:gridCol w:w="2268"/>
        <w:gridCol w:w="1930"/>
        <w:gridCol w:w="2414"/>
      </w:tblGrid>
      <w:tr w:rsidR="009B692A" w:rsidRPr="00B5244D" w:rsidTr="00644AD7">
        <w:trPr>
          <w:trHeight w:val="476"/>
        </w:trPr>
        <w:tc>
          <w:tcPr>
            <w:tcW w:w="2802" w:type="dxa"/>
            <w:shd w:val="clear" w:color="auto" w:fill="D9D9D9" w:themeFill="background1" w:themeFillShade="D9"/>
            <w:hideMark/>
          </w:tcPr>
          <w:p w:rsidR="009B692A" w:rsidRPr="00B9227A" w:rsidRDefault="009B692A" w:rsidP="00644AD7">
            <w:pPr>
              <w:spacing w:after="0"/>
              <w:jc w:val="center"/>
              <w:rPr>
                <w:rFonts w:ascii="Times New Roman" w:eastAsia="Calibri" w:hAnsi="Times New Roman" w:cs="Times New Roman"/>
                <w:b/>
                <w:i/>
                <w:iCs/>
                <w:sz w:val="24"/>
                <w:szCs w:val="24"/>
                <w:lang w:eastAsia="en-US" w:bidi="en-US"/>
              </w:rPr>
            </w:pPr>
            <w:r w:rsidRPr="00B9227A">
              <w:rPr>
                <w:rFonts w:ascii="Times New Roman" w:eastAsia="Calibri" w:hAnsi="Times New Roman" w:cs="Times New Roman"/>
                <w:b/>
                <w:i/>
                <w:iCs/>
                <w:sz w:val="24"/>
                <w:szCs w:val="24"/>
                <w:lang w:eastAsia="en-US" w:bidi="en-US"/>
              </w:rPr>
              <w:lastRenderedPageBreak/>
              <w:t>Название учреждения</w:t>
            </w:r>
          </w:p>
        </w:tc>
        <w:tc>
          <w:tcPr>
            <w:tcW w:w="2268" w:type="dxa"/>
            <w:shd w:val="clear" w:color="auto" w:fill="D9D9D9" w:themeFill="background1" w:themeFillShade="D9"/>
            <w:hideMark/>
          </w:tcPr>
          <w:p w:rsidR="009B692A" w:rsidRPr="00B9227A" w:rsidRDefault="009B692A" w:rsidP="00644AD7">
            <w:pPr>
              <w:spacing w:after="0"/>
              <w:jc w:val="center"/>
              <w:rPr>
                <w:rFonts w:ascii="Times New Roman" w:eastAsia="Calibri" w:hAnsi="Times New Roman" w:cs="Times New Roman"/>
                <w:b/>
                <w:i/>
                <w:iCs/>
                <w:sz w:val="24"/>
                <w:szCs w:val="24"/>
                <w:lang w:eastAsia="en-US" w:bidi="en-US"/>
              </w:rPr>
            </w:pPr>
            <w:r w:rsidRPr="00B9227A">
              <w:rPr>
                <w:rFonts w:ascii="Times New Roman" w:eastAsia="Calibri" w:hAnsi="Times New Roman" w:cs="Times New Roman"/>
                <w:b/>
                <w:i/>
                <w:iCs/>
                <w:sz w:val="24"/>
                <w:szCs w:val="24"/>
                <w:lang w:eastAsia="en-US" w:bidi="en-US"/>
              </w:rPr>
              <w:t>Адрес</w:t>
            </w:r>
          </w:p>
        </w:tc>
        <w:tc>
          <w:tcPr>
            <w:tcW w:w="1930" w:type="dxa"/>
            <w:shd w:val="clear" w:color="auto" w:fill="D9D9D9" w:themeFill="background1" w:themeFillShade="D9"/>
            <w:hideMark/>
          </w:tcPr>
          <w:p w:rsidR="009B692A" w:rsidRPr="00B9227A" w:rsidRDefault="009B692A" w:rsidP="00644AD7">
            <w:pPr>
              <w:spacing w:after="0"/>
              <w:jc w:val="center"/>
              <w:rPr>
                <w:rFonts w:ascii="Times New Roman" w:eastAsia="Calibri" w:hAnsi="Times New Roman" w:cs="Times New Roman"/>
                <w:b/>
                <w:i/>
                <w:iCs/>
                <w:sz w:val="24"/>
                <w:szCs w:val="24"/>
                <w:lang w:eastAsia="en-US" w:bidi="en-US"/>
              </w:rPr>
            </w:pPr>
            <w:r w:rsidRPr="00B9227A">
              <w:rPr>
                <w:rFonts w:ascii="Times New Roman" w:eastAsia="Calibri" w:hAnsi="Times New Roman" w:cs="Times New Roman"/>
                <w:b/>
                <w:i/>
                <w:iCs/>
                <w:sz w:val="24"/>
                <w:szCs w:val="24"/>
                <w:lang w:eastAsia="en-US" w:bidi="en-US"/>
              </w:rPr>
              <w:t>Год постройки</w:t>
            </w:r>
          </w:p>
        </w:tc>
        <w:tc>
          <w:tcPr>
            <w:tcW w:w="2414" w:type="dxa"/>
            <w:shd w:val="clear" w:color="auto" w:fill="D9D9D9" w:themeFill="background1" w:themeFillShade="D9"/>
            <w:hideMark/>
          </w:tcPr>
          <w:p w:rsidR="009B692A" w:rsidRPr="00B9227A" w:rsidRDefault="009B692A" w:rsidP="00644AD7">
            <w:pPr>
              <w:spacing w:after="0"/>
              <w:jc w:val="center"/>
              <w:rPr>
                <w:rFonts w:ascii="Times New Roman" w:eastAsia="Calibri" w:hAnsi="Times New Roman" w:cs="Times New Roman"/>
                <w:b/>
                <w:i/>
                <w:iCs/>
                <w:sz w:val="24"/>
                <w:szCs w:val="24"/>
                <w:lang w:eastAsia="en-US" w:bidi="en-US"/>
              </w:rPr>
            </w:pPr>
            <w:r w:rsidRPr="00B9227A">
              <w:rPr>
                <w:rFonts w:ascii="Times New Roman" w:eastAsia="Calibri" w:hAnsi="Times New Roman" w:cs="Times New Roman"/>
                <w:b/>
                <w:i/>
                <w:iCs/>
                <w:sz w:val="24"/>
                <w:szCs w:val="24"/>
                <w:lang w:eastAsia="en-US" w:bidi="en-US"/>
              </w:rPr>
              <w:t>Состояние</w:t>
            </w:r>
          </w:p>
        </w:tc>
      </w:tr>
      <w:tr w:rsidR="009B692A" w:rsidRPr="00B5244D" w:rsidTr="00644AD7">
        <w:trPr>
          <w:trHeight w:val="313"/>
        </w:trPr>
        <w:tc>
          <w:tcPr>
            <w:tcW w:w="2802" w:type="dxa"/>
            <w:shd w:val="clear" w:color="auto" w:fill="F2F2F2" w:themeFill="background1" w:themeFillShade="F2"/>
            <w:hideMark/>
          </w:tcPr>
          <w:p w:rsidR="009B692A" w:rsidRPr="00B9227A" w:rsidRDefault="009B692A" w:rsidP="00644AD7">
            <w:pPr>
              <w:spacing w:after="0"/>
              <w:rPr>
                <w:rFonts w:ascii="Times New Roman" w:eastAsia="Calibri" w:hAnsi="Times New Roman" w:cs="Times New Roman"/>
                <w:b/>
                <w:i/>
                <w:iCs/>
                <w:sz w:val="24"/>
                <w:szCs w:val="24"/>
                <w:lang w:eastAsia="en-US" w:bidi="en-US"/>
              </w:rPr>
            </w:pPr>
            <w:r w:rsidRPr="00B9227A">
              <w:rPr>
                <w:rFonts w:ascii="Times New Roman" w:eastAsia="Calibri" w:hAnsi="Times New Roman" w:cs="Times New Roman"/>
                <w:b/>
                <w:i/>
                <w:iCs/>
                <w:sz w:val="24"/>
                <w:szCs w:val="24"/>
                <w:lang w:eastAsia="en-US" w:bidi="en-US"/>
              </w:rPr>
              <w:t>Дом культуры</w:t>
            </w:r>
          </w:p>
        </w:tc>
        <w:tc>
          <w:tcPr>
            <w:tcW w:w="2268" w:type="dxa"/>
            <w:hideMark/>
          </w:tcPr>
          <w:p w:rsidR="009B692A" w:rsidRPr="00B5244D" w:rsidRDefault="009B692A" w:rsidP="00644AD7">
            <w:pPr>
              <w:spacing w:after="0"/>
              <w:rPr>
                <w:rFonts w:ascii="Times New Roman" w:eastAsia="Calibri" w:hAnsi="Times New Roman" w:cs="Times New Roman"/>
                <w:iCs/>
                <w:sz w:val="24"/>
                <w:szCs w:val="24"/>
                <w:lang w:eastAsia="en-US" w:bidi="en-US"/>
              </w:rPr>
            </w:pPr>
            <w:r w:rsidRPr="00C31BF4">
              <w:rPr>
                <w:rFonts w:ascii="Times New Roman" w:eastAsiaTheme="minorHAnsi" w:hAnsi="Times New Roman" w:cs="Times New Roman"/>
                <w:sz w:val="24"/>
                <w:szCs w:val="24"/>
                <w:lang w:eastAsia="en-US"/>
              </w:rPr>
              <w:t>п. Гостовский</w:t>
            </w:r>
          </w:p>
        </w:tc>
        <w:tc>
          <w:tcPr>
            <w:tcW w:w="1930" w:type="dxa"/>
            <w:hideMark/>
          </w:tcPr>
          <w:p w:rsidR="009B692A" w:rsidRPr="00B5244D" w:rsidRDefault="009B692A" w:rsidP="00644AD7">
            <w:pPr>
              <w:spacing w:after="0"/>
              <w:jc w:val="center"/>
              <w:rPr>
                <w:rFonts w:ascii="Times New Roman" w:eastAsia="Calibri" w:hAnsi="Times New Roman" w:cs="Times New Roman"/>
                <w:iCs/>
                <w:sz w:val="24"/>
                <w:szCs w:val="24"/>
                <w:lang w:eastAsia="en-US" w:bidi="en-US"/>
              </w:rPr>
            </w:pPr>
            <w:r>
              <w:rPr>
                <w:rFonts w:ascii="Times New Roman" w:eastAsia="Calibri" w:hAnsi="Times New Roman" w:cs="Times New Roman"/>
                <w:iCs/>
                <w:sz w:val="24"/>
                <w:szCs w:val="24"/>
                <w:lang w:eastAsia="en-US" w:bidi="en-US"/>
              </w:rPr>
              <w:t>н/д</w:t>
            </w:r>
          </w:p>
        </w:tc>
        <w:tc>
          <w:tcPr>
            <w:tcW w:w="2414" w:type="dxa"/>
            <w:hideMark/>
          </w:tcPr>
          <w:p w:rsidR="009B692A" w:rsidRPr="00C31BF4" w:rsidRDefault="009B692A" w:rsidP="00644AD7">
            <w:pPr>
              <w:spacing w:after="0"/>
              <w:jc w:val="center"/>
              <w:rPr>
                <w:rFonts w:ascii="Times New Roman" w:eastAsiaTheme="minorHAnsi" w:hAnsi="Times New Roman" w:cs="Times New Roman"/>
                <w:sz w:val="24"/>
                <w:szCs w:val="24"/>
                <w:lang w:eastAsia="en-US"/>
              </w:rPr>
            </w:pPr>
            <w:r w:rsidRPr="00C31BF4">
              <w:rPr>
                <w:rFonts w:ascii="Times New Roman" w:eastAsiaTheme="minorHAnsi" w:hAnsi="Times New Roman" w:cs="Times New Roman"/>
                <w:sz w:val="24"/>
                <w:szCs w:val="24"/>
                <w:lang w:eastAsia="en-US"/>
              </w:rPr>
              <w:t>Неуд.</w:t>
            </w:r>
          </w:p>
        </w:tc>
      </w:tr>
      <w:tr w:rsidR="009B692A" w:rsidRPr="00B5244D" w:rsidTr="00644AD7">
        <w:trPr>
          <w:trHeight w:val="261"/>
        </w:trPr>
        <w:tc>
          <w:tcPr>
            <w:tcW w:w="2802" w:type="dxa"/>
            <w:shd w:val="clear" w:color="auto" w:fill="F2F2F2" w:themeFill="background1" w:themeFillShade="F2"/>
            <w:hideMark/>
          </w:tcPr>
          <w:p w:rsidR="009B692A" w:rsidRPr="00B9227A" w:rsidRDefault="009B692A" w:rsidP="00644AD7">
            <w:pPr>
              <w:spacing w:after="0"/>
              <w:rPr>
                <w:rFonts w:ascii="Times New Roman" w:eastAsia="Calibri" w:hAnsi="Times New Roman" w:cs="Times New Roman"/>
                <w:b/>
                <w:i/>
                <w:iCs/>
                <w:sz w:val="24"/>
                <w:szCs w:val="24"/>
                <w:lang w:eastAsia="en-US" w:bidi="en-US"/>
              </w:rPr>
            </w:pPr>
            <w:r w:rsidRPr="00B9227A">
              <w:rPr>
                <w:rFonts w:ascii="Times New Roman" w:eastAsia="Calibri" w:hAnsi="Times New Roman" w:cs="Times New Roman"/>
                <w:b/>
                <w:i/>
                <w:iCs/>
                <w:sz w:val="24"/>
                <w:szCs w:val="24"/>
                <w:lang w:eastAsia="en-US" w:bidi="en-US"/>
              </w:rPr>
              <w:t>Дом культуры</w:t>
            </w:r>
          </w:p>
        </w:tc>
        <w:tc>
          <w:tcPr>
            <w:tcW w:w="2268" w:type="dxa"/>
            <w:hideMark/>
          </w:tcPr>
          <w:p w:rsidR="009B692A" w:rsidRPr="00B5244D" w:rsidRDefault="009B692A" w:rsidP="00644AD7">
            <w:pPr>
              <w:spacing w:after="0"/>
              <w:rPr>
                <w:rFonts w:ascii="Times New Roman" w:eastAsia="Calibri" w:hAnsi="Times New Roman" w:cs="Times New Roman"/>
                <w:iCs/>
                <w:sz w:val="24"/>
                <w:szCs w:val="24"/>
                <w:lang w:eastAsia="en-US" w:bidi="en-US"/>
              </w:rPr>
            </w:pPr>
            <w:r w:rsidRPr="00C31BF4">
              <w:rPr>
                <w:rFonts w:ascii="Times New Roman" w:eastAsiaTheme="minorHAnsi" w:hAnsi="Times New Roman" w:cs="Times New Roman"/>
                <w:sz w:val="24"/>
                <w:szCs w:val="24"/>
                <w:lang w:eastAsia="en-US"/>
              </w:rPr>
              <w:t>с. Прокопьевское</w:t>
            </w:r>
          </w:p>
        </w:tc>
        <w:tc>
          <w:tcPr>
            <w:tcW w:w="1930" w:type="dxa"/>
            <w:hideMark/>
          </w:tcPr>
          <w:p w:rsidR="009B692A" w:rsidRPr="00B5244D" w:rsidRDefault="009B692A" w:rsidP="00644AD7">
            <w:pPr>
              <w:spacing w:after="0"/>
              <w:jc w:val="center"/>
              <w:rPr>
                <w:rFonts w:ascii="Times New Roman" w:eastAsia="Calibri" w:hAnsi="Times New Roman" w:cs="Times New Roman"/>
                <w:iCs/>
                <w:sz w:val="24"/>
                <w:szCs w:val="24"/>
                <w:lang w:eastAsia="en-US" w:bidi="en-US"/>
              </w:rPr>
            </w:pPr>
            <w:r>
              <w:rPr>
                <w:rFonts w:ascii="Times New Roman" w:eastAsia="Calibri" w:hAnsi="Times New Roman" w:cs="Times New Roman"/>
                <w:iCs/>
                <w:sz w:val="24"/>
                <w:szCs w:val="24"/>
                <w:lang w:eastAsia="en-US" w:bidi="en-US"/>
              </w:rPr>
              <w:t>н/д</w:t>
            </w:r>
          </w:p>
        </w:tc>
        <w:tc>
          <w:tcPr>
            <w:tcW w:w="2414" w:type="dxa"/>
            <w:hideMark/>
          </w:tcPr>
          <w:p w:rsidR="009B692A" w:rsidRPr="00C31BF4" w:rsidRDefault="009B692A" w:rsidP="00644AD7">
            <w:pPr>
              <w:spacing w:after="0"/>
              <w:jc w:val="center"/>
              <w:rPr>
                <w:rFonts w:ascii="Times New Roman" w:eastAsiaTheme="minorHAnsi" w:hAnsi="Times New Roman" w:cs="Times New Roman"/>
                <w:sz w:val="24"/>
                <w:szCs w:val="24"/>
                <w:lang w:eastAsia="en-US"/>
              </w:rPr>
            </w:pPr>
            <w:r w:rsidRPr="00C31BF4">
              <w:rPr>
                <w:rFonts w:ascii="Times New Roman" w:eastAsiaTheme="minorHAnsi" w:hAnsi="Times New Roman" w:cs="Times New Roman"/>
                <w:sz w:val="24"/>
                <w:szCs w:val="24"/>
                <w:lang w:eastAsia="en-US"/>
              </w:rPr>
              <w:t>Неуд.</w:t>
            </w:r>
          </w:p>
        </w:tc>
      </w:tr>
      <w:tr w:rsidR="009B692A" w:rsidRPr="00B5244D" w:rsidTr="00644AD7">
        <w:trPr>
          <w:trHeight w:val="223"/>
        </w:trPr>
        <w:tc>
          <w:tcPr>
            <w:tcW w:w="2802" w:type="dxa"/>
            <w:shd w:val="clear" w:color="auto" w:fill="F2F2F2" w:themeFill="background1" w:themeFillShade="F2"/>
            <w:hideMark/>
          </w:tcPr>
          <w:p w:rsidR="009B692A" w:rsidRPr="00B9227A" w:rsidRDefault="009B692A" w:rsidP="00644AD7">
            <w:pPr>
              <w:spacing w:after="0"/>
              <w:rPr>
                <w:rFonts w:ascii="Times New Roman" w:eastAsia="Calibri" w:hAnsi="Times New Roman" w:cs="Times New Roman"/>
                <w:b/>
                <w:i/>
                <w:iCs/>
                <w:sz w:val="24"/>
                <w:szCs w:val="24"/>
                <w:lang w:eastAsia="en-US" w:bidi="en-US"/>
              </w:rPr>
            </w:pPr>
            <w:r w:rsidRPr="00B9227A">
              <w:rPr>
                <w:rFonts w:ascii="Times New Roman" w:eastAsia="Calibri" w:hAnsi="Times New Roman" w:cs="Times New Roman"/>
                <w:b/>
                <w:i/>
                <w:iCs/>
                <w:sz w:val="24"/>
                <w:szCs w:val="24"/>
                <w:lang w:eastAsia="en-US" w:bidi="en-US"/>
              </w:rPr>
              <w:t>Дом культуры</w:t>
            </w:r>
          </w:p>
        </w:tc>
        <w:tc>
          <w:tcPr>
            <w:tcW w:w="2268" w:type="dxa"/>
            <w:hideMark/>
          </w:tcPr>
          <w:p w:rsidR="009B692A" w:rsidRPr="00B5244D" w:rsidRDefault="009B692A" w:rsidP="00644AD7">
            <w:pPr>
              <w:spacing w:after="0"/>
              <w:rPr>
                <w:rFonts w:ascii="Times New Roman" w:eastAsia="Calibri" w:hAnsi="Times New Roman" w:cs="Times New Roman"/>
                <w:iCs/>
                <w:sz w:val="24"/>
                <w:szCs w:val="24"/>
                <w:lang w:eastAsia="en-US" w:bidi="en-US"/>
              </w:rPr>
            </w:pPr>
            <w:r w:rsidRPr="00C31BF4">
              <w:rPr>
                <w:rFonts w:ascii="Times New Roman" w:eastAsiaTheme="minorHAnsi" w:hAnsi="Times New Roman" w:cs="Times New Roman"/>
                <w:sz w:val="24"/>
                <w:szCs w:val="24"/>
                <w:lang w:eastAsia="en-US"/>
              </w:rPr>
              <w:t>с. Колосово</w:t>
            </w:r>
          </w:p>
        </w:tc>
        <w:tc>
          <w:tcPr>
            <w:tcW w:w="1930" w:type="dxa"/>
            <w:hideMark/>
          </w:tcPr>
          <w:p w:rsidR="009B692A" w:rsidRPr="00B5244D" w:rsidRDefault="009B692A" w:rsidP="00644AD7">
            <w:pPr>
              <w:spacing w:after="0"/>
              <w:jc w:val="center"/>
              <w:rPr>
                <w:rFonts w:ascii="Times New Roman" w:eastAsia="Calibri" w:hAnsi="Times New Roman" w:cs="Times New Roman"/>
                <w:iCs/>
                <w:sz w:val="24"/>
                <w:szCs w:val="24"/>
                <w:lang w:eastAsia="en-US" w:bidi="en-US"/>
              </w:rPr>
            </w:pPr>
            <w:r>
              <w:rPr>
                <w:rFonts w:ascii="Times New Roman" w:eastAsia="Calibri" w:hAnsi="Times New Roman" w:cs="Times New Roman"/>
                <w:iCs/>
                <w:sz w:val="24"/>
                <w:szCs w:val="24"/>
                <w:lang w:eastAsia="en-US" w:bidi="en-US"/>
              </w:rPr>
              <w:t>н/д</w:t>
            </w:r>
          </w:p>
        </w:tc>
        <w:tc>
          <w:tcPr>
            <w:tcW w:w="2414" w:type="dxa"/>
            <w:hideMark/>
          </w:tcPr>
          <w:p w:rsidR="009B692A" w:rsidRPr="00B5244D" w:rsidRDefault="009B692A" w:rsidP="00644AD7">
            <w:pPr>
              <w:spacing w:after="0"/>
              <w:jc w:val="center"/>
              <w:rPr>
                <w:rFonts w:ascii="Times New Roman" w:eastAsia="Calibri" w:hAnsi="Times New Roman" w:cs="Times New Roman"/>
                <w:iCs/>
                <w:sz w:val="24"/>
                <w:szCs w:val="24"/>
                <w:lang w:eastAsia="en-US" w:bidi="en-US"/>
              </w:rPr>
            </w:pPr>
            <w:r w:rsidRPr="00B5244D">
              <w:rPr>
                <w:rFonts w:ascii="Times New Roman" w:eastAsia="Calibri" w:hAnsi="Times New Roman" w:cs="Times New Roman"/>
                <w:iCs/>
                <w:sz w:val="24"/>
                <w:szCs w:val="24"/>
                <w:lang w:eastAsia="en-US" w:bidi="en-US"/>
              </w:rPr>
              <w:t>Удов</w:t>
            </w:r>
            <w:r>
              <w:rPr>
                <w:rFonts w:ascii="Times New Roman" w:eastAsia="Calibri" w:hAnsi="Times New Roman" w:cs="Times New Roman"/>
                <w:iCs/>
                <w:sz w:val="24"/>
                <w:szCs w:val="24"/>
                <w:lang w:eastAsia="en-US" w:bidi="en-US"/>
              </w:rPr>
              <w:t>.</w:t>
            </w:r>
          </w:p>
        </w:tc>
      </w:tr>
      <w:tr w:rsidR="009B692A" w:rsidRPr="00B5244D" w:rsidTr="00644AD7">
        <w:trPr>
          <w:trHeight w:val="214"/>
        </w:trPr>
        <w:tc>
          <w:tcPr>
            <w:tcW w:w="2802" w:type="dxa"/>
            <w:shd w:val="clear" w:color="auto" w:fill="F2F2F2" w:themeFill="background1" w:themeFillShade="F2"/>
            <w:hideMark/>
          </w:tcPr>
          <w:p w:rsidR="009B692A" w:rsidRPr="00B9227A" w:rsidRDefault="009B692A" w:rsidP="00644AD7">
            <w:pPr>
              <w:spacing w:after="0"/>
              <w:rPr>
                <w:rFonts w:ascii="Times New Roman" w:eastAsia="Calibri" w:hAnsi="Times New Roman" w:cs="Times New Roman"/>
                <w:b/>
                <w:i/>
                <w:iCs/>
                <w:sz w:val="24"/>
                <w:szCs w:val="24"/>
                <w:lang w:eastAsia="en-US" w:bidi="en-US"/>
              </w:rPr>
            </w:pPr>
            <w:r w:rsidRPr="00B9227A">
              <w:rPr>
                <w:rFonts w:ascii="Times New Roman" w:eastAsia="Calibri" w:hAnsi="Times New Roman" w:cs="Times New Roman"/>
                <w:b/>
                <w:i/>
                <w:iCs/>
                <w:sz w:val="24"/>
                <w:szCs w:val="24"/>
                <w:lang w:eastAsia="en-US" w:bidi="en-US"/>
              </w:rPr>
              <w:t>Библиотека</w:t>
            </w:r>
          </w:p>
        </w:tc>
        <w:tc>
          <w:tcPr>
            <w:tcW w:w="2268" w:type="dxa"/>
            <w:hideMark/>
          </w:tcPr>
          <w:p w:rsidR="009B692A" w:rsidRPr="00B5244D" w:rsidRDefault="009B692A" w:rsidP="00644AD7">
            <w:pPr>
              <w:spacing w:after="0"/>
              <w:rPr>
                <w:rFonts w:ascii="Times New Roman" w:eastAsia="Calibri" w:hAnsi="Times New Roman" w:cs="Times New Roman"/>
                <w:iCs/>
                <w:sz w:val="24"/>
                <w:szCs w:val="24"/>
                <w:lang w:eastAsia="en-US" w:bidi="en-US"/>
              </w:rPr>
            </w:pPr>
            <w:r w:rsidRPr="00C31BF4">
              <w:rPr>
                <w:rFonts w:ascii="Times New Roman" w:eastAsiaTheme="minorHAnsi" w:hAnsi="Times New Roman" w:cs="Times New Roman"/>
                <w:sz w:val="24"/>
                <w:szCs w:val="24"/>
                <w:lang w:eastAsia="en-US"/>
              </w:rPr>
              <w:t>п. Гостовский</w:t>
            </w:r>
          </w:p>
        </w:tc>
        <w:tc>
          <w:tcPr>
            <w:tcW w:w="1930" w:type="dxa"/>
            <w:hideMark/>
          </w:tcPr>
          <w:p w:rsidR="009B692A" w:rsidRPr="00C31BF4" w:rsidRDefault="009B692A" w:rsidP="00644AD7">
            <w:pPr>
              <w:spacing w:after="0"/>
              <w:jc w:val="center"/>
              <w:rPr>
                <w:rFonts w:ascii="Times New Roman" w:eastAsiaTheme="minorHAnsi" w:hAnsi="Times New Roman" w:cs="Times New Roman"/>
                <w:sz w:val="24"/>
                <w:szCs w:val="24"/>
                <w:lang w:eastAsia="en-US"/>
              </w:rPr>
            </w:pPr>
            <w:r w:rsidRPr="00C31BF4">
              <w:rPr>
                <w:rFonts w:ascii="Times New Roman" w:eastAsiaTheme="minorHAnsi" w:hAnsi="Times New Roman" w:cs="Times New Roman"/>
                <w:sz w:val="24"/>
                <w:szCs w:val="24"/>
                <w:lang w:eastAsia="en-US"/>
              </w:rPr>
              <w:t>1988</w:t>
            </w:r>
          </w:p>
        </w:tc>
        <w:tc>
          <w:tcPr>
            <w:tcW w:w="2414" w:type="dxa"/>
            <w:hideMark/>
          </w:tcPr>
          <w:p w:rsidR="009B692A" w:rsidRPr="00B5244D" w:rsidRDefault="009B692A" w:rsidP="00644AD7">
            <w:pPr>
              <w:spacing w:after="0"/>
              <w:jc w:val="center"/>
              <w:rPr>
                <w:rFonts w:ascii="Times New Roman" w:eastAsia="Calibri" w:hAnsi="Times New Roman" w:cs="Times New Roman"/>
                <w:iCs/>
                <w:sz w:val="24"/>
                <w:szCs w:val="24"/>
                <w:lang w:eastAsia="en-US" w:bidi="en-US"/>
              </w:rPr>
            </w:pPr>
            <w:r w:rsidRPr="00B5244D">
              <w:rPr>
                <w:rFonts w:ascii="Times New Roman" w:eastAsia="Calibri" w:hAnsi="Times New Roman" w:cs="Times New Roman"/>
                <w:iCs/>
                <w:sz w:val="24"/>
                <w:szCs w:val="24"/>
                <w:lang w:eastAsia="en-US" w:bidi="en-US"/>
              </w:rPr>
              <w:t>Удов</w:t>
            </w:r>
            <w:r>
              <w:rPr>
                <w:rFonts w:ascii="Times New Roman" w:eastAsia="Calibri" w:hAnsi="Times New Roman" w:cs="Times New Roman"/>
                <w:iCs/>
                <w:sz w:val="24"/>
                <w:szCs w:val="24"/>
                <w:lang w:eastAsia="en-US" w:bidi="en-US"/>
              </w:rPr>
              <w:t>.</w:t>
            </w:r>
          </w:p>
        </w:tc>
      </w:tr>
      <w:tr w:rsidR="009B692A" w:rsidRPr="00B5244D" w:rsidTr="00644AD7">
        <w:trPr>
          <w:trHeight w:val="189"/>
        </w:trPr>
        <w:tc>
          <w:tcPr>
            <w:tcW w:w="2802" w:type="dxa"/>
            <w:shd w:val="clear" w:color="auto" w:fill="F2F2F2" w:themeFill="background1" w:themeFillShade="F2"/>
            <w:hideMark/>
          </w:tcPr>
          <w:p w:rsidR="009B692A" w:rsidRPr="00B9227A" w:rsidRDefault="009B692A" w:rsidP="00644AD7">
            <w:pPr>
              <w:spacing w:after="0"/>
              <w:rPr>
                <w:rFonts w:ascii="Times New Roman" w:eastAsia="Calibri" w:hAnsi="Times New Roman" w:cs="Times New Roman"/>
                <w:b/>
                <w:i/>
                <w:iCs/>
                <w:sz w:val="24"/>
                <w:szCs w:val="24"/>
                <w:lang w:eastAsia="en-US" w:bidi="en-US"/>
              </w:rPr>
            </w:pPr>
            <w:r w:rsidRPr="00B9227A">
              <w:rPr>
                <w:rFonts w:ascii="Times New Roman" w:eastAsia="Calibri" w:hAnsi="Times New Roman" w:cs="Times New Roman"/>
                <w:b/>
                <w:i/>
                <w:iCs/>
                <w:sz w:val="24"/>
                <w:szCs w:val="24"/>
                <w:lang w:eastAsia="en-US" w:bidi="en-US"/>
              </w:rPr>
              <w:t>Библиотека</w:t>
            </w:r>
          </w:p>
        </w:tc>
        <w:tc>
          <w:tcPr>
            <w:tcW w:w="2268" w:type="dxa"/>
            <w:hideMark/>
          </w:tcPr>
          <w:p w:rsidR="009B692A" w:rsidRPr="00C31BF4" w:rsidRDefault="009B692A" w:rsidP="00644AD7">
            <w:pPr>
              <w:spacing w:after="0"/>
              <w:rPr>
                <w:rFonts w:ascii="Times New Roman" w:eastAsiaTheme="minorHAnsi" w:hAnsi="Times New Roman" w:cs="Times New Roman"/>
                <w:sz w:val="24"/>
                <w:szCs w:val="24"/>
                <w:lang w:eastAsia="en-US"/>
              </w:rPr>
            </w:pPr>
            <w:r w:rsidRPr="00C31BF4">
              <w:rPr>
                <w:rFonts w:ascii="Times New Roman" w:eastAsiaTheme="minorHAnsi" w:hAnsi="Times New Roman" w:cs="Times New Roman"/>
                <w:sz w:val="24"/>
                <w:szCs w:val="24"/>
                <w:lang w:eastAsia="en-US"/>
              </w:rPr>
              <w:t>с. Николаевское</w:t>
            </w:r>
          </w:p>
        </w:tc>
        <w:tc>
          <w:tcPr>
            <w:tcW w:w="1930" w:type="dxa"/>
            <w:hideMark/>
          </w:tcPr>
          <w:p w:rsidR="009B692A" w:rsidRPr="00B5244D" w:rsidRDefault="009B692A" w:rsidP="00644AD7">
            <w:pPr>
              <w:spacing w:after="0"/>
              <w:jc w:val="center"/>
              <w:rPr>
                <w:rFonts w:ascii="Times New Roman" w:eastAsia="Calibri" w:hAnsi="Times New Roman" w:cs="Times New Roman"/>
                <w:iCs/>
                <w:sz w:val="24"/>
                <w:szCs w:val="24"/>
                <w:lang w:eastAsia="en-US" w:bidi="en-US"/>
              </w:rPr>
            </w:pPr>
            <w:r>
              <w:rPr>
                <w:rFonts w:ascii="Times New Roman" w:eastAsia="Calibri" w:hAnsi="Times New Roman" w:cs="Times New Roman"/>
                <w:iCs/>
                <w:sz w:val="24"/>
                <w:szCs w:val="24"/>
                <w:lang w:eastAsia="en-US" w:bidi="en-US"/>
              </w:rPr>
              <w:t>н/д</w:t>
            </w:r>
          </w:p>
        </w:tc>
        <w:tc>
          <w:tcPr>
            <w:tcW w:w="2414" w:type="dxa"/>
            <w:hideMark/>
          </w:tcPr>
          <w:p w:rsidR="009B692A" w:rsidRPr="00B5244D" w:rsidRDefault="009B692A" w:rsidP="00644AD7">
            <w:pPr>
              <w:spacing w:after="0"/>
              <w:jc w:val="center"/>
              <w:rPr>
                <w:rFonts w:ascii="Times New Roman" w:eastAsia="Calibri" w:hAnsi="Times New Roman" w:cs="Times New Roman"/>
                <w:iCs/>
                <w:sz w:val="24"/>
                <w:szCs w:val="24"/>
                <w:lang w:eastAsia="en-US" w:bidi="en-US"/>
              </w:rPr>
            </w:pPr>
            <w:r w:rsidRPr="00B5244D">
              <w:rPr>
                <w:rFonts w:ascii="Times New Roman" w:eastAsia="Calibri" w:hAnsi="Times New Roman" w:cs="Times New Roman"/>
                <w:iCs/>
                <w:sz w:val="24"/>
                <w:szCs w:val="24"/>
                <w:lang w:eastAsia="en-US" w:bidi="en-US"/>
              </w:rPr>
              <w:t>Удов</w:t>
            </w:r>
            <w:r>
              <w:rPr>
                <w:rFonts w:ascii="Times New Roman" w:eastAsia="Calibri" w:hAnsi="Times New Roman" w:cs="Times New Roman"/>
                <w:iCs/>
                <w:sz w:val="24"/>
                <w:szCs w:val="24"/>
                <w:lang w:eastAsia="en-US" w:bidi="en-US"/>
              </w:rPr>
              <w:t>.</w:t>
            </w:r>
          </w:p>
        </w:tc>
      </w:tr>
    </w:tbl>
    <w:p w:rsidR="009B692A" w:rsidRPr="000360D4" w:rsidRDefault="009B692A" w:rsidP="009B692A">
      <w:pPr>
        <w:pStyle w:val="aff9"/>
        <w:spacing w:before="120"/>
        <w:rPr>
          <w:lang w:val="ru-RU"/>
        </w:rPr>
      </w:pPr>
      <w:bookmarkStart w:id="61" w:name="_Toc370201537"/>
      <w:bookmarkStart w:id="62" w:name="_Toc373158622"/>
      <w:bookmarkStart w:id="63" w:name="_Toc374105054"/>
      <w:r w:rsidRPr="000360D4">
        <w:rPr>
          <w:lang w:val="ru-RU"/>
        </w:rPr>
        <w:t>Развитие культурного потенциала и сохранение историко-культурного наследия, создание условий для привлечения в сферу культуры дополнительных ресурсов, а также усиление социальной направленной деятельности учреждений культуры невозможно без комплексного подхода к существующей проблеме.</w:t>
      </w:r>
    </w:p>
    <w:p w:rsidR="009B692A" w:rsidRPr="00BD31D1" w:rsidRDefault="009B692A" w:rsidP="009B692A">
      <w:pPr>
        <w:pStyle w:val="aff9"/>
        <w:rPr>
          <w:lang w:val="ru-RU"/>
        </w:rPr>
      </w:pPr>
      <w:r w:rsidRPr="00BD31D1">
        <w:rPr>
          <w:lang w:val="ru-RU"/>
        </w:rPr>
        <w:t>Структурная перестройка сферы культуры предполагает в первую очередь сформировать оптимальную сеть, провести ее правовое оформление, нормативное финансирование в режиме строгой экономии, осуществлять процесс инвестирования рынка платных услуг и самоокупаемых проектов.</w:t>
      </w:r>
      <w:r>
        <w:rPr>
          <w:lang w:val="ru-RU"/>
        </w:rPr>
        <w:t xml:space="preserve"> </w:t>
      </w:r>
      <w:r w:rsidRPr="00BD31D1">
        <w:rPr>
          <w:lang w:val="ru-RU"/>
        </w:rPr>
        <w:t>Одной из самых важных проблем в районе является недостаток квалифицированных кадров в сельских учреждениях культуры, особенно клубного типа. Объясняется это низкой заработной платой, слабой материально-технической базой и как следствие происходит отток молодежи из села.</w:t>
      </w:r>
      <w:bookmarkStart w:id="64" w:name="_Toc270950867"/>
      <w:bookmarkStart w:id="65" w:name="_Toc312530933"/>
    </w:p>
    <w:p w:rsidR="009B692A" w:rsidRPr="00106827" w:rsidRDefault="009B692A" w:rsidP="009B692A">
      <w:pPr>
        <w:pStyle w:val="2"/>
        <w:numPr>
          <w:ilvl w:val="0"/>
          <w:numId w:val="0"/>
        </w:numPr>
        <w:ind w:left="709"/>
        <w:rPr>
          <w:b/>
        </w:rPr>
      </w:pPr>
      <w:bookmarkStart w:id="66" w:name="_Toc437251858"/>
      <w:bookmarkEnd w:id="64"/>
      <w:bookmarkEnd w:id="65"/>
      <w:r>
        <w:t xml:space="preserve">       </w:t>
      </w:r>
      <w:r w:rsidRPr="00106827">
        <w:rPr>
          <w:b/>
        </w:rPr>
        <w:t>Предприятия торговли, общественного питания, бытового обслуживания</w:t>
      </w:r>
      <w:bookmarkEnd w:id="61"/>
      <w:bookmarkEnd w:id="62"/>
      <w:bookmarkEnd w:id="63"/>
      <w:bookmarkEnd w:id="66"/>
    </w:p>
    <w:p w:rsidR="009B692A" w:rsidRPr="00106827" w:rsidRDefault="009B692A" w:rsidP="009B692A">
      <w:pPr>
        <w:pStyle w:val="3"/>
        <w:numPr>
          <w:ilvl w:val="0"/>
          <w:numId w:val="0"/>
        </w:numPr>
        <w:rPr>
          <w:b/>
        </w:rPr>
      </w:pPr>
      <w:bookmarkStart w:id="67" w:name="_Toc270950868"/>
      <w:bookmarkStart w:id="68" w:name="_Toc312530934"/>
      <w:bookmarkStart w:id="69" w:name="_Toc370201538"/>
      <w:bookmarkStart w:id="70" w:name="_Toc373158623"/>
      <w:bookmarkStart w:id="71" w:name="_Toc374105055"/>
      <w:bookmarkStart w:id="72" w:name="_Toc437251859"/>
      <w:r w:rsidRPr="00106827">
        <w:rPr>
          <w:b/>
        </w:rPr>
        <w:t xml:space="preserve">                                                                  Предприятия торговли</w:t>
      </w:r>
      <w:bookmarkEnd w:id="67"/>
      <w:bookmarkEnd w:id="68"/>
      <w:bookmarkEnd w:id="69"/>
      <w:bookmarkEnd w:id="70"/>
      <w:bookmarkEnd w:id="71"/>
      <w:bookmarkEnd w:id="72"/>
    </w:p>
    <w:p w:rsidR="009B692A" w:rsidRDefault="009B692A" w:rsidP="009B692A">
      <w:pPr>
        <w:pStyle w:val="aff9"/>
        <w:rPr>
          <w:lang w:val="ru-RU"/>
        </w:rPr>
      </w:pPr>
      <w:bookmarkStart w:id="73" w:name="_Toc270950869"/>
      <w:bookmarkStart w:id="74" w:name="_Toc312530935"/>
      <w:bookmarkStart w:id="75" w:name="_Toc370201539"/>
      <w:bookmarkStart w:id="76" w:name="_Toc373158624"/>
      <w:bookmarkStart w:id="77" w:name="_Toc374105056"/>
      <w:r w:rsidRPr="00777750">
        <w:rPr>
          <w:lang w:val="ru-RU"/>
        </w:rPr>
        <w:t xml:space="preserve">На территории </w:t>
      </w:r>
      <w:r>
        <w:rPr>
          <w:lang w:val="ru-RU"/>
        </w:rPr>
        <w:t>МО Гостовское сельское поселение функционируют 12</w:t>
      </w:r>
      <w:r w:rsidRPr="00BD31D1">
        <w:rPr>
          <w:lang w:val="ru-RU"/>
        </w:rPr>
        <w:t xml:space="preserve"> предприятий </w:t>
      </w:r>
      <w:r>
        <w:rPr>
          <w:lang w:val="ru-RU"/>
        </w:rPr>
        <w:t>в сфере торговли.</w:t>
      </w:r>
    </w:p>
    <w:p w:rsidR="009B692A" w:rsidRDefault="009B692A" w:rsidP="009B692A">
      <w:pPr>
        <w:pStyle w:val="aff9"/>
        <w:spacing w:after="120"/>
        <w:ind w:firstLine="0"/>
        <w:jc w:val="center"/>
        <w:rPr>
          <w:b/>
          <w:i/>
          <w:lang w:val="ru-RU"/>
        </w:rPr>
      </w:pPr>
      <w:r w:rsidRPr="00A91196">
        <w:rPr>
          <w:b/>
          <w:i/>
          <w:lang w:val="ru-RU"/>
        </w:rPr>
        <w:t xml:space="preserve">Характеристика предприятий торговли </w:t>
      </w:r>
      <w:r>
        <w:rPr>
          <w:b/>
          <w:i/>
          <w:lang w:val="ru-RU"/>
        </w:rPr>
        <w:t>МО Гостовское сельское поселение</w:t>
      </w:r>
    </w:p>
    <w:tbl>
      <w:tblPr>
        <w:tblStyle w:val="61"/>
        <w:tblW w:w="496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647"/>
        <w:gridCol w:w="1086"/>
        <w:gridCol w:w="2242"/>
        <w:gridCol w:w="1870"/>
        <w:gridCol w:w="1982"/>
        <w:gridCol w:w="1522"/>
      </w:tblGrid>
      <w:tr w:rsidR="009B692A" w:rsidRPr="00E15D60" w:rsidTr="00644AD7">
        <w:trPr>
          <w:cantSplit/>
          <w:trHeight w:val="33"/>
          <w:tblHeader/>
        </w:trPr>
        <w:tc>
          <w:tcPr>
            <w:tcW w:w="346" w:type="pct"/>
            <w:shd w:val="clear" w:color="auto" w:fill="D9D9D9" w:themeFill="background1" w:themeFillShade="D9"/>
          </w:tcPr>
          <w:p w:rsidR="009B692A" w:rsidRPr="00E15D60" w:rsidRDefault="009B692A" w:rsidP="00644AD7">
            <w:pPr>
              <w:jc w:val="center"/>
              <w:rPr>
                <w:rFonts w:ascii="Times New Roman" w:hAnsi="Times New Roman" w:cs="Times New Roman"/>
                <w:b/>
                <w:i/>
                <w:sz w:val="24"/>
                <w:szCs w:val="24"/>
              </w:rPr>
            </w:pPr>
            <w:r w:rsidRPr="00E15D60">
              <w:rPr>
                <w:rFonts w:ascii="Times New Roman" w:eastAsia="Calibri" w:hAnsi="Times New Roman" w:cs="Times New Roman"/>
                <w:b/>
                <w:i/>
                <w:iCs/>
                <w:sz w:val="24"/>
                <w:szCs w:val="24"/>
                <w:lang w:bidi="en-US"/>
              </w:rPr>
              <w:t>№ п/п</w:t>
            </w:r>
          </w:p>
        </w:tc>
        <w:tc>
          <w:tcPr>
            <w:tcW w:w="581" w:type="pct"/>
            <w:shd w:val="clear" w:color="auto" w:fill="D9D9D9" w:themeFill="background1" w:themeFillShade="D9"/>
          </w:tcPr>
          <w:p w:rsidR="009B692A" w:rsidRPr="00E15D60" w:rsidRDefault="009B692A" w:rsidP="00644AD7">
            <w:pPr>
              <w:jc w:val="center"/>
              <w:rPr>
                <w:rFonts w:ascii="Times New Roman" w:hAnsi="Times New Roman" w:cs="Times New Roman"/>
                <w:b/>
                <w:i/>
                <w:sz w:val="24"/>
                <w:szCs w:val="24"/>
              </w:rPr>
            </w:pPr>
            <w:r w:rsidRPr="00E15D60">
              <w:rPr>
                <w:rFonts w:ascii="Times New Roman" w:hAnsi="Times New Roman" w:cs="Times New Roman"/>
                <w:b/>
                <w:i/>
                <w:sz w:val="24"/>
                <w:szCs w:val="24"/>
              </w:rPr>
              <w:t>Название</w:t>
            </w:r>
          </w:p>
        </w:tc>
        <w:tc>
          <w:tcPr>
            <w:tcW w:w="1199" w:type="pct"/>
            <w:shd w:val="clear" w:color="auto" w:fill="D9D9D9" w:themeFill="background1" w:themeFillShade="D9"/>
          </w:tcPr>
          <w:p w:rsidR="009B692A" w:rsidRPr="00E15D60" w:rsidRDefault="009B692A" w:rsidP="00644AD7">
            <w:pPr>
              <w:jc w:val="center"/>
              <w:rPr>
                <w:rFonts w:ascii="Times New Roman" w:hAnsi="Times New Roman" w:cs="Times New Roman"/>
                <w:b/>
                <w:i/>
                <w:sz w:val="24"/>
                <w:szCs w:val="24"/>
              </w:rPr>
            </w:pPr>
            <w:r w:rsidRPr="00E15D60">
              <w:rPr>
                <w:rFonts w:ascii="Times New Roman" w:hAnsi="Times New Roman" w:cs="Times New Roman"/>
                <w:b/>
                <w:i/>
                <w:sz w:val="24"/>
                <w:szCs w:val="24"/>
              </w:rPr>
              <w:t>Адрес</w:t>
            </w:r>
          </w:p>
        </w:tc>
        <w:tc>
          <w:tcPr>
            <w:tcW w:w="1000" w:type="pct"/>
            <w:shd w:val="clear" w:color="auto" w:fill="D9D9D9" w:themeFill="background1" w:themeFillShade="D9"/>
          </w:tcPr>
          <w:p w:rsidR="009B692A" w:rsidRPr="00E15D60" w:rsidRDefault="009B692A" w:rsidP="00644AD7">
            <w:pPr>
              <w:jc w:val="center"/>
              <w:rPr>
                <w:rFonts w:ascii="Times New Roman" w:hAnsi="Times New Roman" w:cs="Times New Roman"/>
                <w:b/>
                <w:i/>
                <w:sz w:val="24"/>
                <w:szCs w:val="24"/>
              </w:rPr>
            </w:pPr>
            <w:r w:rsidRPr="00E15D60">
              <w:rPr>
                <w:rFonts w:ascii="Times New Roman" w:hAnsi="Times New Roman" w:cs="Times New Roman"/>
                <w:b/>
                <w:i/>
                <w:sz w:val="24"/>
                <w:szCs w:val="24"/>
              </w:rPr>
              <w:t>Профиль предприятия</w:t>
            </w:r>
          </w:p>
        </w:tc>
        <w:tc>
          <w:tcPr>
            <w:tcW w:w="1060" w:type="pct"/>
            <w:shd w:val="clear" w:color="auto" w:fill="D9D9D9" w:themeFill="background1" w:themeFillShade="D9"/>
          </w:tcPr>
          <w:p w:rsidR="009B692A" w:rsidRPr="00E15D60" w:rsidRDefault="009B692A" w:rsidP="00644AD7">
            <w:pPr>
              <w:jc w:val="center"/>
              <w:rPr>
                <w:rFonts w:ascii="Times New Roman" w:hAnsi="Times New Roman" w:cs="Times New Roman"/>
                <w:b/>
                <w:i/>
                <w:sz w:val="24"/>
                <w:szCs w:val="24"/>
              </w:rPr>
            </w:pPr>
            <w:r w:rsidRPr="00E15D60">
              <w:rPr>
                <w:rFonts w:ascii="Times New Roman" w:hAnsi="Times New Roman" w:cs="Times New Roman"/>
                <w:b/>
                <w:i/>
                <w:sz w:val="24"/>
                <w:szCs w:val="24"/>
              </w:rPr>
              <w:t xml:space="preserve">Количество работников, </w:t>
            </w:r>
            <w:r>
              <w:rPr>
                <w:rFonts w:ascii="Times New Roman" w:hAnsi="Times New Roman" w:cs="Times New Roman"/>
                <w:b/>
                <w:i/>
                <w:sz w:val="24"/>
                <w:szCs w:val="24"/>
              </w:rPr>
              <w:t>чел</w:t>
            </w:r>
            <w:r w:rsidRPr="00E15D60">
              <w:rPr>
                <w:rFonts w:ascii="Times New Roman" w:hAnsi="Times New Roman" w:cs="Times New Roman"/>
                <w:b/>
                <w:i/>
                <w:sz w:val="24"/>
                <w:szCs w:val="24"/>
              </w:rPr>
              <w:t>.</w:t>
            </w:r>
          </w:p>
        </w:tc>
        <w:tc>
          <w:tcPr>
            <w:tcW w:w="815" w:type="pct"/>
            <w:shd w:val="clear" w:color="auto" w:fill="D9D9D9" w:themeFill="background1" w:themeFillShade="D9"/>
          </w:tcPr>
          <w:p w:rsidR="009B692A" w:rsidRPr="00E15D60" w:rsidRDefault="009B692A" w:rsidP="00644AD7">
            <w:pPr>
              <w:jc w:val="center"/>
              <w:rPr>
                <w:rFonts w:ascii="Times New Roman" w:hAnsi="Times New Roman" w:cs="Times New Roman"/>
                <w:b/>
                <w:i/>
                <w:sz w:val="24"/>
                <w:szCs w:val="24"/>
              </w:rPr>
            </w:pPr>
            <w:r w:rsidRPr="00E15D60">
              <w:rPr>
                <w:rFonts w:ascii="Times New Roman" w:hAnsi="Times New Roman" w:cs="Times New Roman"/>
                <w:b/>
                <w:i/>
                <w:sz w:val="24"/>
                <w:szCs w:val="24"/>
              </w:rPr>
              <w:t>Площадь помещения, м</w:t>
            </w:r>
            <w:r w:rsidRPr="00E15D60">
              <w:rPr>
                <w:rFonts w:ascii="Times New Roman" w:hAnsi="Times New Roman" w:cs="Times New Roman"/>
                <w:b/>
                <w:i/>
                <w:sz w:val="24"/>
                <w:szCs w:val="24"/>
                <w:vertAlign w:val="superscript"/>
              </w:rPr>
              <w:t>2</w:t>
            </w:r>
          </w:p>
        </w:tc>
      </w:tr>
      <w:tr w:rsidR="009B692A" w:rsidRPr="00E15D60" w:rsidTr="00644AD7">
        <w:trPr>
          <w:cantSplit/>
        </w:trPr>
        <w:tc>
          <w:tcPr>
            <w:tcW w:w="346" w:type="pct"/>
            <w:shd w:val="clear" w:color="auto" w:fill="F2F2F2" w:themeFill="background1" w:themeFillShade="F2"/>
          </w:tcPr>
          <w:p w:rsidR="009B692A" w:rsidRPr="00E15D60" w:rsidRDefault="009B692A" w:rsidP="00644AD7">
            <w:pPr>
              <w:jc w:val="center"/>
              <w:rPr>
                <w:rFonts w:ascii="Times New Roman" w:hAnsi="Times New Roman" w:cs="Times New Roman"/>
                <w:b/>
                <w:i/>
                <w:sz w:val="24"/>
                <w:szCs w:val="24"/>
              </w:rPr>
            </w:pPr>
            <w:r>
              <w:rPr>
                <w:rFonts w:ascii="Times New Roman" w:hAnsi="Times New Roman" w:cs="Times New Roman"/>
                <w:b/>
                <w:i/>
                <w:sz w:val="24"/>
                <w:szCs w:val="24"/>
              </w:rPr>
              <w:t>1</w:t>
            </w:r>
          </w:p>
        </w:tc>
        <w:tc>
          <w:tcPr>
            <w:tcW w:w="581" w:type="pct"/>
            <w:shd w:val="clear" w:color="auto" w:fill="F2F2F2" w:themeFill="background1" w:themeFillShade="F2"/>
          </w:tcPr>
          <w:p w:rsidR="009B692A" w:rsidRPr="00E15D60" w:rsidRDefault="009B692A" w:rsidP="00644AD7">
            <w:pPr>
              <w:rPr>
                <w:rFonts w:ascii="Times New Roman" w:hAnsi="Times New Roman" w:cs="Times New Roman"/>
                <w:b/>
                <w:i/>
                <w:sz w:val="24"/>
                <w:szCs w:val="24"/>
              </w:rPr>
            </w:pPr>
            <w:r>
              <w:rPr>
                <w:rFonts w:ascii="Times New Roman" w:hAnsi="Times New Roman" w:cs="Times New Roman"/>
                <w:b/>
                <w:i/>
                <w:sz w:val="24"/>
                <w:szCs w:val="24"/>
              </w:rPr>
              <w:t>М</w:t>
            </w:r>
            <w:r w:rsidRPr="00E15D60">
              <w:rPr>
                <w:rFonts w:ascii="Times New Roman" w:hAnsi="Times New Roman" w:cs="Times New Roman"/>
                <w:b/>
                <w:i/>
                <w:sz w:val="24"/>
                <w:szCs w:val="24"/>
              </w:rPr>
              <w:t>агазин</w:t>
            </w:r>
          </w:p>
        </w:tc>
        <w:tc>
          <w:tcPr>
            <w:tcW w:w="1199" w:type="pct"/>
          </w:tcPr>
          <w:p w:rsidR="009B692A" w:rsidRPr="00E15D60" w:rsidRDefault="009B692A" w:rsidP="00644AD7">
            <w:pPr>
              <w:rPr>
                <w:rFonts w:ascii="Times New Roman" w:hAnsi="Times New Roman" w:cs="Times New Roman"/>
                <w:sz w:val="24"/>
                <w:szCs w:val="24"/>
              </w:rPr>
            </w:pPr>
            <w:r w:rsidRPr="00E15D60">
              <w:rPr>
                <w:rFonts w:ascii="Times New Roman" w:hAnsi="Times New Roman" w:cs="Times New Roman"/>
                <w:sz w:val="24"/>
                <w:szCs w:val="24"/>
              </w:rPr>
              <w:t>п</w:t>
            </w:r>
            <w:r>
              <w:rPr>
                <w:rFonts w:ascii="Times New Roman" w:hAnsi="Times New Roman" w:cs="Times New Roman"/>
                <w:sz w:val="24"/>
                <w:szCs w:val="24"/>
              </w:rPr>
              <w:t>ос</w:t>
            </w:r>
            <w:r w:rsidRPr="00E15D60">
              <w:rPr>
                <w:rFonts w:ascii="Times New Roman" w:hAnsi="Times New Roman" w:cs="Times New Roman"/>
                <w:sz w:val="24"/>
                <w:szCs w:val="24"/>
              </w:rPr>
              <w:t>. Гостовский ул. Березовская</w:t>
            </w:r>
          </w:p>
        </w:tc>
        <w:tc>
          <w:tcPr>
            <w:tcW w:w="1000" w:type="pct"/>
          </w:tcPr>
          <w:p w:rsidR="009B692A" w:rsidRPr="00E15D60" w:rsidRDefault="009B692A" w:rsidP="00644AD7">
            <w:pPr>
              <w:rPr>
                <w:rFonts w:ascii="Times New Roman" w:hAnsi="Times New Roman" w:cs="Times New Roman"/>
                <w:sz w:val="24"/>
                <w:szCs w:val="24"/>
              </w:rPr>
            </w:pPr>
            <w:r>
              <w:rPr>
                <w:rFonts w:ascii="Times New Roman" w:hAnsi="Times New Roman" w:cs="Times New Roman"/>
                <w:sz w:val="24"/>
                <w:szCs w:val="24"/>
              </w:rPr>
              <w:t>Т</w:t>
            </w:r>
            <w:r w:rsidRPr="00E15D60">
              <w:rPr>
                <w:rFonts w:ascii="Times New Roman" w:hAnsi="Times New Roman" w:cs="Times New Roman"/>
                <w:sz w:val="24"/>
                <w:szCs w:val="24"/>
              </w:rPr>
              <w:t>овары повседневного спроса</w:t>
            </w:r>
          </w:p>
        </w:tc>
        <w:tc>
          <w:tcPr>
            <w:tcW w:w="1060" w:type="pct"/>
          </w:tcPr>
          <w:p w:rsidR="009B692A" w:rsidRPr="00E15D60" w:rsidRDefault="009B692A" w:rsidP="00644AD7">
            <w:pPr>
              <w:jc w:val="center"/>
              <w:rPr>
                <w:rFonts w:ascii="Times New Roman" w:hAnsi="Times New Roman" w:cs="Times New Roman"/>
                <w:sz w:val="24"/>
                <w:szCs w:val="24"/>
              </w:rPr>
            </w:pPr>
            <w:r w:rsidRPr="00E15D60">
              <w:rPr>
                <w:rFonts w:ascii="Times New Roman" w:hAnsi="Times New Roman" w:cs="Times New Roman"/>
                <w:sz w:val="24"/>
                <w:szCs w:val="24"/>
              </w:rPr>
              <w:t>2</w:t>
            </w:r>
          </w:p>
        </w:tc>
        <w:tc>
          <w:tcPr>
            <w:tcW w:w="815" w:type="pct"/>
          </w:tcPr>
          <w:p w:rsidR="009B692A" w:rsidRPr="00E15D60" w:rsidRDefault="009B692A" w:rsidP="00644AD7">
            <w:pPr>
              <w:jc w:val="center"/>
              <w:rPr>
                <w:rFonts w:ascii="Times New Roman" w:hAnsi="Times New Roman" w:cs="Times New Roman"/>
                <w:sz w:val="24"/>
                <w:szCs w:val="24"/>
              </w:rPr>
            </w:pPr>
            <w:r w:rsidRPr="00E15D60">
              <w:rPr>
                <w:rFonts w:ascii="Times New Roman" w:hAnsi="Times New Roman" w:cs="Times New Roman"/>
                <w:sz w:val="24"/>
                <w:szCs w:val="24"/>
              </w:rPr>
              <w:t>42</w:t>
            </w:r>
          </w:p>
        </w:tc>
      </w:tr>
      <w:tr w:rsidR="009B692A" w:rsidRPr="00E15D60" w:rsidTr="00644AD7">
        <w:trPr>
          <w:cantSplit/>
        </w:trPr>
        <w:tc>
          <w:tcPr>
            <w:tcW w:w="346" w:type="pct"/>
            <w:shd w:val="clear" w:color="auto" w:fill="F2F2F2" w:themeFill="background1" w:themeFillShade="F2"/>
          </w:tcPr>
          <w:p w:rsidR="009B692A" w:rsidRPr="00E15D60" w:rsidRDefault="009B692A" w:rsidP="00644AD7">
            <w:pPr>
              <w:jc w:val="center"/>
              <w:rPr>
                <w:rFonts w:ascii="Times New Roman" w:hAnsi="Times New Roman" w:cs="Times New Roman"/>
                <w:b/>
                <w:i/>
                <w:sz w:val="24"/>
                <w:szCs w:val="24"/>
              </w:rPr>
            </w:pPr>
            <w:r>
              <w:rPr>
                <w:rFonts w:ascii="Times New Roman" w:hAnsi="Times New Roman" w:cs="Times New Roman"/>
                <w:b/>
                <w:i/>
                <w:sz w:val="24"/>
                <w:szCs w:val="24"/>
              </w:rPr>
              <w:t>2</w:t>
            </w:r>
          </w:p>
        </w:tc>
        <w:tc>
          <w:tcPr>
            <w:tcW w:w="581" w:type="pct"/>
            <w:shd w:val="clear" w:color="auto" w:fill="F2F2F2" w:themeFill="background1" w:themeFillShade="F2"/>
          </w:tcPr>
          <w:p w:rsidR="009B692A" w:rsidRPr="00E15D60" w:rsidRDefault="009B692A" w:rsidP="00644AD7">
            <w:pPr>
              <w:rPr>
                <w:rFonts w:ascii="Times New Roman" w:hAnsi="Times New Roman" w:cs="Times New Roman"/>
                <w:b/>
                <w:i/>
                <w:sz w:val="24"/>
                <w:szCs w:val="24"/>
              </w:rPr>
            </w:pPr>
            <w:r>
              <w:rPr>
                <w:rFonts w:ascii="Times New Roman" w:hAnsi="Times New Roman" w:cs="Times New Roman"/>
                <w:b/>
                <w:i/>
                <w:sz w:val="24"/>
                <w:szCs w:val="24"/>
              </w:rPr>
              <w:t>М</w:t>
            </w:r>
            <w:r w:rsidRPr="00E15D60">
              <w:rPr>
                <w:rFonts w:ascii="Times New Roman" w:hAnsi="Times New Roman" w:cs="Times New Roman"/>
                <w:b/>
                <w:i/>
                <w:sz w:val="24"/>
                <w:szCs w:val="24"/>
              </w:rPr>
              <w:t>агазин</w:t>
            </w:r>
          </w:p>
        </w:tc>
        <w:tc>
          <w:tcPr>
            <w:tcW w:w="1199" w:type="pct"/>
          </w:tcPr>
          <w:p w:rsidR="009B692A" w:rsidRPr="00E15D60" w:rsidRDefault="009B692A" w:rsidP="00644AD7">
            <w:pPr>
              <w:rPr>
                <w:rFonts w:ascii="Times New Roman" w:hAnsi="Times New Roman" w:cs="Times New Roman"/>
                <w:sz w:val="24"/>
                <w:szCs w:val="24"/>
              </w:rPr>
            </w:pPr>
            <w:r w:rsidRPr="00E15D60">
              <w:rPr>
                <w:rFonts w:ascii="Times New Roman" w:hAnsi="Times New Roman" w:cs="Times New Roman"/>
                <w:sz w:val="24"/>
                <w:szCs w:val="24"/>
              </w:rPr>
              <w:t>п</w:t>
            </w:r>
            <w:r>
              <w:rPr>
                <w:rFonts w:ascii="Times New Roman" w:hAnsi="Times New Roman" w:cs="Times New Roman"/>
                <w:sz w:val="24"/>
                <w:szCs w:val="24"/>
              </w:rPr>
              <w:t>ос</w:t>
            </w:r>
            <w:r w:rsidRPr="00E15D60">
              <w:rPr>
                <w:rFonts w:ascii="Times New Roman" w:hAnsi="Times New Roman" w:cs="Times New Roman"/>
                <w:sz w:val="24"/>
                <w:szCs w:val="24"/>
              </w:rPr>
              <w:t>. Гостовский ул. Привокзальная</w:t>
            </w:r>
          </w:p>
        </w:tc>
        <w:tc>
          <w:tcPr>
            <w:tcW w:w="1000" w:type="pct"/>
          </w:tcPr>
          <w:p w:rsidR="009B692A" w:rsidRPr="00E15D60" w:rsidRDefault="009B692A" w:rsidP="00644AD7">
            <w:pPr>
              <w:rPr>
                <w:rFonts w:ascii="Times New Roman" w:hAnsi="Times New Roman" w:cs="Times New Roman"/>
                <w:sz w:val="24"/>
                <w:szCs w:val="24"/>
              </w:rPr>
            </w:pPr>
            <w:r>
              <w:rPr>
                <w:rFonts w:ascii="Times New Roman" w:hAnsi="Times New Roman" w:cs="Times New Roman"/>
                <w:sz w:val="24"/>
                <w:szCs w:val="24"/>
              </w:rPr>
              <w:t>Т</w:t>
            </w:r>
            <w:r w:rsidRPr="00E15D60">
              <w:rPr>
                <w:rFonts w:ascii="Times New Roman" w:hAnsi="Times New Roman" w:cs="Times New Roman"/>
                <w:sz w:val="24"/>
                <w:szCs w:val="24"/>
              </w:rPr>
              <w:t>овары повседневного спроса</w:t>
            </w:r>
          </w:p>
        </w:tc>
        <w:tc>
          <w:tcPr>
            <w:tcW w:w="1060" w:type="pct"/>
          </w:tcPr>
          <w:p w:rsidR="009B692A" w:rsidRPr="00E15D60" w:rsidRDefault="009B692A" w:rsidP="00644AD7">
            <w:pPr>
              <w:jc w:val="center"/>
              <w:rPr>
                <w:rFonts w:ascii="Times New Roman" w:hAnsi="Times New Roman" w:cs="Times New Roman"/>
                <w:sz w:val="24"/>
                <w:szCs w:val="24"/>
              </w:rPr>
            </w:pPr>
            <w:r w:rsidRPr="00E15D60">
              <w:rPr>
                <w:rFonts w:ascii="Times New Roman" w:hAnsi="Times New Roman" w:cs="Times New Roman"/>
                <w:sz w:val="24"/>
                <w:szCs w:val="24"/>
              </w:rPr>
              <w:t>2</w:t>
            </w:r>
          </w:p>
        </w:tc>
        <w:tc>
          <w:tcPr>
            <w:tcW w:w="815" w:type="pct"/>
          </w:tcPr>
          <w:p w:rsidR="009B692A" w:rsidRPr="00E15D60" w:rsidRDefault="009B692A" w:rsidP="00644AD7">
            <w:pPr>
              <w:jc w:val="center"/>
              <w:rPr>
                <w:rFonts w:ascii="Times New Roman" w:hAnsi="Times New Roman" w:cs="Times New Roman"/>
                <w:sz w:val="24"/>
                <w:szCs w:val="24"/>
              </w:rPr>
            </w:pPr>
            <w:r w:rsidRPr="00E15D60">
              <w:rPr>
                <w:rFonts w:ascii="Times New Roman" w:hAnsi="Times New Roman" w:cs="Times New Roman"/>
                <w:sz w:val="24"/>
                <w:szCs w:val="24"/>
              </w:rPr>
              <w:t>57</w:t>
            </w:r>
          </w:p>
        </w:tc>
      </w:tr>
      <w:tr w:rsidR="009B692A" w:rsidRPr="00E15D60" w:rsidTr="00644AD7">
        <w:trPr>
          <w:cantSplit/>
        </w:trPr>
        <w:tc>
          <w:tcPr>
            <w:tcW w:w="346" w:type="pct"/>
            <w:shd w:val="clear" w:color="auto" w:fill="F2F2F2" w:themeFill="background1" w:themeFillShade="F2"/>
          </w:tcPr>
          <w:p w:rsidR="009B692A" w:rsidRPr="00E15D60" w:rsidRDefault="009B692A" w:rsidP="00644AD7">
            <w:pPr>
              <w:jc w:val="center"/>
              <w:rPr>
                <w:rFonts w:ascii="Times New Roman" w:hAnsi="Times New Roman" w:cs="Times New Roman"/>
                <w:b/>
                <w:i/>
                <w:sz w:val="24"/>
                <w:szCs w:val="24"/>
              </w:rPr>
            </w:pPr>
            <w:r>
              <w:rPr>
                <w:rFonts w:ascii="Times New Roman" w:hAnsi="Times New Roman" w:cs="Times New Roman"/>
                <w:b/>
                <w:i/>
                <w:sz w:val="24"/>
                <w:szCs w:val="24"/>
              </w:rPr>
              <w:t>3</w:t>
            </w:r>
          </w:p>
        </w:tc>
        <w:tc>
          <w:tcPr>
            <w:tcW w:w="581" w:type="pct"/>
            <w:shd w:val="clear" w:color="auto" w:fill="F2F2F2" w:themeFill="background1" w:themeFillShade="F2"/>
          </w:tcPr>
          <w:p w:rsidR="009B692A" w:rsidRPr="00E15D60" w:rsidRDefault="009B692A" w:rsidP="00644AD7">
            <w:pPr>
              <w:rPr>
                <w:rFonts w:ascii="Times New Roman" w:hAnsi="Times New Roman" w:cs="Times New Roman"/>
                <w:b/>
                <w:i/>
                <w:sz w:val="24"/>
                <w:szCs w:val="24"/>
              </w:rPr>
            </w:pPr>
            <w:r>
              <w:rPr>
                <w:rFonts w:ascii="Times New Roman" w:hAnsi="Times New Roman" w:cs="Times New Roman"/>
                <w:b/>
                <w:i/>
                <w:sz w:val="24"/>
                <w:szCs w:val="24"/>
              </w:rPr>
              <w:t>М</w:t>
            </w:r>
            <w:r w:rsidRPr="00E15D60">
              <w:rPr>
                <w:rFonts w:ascii="Times New Roman" w:hAnsi="Times New Roman" w:cs="Times New Roman"/>
                <w:b/>
                <w:i/>
                <w:sz w:val="24"/>
                <w:szCs w:val="24"/>
              </w:rPr>
              <w:t>агазин</w:t>
            </w:r>
          </w:p>
        </w:tc>
        <w:tc>
          <w:tcPr>
            <w:tcW w:w="1199" w:type="pct"/>
          </w:tcPr>
          <w:p w:rsidR="009B692A" w:rsidRPr="00E15D60" w:rsidRDefault="009B692A" w:rsidP="00644AD7">
            <w:pPr>
              <w:rPr>
                <w:rFonts w:ascii="Times New Roman" w:hAnsi="Times New Roman" w:cs="Times New Roman"/>
                <w:sz w:val="24"/>
                <w:szCs w:val="24"/>
              </w:rPr>
            </w:pPr>
            <w:r w:rsidRPr="00E15D60">
              <w:rPr>
                <w:rFonts w:ascii="Times New Roman" w:hAnsi="Times New Roman" w:cs="Times New Roman"/>
                <w:sz w:val="24"/>
                <w:szCs w:val="24"/>
              </w:rPr>
              <w:t>п</w:t>
            </w:r>
            <w:r>
              <w:rPr>
                <w:rFonts w:ascii="Times New Roman" w:hAnsi="Times New Roman" w:cs="Times New Roman"/>
                <w:sz w:val="24"/>
                <w:szCs w:val="24"/>
              </w:rPr>
              <w:t>ос</w:t>
            </w:r>
            <w:r w:rsidRPr="00E15D60">
              <w:rPr>
                <w:rFonts w:ascii="Times New Roman" w:hAnsi="Times New Roman" w:cs="Times New Roman"/>
                <w:sz w:val="24"/>
                <w:szCs w:val="24"/>
              </w:rPr>
              <w:t>. Гостовский ул. Новая</w:t>
            </w:r>
          </w:p>
        </w:tc>
        <w:tc>
          <w:tcPr>
            <w:tcW w:w="1000" w:type="pct"/>
          </w:tcPr>
          <w:p w:rsidR="009B692A" w:rsidRPr="00E15D60" w:rsidRDefault="009B692A" w:rsidP="00644AD7">
            <w:pPr>
              <w:rPr>
                <w:rFonts w:ascii="Times New Roman" w:hAnsi="Times New Roman" w:cs="Times New Roman"/>
                <w:sz w:val="24"/>
                <w:szCs w:val="24"/>
              </w:rPr>
            </w:pPr>
            <w:r>
              <w:rPr>
                <w:rFonts w:ascii="Times New Roman" w:hAnsi="Times New Roman" w:cs="Times New Roman"/>
                <w:sz w:val="24"/>
                <w:szCs w:val="24"/>
              </w:rPr>
              <w:t>Т</w:t>
            </w:r>
            <w:r w:rsidRPr="00E15D60">
              <w:rPr>
                <w:rFonts w:ascii="Times New Roman" w:hAnsi="Times New Roman" w:cs="Times New Roman"/>
                <w:sz w:val="24"/>
                <w:szCs w:val="24"/>
              </w:rPr>
              <w:t>овары повседневного спроса</w:t>
            </w:r>
          </w:p>
        </w:tc>
        <w:tc>
          <w:tcPr>
            <w:tcW w:w="1060" w:type="pct"/>
          </w:tcPr>
          <w:p w:rsidR="009B692A" w:rsidRPr="00E15D60" w:rsidRDefault="009B692A" w:rsidP="00644AD7">
            <w:pPr>
              <w:jc w:val="center"/>
              <w:rPr>
                <w:rFonts w:ascii="Times New Roman" w:hAnsi="Times New Roman" w:cs="Times New Roman"/>
                <w:sz w:val="24"/>
                <w:szCs w:val="24"/>
              </w:rPr>
            </w:pPr>
            <w:r w:rsidRPr="00E15D60">
              <w:rPr>
                <w:rFonts w:ascii="Times New Roman" w:hAnsi="Times New Roman" w:cs="Times New Roman"/>
                <w:sz w:val="24"/>
                <w:szCs w:val="24"/>
              </w:rPr>
              <w:t>2</w:t>
            </w:r>
          </w:p>
        </w:tc>
        <w:tc>
          <w:tcPr>
            <w:tcW w:w="815" w:type="pct"/>
          </w:tcPr>
          <w:p w:rsidR="009B692A" w:rsidRPr="00E15D60" w:rsidRDefault="009B692A" w:rsidP="00644AD7">
            <w:pPr>
              <w:jc w:val="center"/>
              <w:rPr>
                <w:rFonts w:ascii="Times New Roman" w:hAnsi="Times New Roman" w:cs="Times New Roman"/>
                <w:sz w:val="24"/>
                <w:szCs w:val="24"/>
              </w:rPr>
            </w:pPr>
            <w:r w:rsidRPr="00E15D60">
              <w:rPr>
                <w:rFonts w:ascii="Times New Roman" w:hAnsi="Times New Roman" w:cs="Times New Roman"/>
                <w:sz w:val="24"/>
                <w:szCs w:val="24"/>
              </w:rPr>
              <w:t>34</w:t>
            </w:r>
          </w:p>
        </w:tc>
      </w:tr>
      <w:tr w:rsidR="009B692A" w:rsidRPr="00E15D60" w:rsidTr="00644AD7">
        <w:trPr>
          <w:cantSplit/>
        </w:trPr>
        <w:tc>
          <w:tcPr>
            <w:tcW w:w="346" w:type="pct"/>
            <w:shd w:val="clear" w:color="auto" w:fill="F2F2F2" w:themeFill="background1" w:themeFillShade="F2"/>
          </w:tcPr>
          <w:p w:rsidR="009B692A" w:rsidRPr="00E15D60" w:rsidRDefault="009B692A" w:rsidP="00644AD7">
            <w:pPr>
              <w:jc w:val="center"/>
              <w:rPr>
                <w:rFonts w:ascii="Times New Roman" w:hAnsi="Times New Roman" w:cs="Times New Roman"/>
                <w:b/>
                <w:i/>
                <w:sz w:val="24"/>
                <w:szCs w:val="24"/>
              </w:rPr>
            </w:pPr>
            <w:r>
              <w:rPr>
                <w:rFonts w:ascii="Times New Roman" w:hAnsi="Times New Roman" w:cs="Times New Roman"/>
                <w:b/>
                <w:i/>
                <w:sz w:val="24"/>
                <w:szCs w:val="24"/>
              </w:rPr>
              <w:t>4</w:t>
            </w:r>
          </w:p>
        </w:tc>
        <w:tc>
          <w:tcPr>
            <w:tcW w:w="581" w:type="pct"/>
            <w:shd w:val="clear" w:color="auto" w:fill="F2F2F2" w:themeFill="background1" w:themeFillShade="F2"/>
          </w:tcPr>
          <w:p w:rsidR="009B692A" w:rsidRPr="00E15D60" w:rsidRDefault="009B692A" w:rsidP="00644AD7">
            <w:pPr>
              <w:rPr>
                <w:rFonts w:ascii="Times New Roman" w:hAnsi="Times New Roman" w:cs="Times New Roman"/>
                <w:b/>
                <w:i/>
                <w:sz w:val="24"/>
                <w:szCs w:val="24"/>
              </w:rPr>
            </w:pPr>
            <w:r>
              <w:rPr>
                <w:rFonts w:ascii="Times New Roman" w:hAnsi="Times New Roman" w:cs="Times New Roman"/>
                <w:b/>
                <w:i/>
                <w:sz w:val="24"/>
                <w:szCs w:val="24"/>
              </w:rPr>
              <w:t>М</w:t>
            </w:r>
            <w:r w:rsidRPr="00E15D60">
              <w:rPr>
                <w:rFonts w:ascii="Times New Roman" w:hAnsi="Times New Roman" w:cs="Times New Roman"/>
                <w:b/>
                <w:i/>
                <w:sz w:val="24"/>
                <w:szCs w:val="24"/>
              </w:rPr>
              <w:t>агазин</w:t>
            </w:r>
          </w:p>
        </w:tc>
        <w:tc>
          <w:tcPr>
            <w:tcW w:w="1199" w:type="pct"/>
          </w:tcPr>
          <w:p w:rsidR="009B692A" w:rsidRPr="00E15D60" w:rsidRDefault="009B692A" w:rsidP="00644AD7">
            <w:pPr>
              <w:rPr>
                <w:rFonts w:ascii="Times New Roman" w:hAnsi="Times New Roman" w:cs="Times New Roman"/>
                <w:sz w:val="24"/>
                <w:szCs w:val="24"/>
              </w:rPr>
            </w:pPr>
            <w:r w:rsidRPr="00E15D60">
              <w:rPr>
                <w:rFonts w:ascii="Times New Roman" w:hAnsi="Times New Roman" w:cs="Times New Roman"/>
                <w:sz w:val="24"/>
                <w:szCs w:val="24"/>
              </w:rPr>
              <w:t>п</w:t>
            </w:r>
            <w:r>
              <w:rPr>
                <w:rFonts w:ascii="Times New Roman" w:hAnsi="Times New Roman" w:cs="Times New Roman"/>
                <w:sz w:val="24"/>
                <w:szCs w:val="24"/>
              </w:rPr>
              <w:t>ос</w:t>
            </w:r>
            <w:r w:rsidRPr="00E15D60">
              <w:rPr>
                <w:rFonts w:ascii="Times New Roman" w:hAnsi="Times New Roman" w:cs="Times New Roman"/>
                <w:sz w:val="24"/>
                <w:szCs w:val="24"/>
              </w:rPr>
              <w:t>. Гостовский ул. Октября</w:t>
            </w:r>
          </w:p>
        </w:tc>
        <w:tc>
          <w:tcPr>
            <w:tcW w:w="1000" w:type="pct"/>
          </w:tcPr>
          <w:p w:rsidR="009B692A" w:rsidRPr="00E15D60" w:rsidRDefault="009B692A" w:rsidP="00644AD7">
            <w:pPr>
              <w:rPr>
                <w:rFonts w:ascii="Times New Roman" w:hAnsi="Times New Roman" w:cs="Times New Roman"/>
                <w:sz w:val="24"/>
                <w:szCs w:val="24"/>
              </w:rPr>
            </w:pPr>
            <w:r>
              <w:rPr>
                <w:rFonts w:ascii="Times New Roman" w:hAnsi="Times New Roman" w:cs="Times New Roman"/>
                <w:sz w:val="24"/>
                <w:szCs w:val="24"/>
              </w:rPr>
              <w:t>Т</w:t>
            </w:r>
            <w:r w:rsidRPr="00E15D60">
              <w:rPr>
                <w:rFonts w:ascii="Times New Roman" w:hAnsi="Times New Roman" w:cs="Times New Roman"/>
                <w:sz w:val="24"/>
                <w:szCs w:val="24"/>
              </w:rPr>
              <w:t>овары повседневного спроса</w:t>
            </w:r>
          </w:p>
        </w:tc>
        <w:tc>
          <w:tcPr>
            <w:tcW w:w="1060" w:type="pct"/>
          </w:tcPr>
          <w:p w:rsidR="009B692A" w:rsidRPr="00E15D60" w:rsidRDefault="009B692A" w:rsidP="00644AD7">
            <w:pPr>
              <w:jc w:val="center"/>
              <w:rPr>
                <w:rFonts w:ascii="Times New Roman" w:hAnsi="Times New Roman" w:cs="Times New Roman"/>
                <w:sz w:val="24"/>
                <w:szCs w:val="24"/>
              </w:rPr>
            </w:pPr>
            <w:r w:rsidRPr="00E15D60">
              <w:rPr>
                <w:rFonts w:ascii="Times New Roman" w:hAnsi="Times New Roman" w:cs="Times New Roman"/>
                <w:sz w:val="24"/>
                <w:szCs w:val="24"/>
              </w:rPr>
              <w:t>4</w:t>
            </w:r>
          </w:p>
        </w:tc>
        <w:tc>
          <w:tcPr>
            <w:tcW w:w="815" w:type="pct"/>
          </w:tcPr>
          <w:p w:rsidR="009B692A" w:rsidRPr="00E15D60" w:rsidRDefault="009B692A" w:rsidP="00644AD7">
            <w:pPr>
              <w:jc w:val="center"/>
              <w:rPr>
                <w:rFonts w:ascii="Times New Roman" w:hAnsi="Times New Roman" w:cs="Times New Roman"/>
                <w:sz w:val="24"/>
                <w:szCs w:val="24"/>
              </w:rPr>
            </w:pPr>
            <w:r w:rsidRPr="00E15D60">
              <w:rPr>
                <w:rFonts w:ascii="Times New Roman" w:hAnsi="Times New Roman" w:cs="Times New Roman"/>
                <w:sz w:val="24"/>
                <w:szCs w:val="24"/>
              </w:rPr>
              <w:t>54</w:t>
            </w:r>
          </w:p>
        </w:tc>
      </w:tr>
      <w:tr w:rsidR="009B692A" w:rsidRPr="00E15D60" w:rsidTr="00644AD7">
        <w:trPr>
          <w:cantSplit/>
        </w:trPr>
        <w:tc>
          <w:tcPr>
            <w:tcW w:w="346" w:type="pct"/>
            <w:shd w:val="clear" w:color="auto" w:fill="F2F2F2" w:themeFill="background1" w:themeFillShade="F2"/>
          </w:tcPr>
          <w:p w:rsidR="009B692A" w:rsidRPr="00E15D60" w:rsidRDefault="009B692A" w:rsidP="00644AD7">
            <w:pPr>
              <w:jc w:val="center"/>
              <w:rPr>
                <w:rFonts w:ascii="Times New Roman" w:hAnsi="Times New Roman" w:cs="Times New Roman"/>
                <w:b/>
                <w:i/>
                <w:sz w:val="24"/>
                <w:szCs w:val="24"/>
              </w:rPr>
            </w:pPr>
            <w:r>
              <w:rPr>
                <w:rFonts w:ascii="Times New Roman" w:hAnsi="Times New Roman" w:cs="Times New Roman"/>
                <w:b/>
                <w:i/>
                <w:sz w:val="24"/>
                <w:szCs w:val="24"/>
              </w:rPr>
              <w:t>5</w:t>
            </w:r>
          </w:p>
        </w:tc>
        <w:tc>
          <w:tcPr>
            <w:tcW w:w="581" w:type="pct"/>
            <w:shd w:val="clear" w:color="auto" w:fill="F2F2F2" w:themeFill="background1" w:themeFillShade="F2"/>
          </w:tcPr>
          <w:p w:rsidR="009B692A" w:rsidRPr="00E15D60" w:rsidRDefault="009B692A" w:rsidP="00644AD7">
            <w:pPr>
              <w:rPr>
                <w:rFonts w:ascii="Times New Roman" w:hAnsi="Times New Roman" w:cs="Times New Roman"/>
                <w:b/>
                <w:i/>
                <w:sz w:val="24"/>
                <w:szCs w:val="24"/>
              </w:rPr>
            </w:pPr>
            <w:r>
              <w:rPr>
                <w:rFonts w:ascii="Times New Roman" w:hAnsi="Times New Roman" w:cs="Times New Roman"/>
                <w:b/>
                <w:i/>
                <w:sz w:val="24"/>
                <w:szCs w:val="24"/>
              </w:rPr>
              <w:t>М</w:t>
            </w:r>
            <w:r w:rsidRPr="00E15D60">
              <w:rPr>
                <w:rFonts w:ascii="Times New Roman" w:hAnsi="Times New Roman" w:cs="Times New Roman"/>
                <w:b/>
                <w:i/>
                <w:sz w:val="24"/>
                <w:szCs w:val="24"/>
              </w:rPr>
              <w:t xml:space="preserve">агазин </w:t>
            </w:r>
          </w:p>
        </w:tc>
        <w:tc>
          <w:tcPr>
            <w:tcW w:w="1199" w:type="pct"/>
          </w:tcPr>
          <w:p w:rsidR="009B692A" w:rsidRPr="00E15D60" w:rsidRDefault="009B692A" w:rsidP="00644AD7">
            <w:pPr>
              <w:rPr>
                <w:rFonts w:ascii="Times New Roman" w:hAnsi="Times New Roman" w:cs="Times New Roman"/>
                <w:sz w:val="24"/>
                <w:szCs w:val="24"/>
              </w:rPr>
            </w:pPr>
            <w:r w:rsidRPr="00E15D60">
              <w:rPr>
                <w:rFonts w:ascii="Times New Roman" w:hAnsi="Times New Roman" w:cs="Times New Roman"/>
                <w:sz w:val="24"/>
                <w:szCs w:val="24"/>
              </w:rPr>
              <w:t>п</w:t>
            </w:r>
            <w:r>
              <w:rPr>
                <w:rFonts w:ascii="Times New Roman" w:hAnsi="Times New Roman" w:cs="Times New Roman"/>
                <w:sz w:val="24"/>
                <w:szCs w:val="24"/>
              </w:rPr>
              <w:t>ос</w:t>
            </w:r>
            <w:r w:rsidRPr="00E15D60">
              <w:rPr>
                <w:rFonts w:ascii="Times New Roman" w:hAnsi="Times New Roman" w:cs="Times New Roman"/>
                <w:sz w:val="24"/>
                <w:szCs w:val="24"/>
              </w:rPr>
              <w:t xml:space="preserve">. Гостовский ул. Железнодорожная </w:t>
            </w:r>
          </w:p>
        </w:tc>
        <w:tc>
          <w:tcPr>
            <w:tcW w:w="1000" w:type="pct"/>
          </w:tcPr>
          <w:p w:rsidR="009B692A" w:rsidRPr="00E15D60" w:rsidRDefault="009B692A" w:rsidP="00644AD7">
            <w:pPr>
              <w:rPr>
                <w:rFonts w:ascii="Times New Roman" w:hAnsi="Times New Roman" w:cs="Times New Roman"/>
                <w:sz w:val="24"/>
                <w:szCs w:val="24"/>
              </w:rPr>
            </w:pPr>
            <w:r>
              <w:rPr>
                <w:rFonts w:ascii="Times New Roman" w:hAnsi="Times New Roman" w:cs="Times New Roman"/>
                <w:sz w:val="24"/>
                <w:szCs w:val="24"/>
              </w:rPr>
              <w:t>Т</w:t>
            </w:r>
            <w:r w:rsidRPr="00E15D60">
              <w:rPr>
                <w:rFonts w:ascii="Times New Roman" w:hAnsi="Times New Roman" w:cs="Times New Roman"/>
                <w:sz w:val="24"/>
                <w:szCs w:val="24"/>
              </w:rPr>
              <w:t>овары повседневного спроса</w:t>
            </w:r>
          </w:p>
        </w:tc>
        <w:tc>
          <w:tcPr>
            <w:tcW w:w="1060" w:type="pct"/>
          </w:tcPr>
          <w:p w:rsidR="009B692A" w:rsidRPr="00E15D60" w:rsidRDefault="009B692A" w:rsidP="00644AD7">
            <w:pPr>
              <w:jc w:val="center"/>
              <w:rPr>
                <w:rFonts w:ascii="Times New Roman" w:hAnsi="Times New Roman" w:cs="Times New Roman"/>
                <w:sz w:val="24"/>
                <w:szCs w:val="24"/>
              </w:rPr>
            </w:pPr>
            <w:r w:rsidRPr="00E15D60">
              <w:rPr>
                <w:rFonts w:ascii="Times New Roman" w:hAnsi="Times New Roman" w:cs="Times New Roman"/>
                <w:sz w:val="24"/>
                <w:szCs w:val="24"/>
              </w:rPr>
              <w:t>2</w:t>
            </w:r>
          </w:p>
        </w:tc>
        <w:tc>
          <w:tcPr>
            <w:tcW w:w="815" w:type="pct"/>
          </w:tcPr>
          <w:p w:rsidR="009B692A" w:rsidRPr="00E15D60" w:rsidRDefault="009B692A" w:rsidP="00644AD7">
            <w:pPr>
              <w:jc w:val="center"/>
              <w:rPr>
                <w:rFonts w:ascii="Times New Roman" w:hAnsi="Times New Roman" w:cs="Times New Roman"/>
                <w:sz w:val="24"/>
                <w:szCs w:val="24"/>
              </w:rPr>
            </w:pPr>
            <w:r>
              <w:rPr>
                <w:rFonts w:ascii="Times New Roman" w:hAnsi="Times New Roman" w:cs="Times New Roman"/>
                <w:sz w:val="24"/>
                <w:szCs w:val="24"/>
              </w:rPr>
              <w:t>146</w:t>
            </w:r>
          </w:p>
        </w:tc>
      </w:tr>
      <w:tr w:rsidR="009B692A" w:rsidRPr="00E15D60" w:rsidTr="00644AD7">
        <w:trPr>
          <w:cantSplit/>
        </w:trPr>
        <w:tc>
          <w:tcPr>
            <w:tcW w:w="346" w:type="pct"/>
            <w:shd w:val="clear" w:color="auto" w:fill="F2F2F2" w:themeFill="background1" w:themeFillShade="F2"/>
          </w:tcPr>
          <w:p w:rsidR="009B692A" w:rsidRPr="00E15D60" w:rsidRDefault="009B692A" w:rsidP="00644AD7">
            <w:pPr>
              <w:jc w:val="center"/>
              <w:rPr>
                <w:rFonts w:ascii="Times New Roman" w:hAnsi="Times New Roman" w:cs="Times New Roman"/>
                <w:b/>
                <w:i/>
                <w:sz w:val="24"/>
                <w:szCs w:val="24"/>
              </w:rPr>
            </w:pPr>
            <w:r>
              <w:rPr>
                <w:rFonts w:ascii="Times New Roman" w:hAnsi="Times New Roman" w:cs="Times New Roman"/>
                <w:b/>
                <w:i/>
                <w:sz w:val="24"/>
                <w:szCs w:val="24"/>
              </w:rPr>
              <w:t>6</w:t>
            </w:r>
          </w:p>
        </w:tc>
        <w:tc>
          <w:tcPr>
            <w:tcW w:w="581" w:type="pct"/>
            <w:shd w:val="clear" w:color="auto" w:fill="F2F2F2" w:themeFill="background1" w:themeFillShade="F2"/>
          </w:tcPr>
          <w:p w:rsidR="009B692A" w:rsidRPr="00E15D60" w:rsidRDefault="009B692A" w:rsidP="00644AD7">
            <w:pPr>
              <w:rPr>
                <w:rFonts w:ascii="Times New Roman" w:hAnsi="Times New Roman" w:cs="Times New Roman"/>
                <w:b/>
                <w:i/>
                <w:sz w:val="24"/>
                <w:szCs w:val="24"/>
              </w:rPr>
            </w:pPr>
            <w:r>
              <w:rPr>
                <w:rFonts w:ascii="Times New Roman" w:hAnsi="Times New Roman" w:cs="Times New Roman"/>
                <w:b/>
                <w:i/>
                <w:sz w:val="24"/>
                <w:szCs w:val="24"/>
              </w:rPr>
              <w:t>М</w:t>
            </w:r>
            <w:r w:rsidRPr="00E15D60">
              <w:rPr>
                <w:rFonts w:ascii="Times New Roman" w:hAnsi="Times New Roman" w:cs="Times New Roman"/>
                <w:b/>
                <w:i/>
                <w:sz w:val="24"/>
                <w:szCs w:val="24"/>
              </w:rPr>
              <w:t>агазин</w:t>
            </w:r>
          </w:p>
        </w:tc>
        <w:tc>
          <w:tcPr>
            <w:tcW w:w="1199" w:type="pct"/>
          </w:tcPr>
          <w:p w:rsidR="009B692A" w:rsidRPr="00E15D60" w:rsidRDefault="009B692A" w:rsidP="00644AD7">
            <w:pPr>
              <w:rPr>
                <w:rFonts w:ascii="Times New Roman" w:hAnsi="Times New Roman" w:cs="Times New Roman"/>
                <w:sz w:val="24"/>
                <w:szCs w:val="24"/>
              </w:rPr>
            </w:pPr>
            <w:r w:rsidRPr="00E15D60">
              <w:rPr>
                <w:rFonts w:ascii="Times New Roman" w:hAnsi="Times New Roman" w:cs="Times New Roman"/>
                <w:sz w:val="24"/>
                <w:szCs w:val="24"/>
              </w:rPr>
              <w:t>п</w:t>
            </w:r>
            <w:r>
              <w:rPr>
                <w:rFonts w:ascii="Times New Roman" w:hAnsi="Times New Roman" w:cs="Times New Roman"/>
                <w:sz w:val="24"/>
                <w:szCs w:val="24"/>
              </w:rPr>
              <w:t>ос</w:t>
            </w:r>
            <w:r w:rsidRPr="00E15D60">
              <w:rPr>
                <w:rFonts w:ascii="Times New Roman" w:hAnsi="Times New Roman" w:cs="Times New Roman"/>
                <w:sz w:val="24"/>
                <w:szCs w:val="24"/>
              </w:rPr>
              <w:t>. Гостовский ул. Советская</w:t>
            </w:r>
          </w:p>
        </w:tc>
        <w:tc>
          <w:tcPr>
            <w:tcW w:w="1000" w:type="pct"/>
          </w:tcPr>
          <w:p w:rsidR="009B692A" w:rsidRPr="00E15D60" w:rsidRDefault="009B692A" w:rsidP="00644AD7">
            <w:pPr>
              <w:rPr>
                <w:rFonts w:ascii="Times New Roman" w:hAnsi="Times New Roman" w:cs="Times New Roman"/>
                <w:sz w:val="24"/>
                <w:szCs w:val="24"/>
              </w:rPr>
            </w:pPr>
            <w:r>
              <w:rPr>
                <w:rFonts w:ascii="Times New Roman" w:hAnsi="Times New Roman" w:cs="Times New Roman"/>
                <w:sz w:val="24"/>
                <w:szCs w:val="24"/>
              </w:rPr>
              <w:t>Т</w:t>
            </w:r>
            <w:r w:rsidRPr="00E15D60">
              <w:rPr>
                <w:rFonts w:ascii="Times New Roman" w:hAnsi="Times New Roman" w:cs="Times New Roman"/>
                <w:sz w:val="24"/>
                <w:szCs w:val="24"/>
              </w:rPr>
              <w:t>овары повседневного спроса</w:t>
            </w:r>
          </w:p>
        </w:tc>
        <w:tc>
          <w:tcPr>
            <w:tcW w:w="1060" w:type="pct"/>
          </w:tcPr>
          <w:p w:rsidR="009B692A" w:rsidRPr="00E15D60" w:rsidRDefault="009B692A" w:rsidP="00644AD7">
            <w:pPr>
              <w:jc w:val="center"/>
              <w:rPr>
                <w:rFonts w:ascii="Times New Roman" w:hAnsi="Times New Roman" w:cs="Times New Roman"/>
                <w:sz w:val="24"/>
                <w:szCs w:val="24"/>
              </w:rPr>
            </w:pPr>
            <w:r w:rsidRPr="00E15D60">
              <w:rPr>
                <w:rFonts w:ascii="Times New Roman" w:hAnsi="Times New Roman" w:cs="Times New Roman"/>
                <w:sz w:val="24"/>
                <w:szCs w:val="24"/>
              </w:rPr>
              <w:t>2</w:t>
            </w:r>
          </w:p>
        </w:tc>
        <w:tc>
          <w:tcPr>
            <w:tcW w:w="815" w:type="pct"/>
          </w:tcPr>
          <w:p w:rsidR="009B692A" w:rsidRPr="00E15D60" w:rsidRDefault="009B692A" w:rsidP="00644AD7">
            <w:pPr>
              <w:jc w:val="center"/>
              <w:rPr>
                <w:rFonts w:ascii="Times New Roman" w:hAnsi="Times New Roman" w:cs="Times New Roman"/>
                <w:sz w:val="24"/>
                <w:szCs w:val="24"/>
              </w:rPr>
            </w:pPr>
            <w:r>
              <w:rPr>
                <w:rFonts w:ascii="Times New Roman" w:hAnsi="Times New Roman" w:cs="Times New Roman"/>
                <w:sz w:val="24"/>
                <w:szCs w:val="24"/>
              </w:rPr>
              <w:t>30</w:t>
            </w:r>
          </w:p>
        </w:tc>
      </w:tr>
      <w:tr w:rsidR="009B692A" w:rsidRPr="00E15D60" w:rsidTr="00644AD7">
        <w:trPr>
          <w:cantSplit/>
        </w:trPr>
        <w:tc>
          <w:tcPr>
            <w:tcW w:w="346" w:type="pct"/>
            <w:shd w:val="clear" w:color="auto" w:fill="F2F2F2" w:themeFill="background1" w:themeFillShade="F2"/>
          </w:tcPr>
          <w:p w:rsidR="009B692A" w:rsidRPr="00E15D60" w:rsidRDefault="009B692A" w:rsidP="00644AD7">
            <w:pPr>
              <w:jc w:val="center"/>
              <w:rPr>
                <w:rFonts w:ascii="Times New Roman" w:hAnsi="Times New Roman" w:cs="Times New Roman"/>
                <w:b/>
                <w:i/>
                <w:sz w:val="24"/>
                <w:szCs w:val="24"/>
              </w:rPr>
            </w:pPr>
            <w:r>
              <w:rPr>
                <w:rFonts w:ascii="Times New Roman" w:hAnsi="Times New Roman" w:cs="Times New Roman"/>
                <w:b/>
                <w:i/>
                <w:sz w:val="24"/>
                <w:szCs w:val="24"/>
              </w:rPr>
              <w:t>7</w:t>
            </w:r>
          </w:p>
        </w:tc>
        <w:tc>
          <w:tcPr>
            <w:tcW w:w="581" w:type="pct"/>
            <w:shd w:val="clear" w:color="auto" w:fill="F2F2F2" w:themeFill="background1" w:themeFillShade="F2"/>
          </w:tcPr>
          <w:p w:rsidR="009B692A" w:rsidRPr="00E15D60" w:rsidRDefault="009B692A" w:rsidP="00644AD7">
            <w:pPr>
              <w:rPr>
                <w:rFonts w:ascii="Times New Roman" w:hAnsi="Times New Roman" w:cs="Times New Roman"/>
                <w:b/>
                <w:i/>
                <w:sz w:val="24"/>
                <w:szCs w:val="24"/>
              </w:rPr>
            </w:pPr>
            <w:r>
              <w:rPr>
                <w:rFonts w:ascii="Times New Roman" w:hAnsi="Times New Roman" w:cs="Times New Roman"/>
                <w:b/>
                <w:i/>
                <w:sz w:val="24"/>
                <w:szCs w:val="24"/>
              </w:rPr>
              <w:t>М</w:t>
            </w:r>
            <w:r w:rsidRPr="00E15D60">
              <w:rPr>
                <w:rFonts w:ascii="Times New Roman" w:hAnsi="Times New Roman" w:cs="Times New Roman"/>
                <w:b/>
                <w:i/>
                <w:sz w:val="24"/>
                <w:szCs w:val="24"/>
              </w:rPr>
              <w:t>агазин</w:t>
            </w:r>
          </w:p>
        </w:tc>
        <w:tc>
          <w:tcPr>
            <w:tcW w:w="1199" w:type="pct"/>
          </w:tcPr>
          <w:p w:rsidR="009B692A" w:rsidRPr="00E15D60" w:rsidRDefault="009B692A" w:rsidP="00644AD7">
            <w:pPr>
              <w:rPr>
                <w:rFonts w:ascii="Times New Roman" w:hAnsi="Times New Roman" w:cs="Times New Roman"/>
                <w:sz w:val="24"/>
                <w:szCs w:val="24"/>
              </w:rPr>
            </w:pPr>
            <w:r w:rsidRPr="00E15D60">
              <w:rPr>
                <w:rFonts w:ascii="Times New Roman" w:hAnsi="Times New Roman" w:cs="Times New Roman"/>
                <w:sz w:val="24"/>
                <w:szCs w:val="24"/>
              </w:rPr>
              <w:t>с. Колосово</w:t>
            </w:r>
          </w:p>
        </w:tc>
        <w:tc>
          <w:tcPr>
            <w:tcW w:w="1000" w:type="pct"/>
          </w:tcPr>
          <w:p w:rsidR="009B692A" w:rsidRPr="00E15D60" w:rsidRDefault="009B692A" w:rsidP="00644AD7">
            <w:pPr>
              <w:rPr>
                <w:rFonts w:ascii="Times New Roman" w:hAnsi="Times New Roman" w:cs="Times New Roman"/>
                <w:sz w:val="24"/>
                <w:szCs w:val="24"/>
              </w:rPr>
            </w:pPr>
            <w:r>
              <w:rPr>
                <w:rFonts w:ascii="Times New Roman" w:hAnsi="Times New Roman" w:cs="Times New Roman"/>
                <w:sz w:val="24"/>
                <w:szCs w:val="24"/>
              </w:rPr>
              <w:t>Т</w:t>
            </w:r>
            <w:r w:rsidRPr="00E15D60">
              <w:rPr>
                <w:rFonts w:ascii="Times New Roman" w:hAnsi="Times New Roman" w:cs="Times New Roman"/>
                <w:sz w:val="24"/>
                <w:szCs w:val="24"/>
              </w:rPr>
              <w:t>овары повседневного спроса</w:t>
            </w:r>
          </w:p>
        </w:tc>
        <w:tc>
          <w:tcPr>
            <w:tcW w:w="1060" w:type="pct"/>
          </w:tcPr>
          <w:p w:rsidR="009B692A" w:rsidRPr="00E15D60" w:rsidRDefault="009B692A" w:rsidP="00644AD7">
            <w:pPr>
              <w:jc w:val="center"/>
              <w:rPr>
                <w:rFonts w:ascii="Times New Roman" w:hAnsi="Times New Roman" w:cs="Times New Roman"/>
                <w:sz w:val="24"/>
                <w:szCs w:val="24"/>
              </w:rPr>
            </w:pPr>
            <w:r w:rsidRPr="00E15D60">
              <w:rPr>
                <w:rFonts w:ascii="Times New Roman" w:hAnsi="Times New Roman" w:cs="Times New Roman"/>
                <w:sz w:val="24"/>
                <w:szCs w:val="24"/>
              </w:rPr>
              <w:t>2</w:t>
            </w:r>
          </w:p>
        </w:tc>
        <w:tc>
          <w:tcPr>
            <w:tcW w:w="815" w:type="pct"/>
          </w:tcPr>
          <w:p w:rsidR="009B692A" w:rsidRPr="00E15D60" w:rsidRDefault="009B692A" w:rsidP="00644AD7">
            <w:pPr>
              <w:jc w:val="center"/>
              <w:rPr>
                <w:rFonts w:ascii="Times New Roman" w:hAnsi="Times New Roman" w:cs="Times New Roman"/>
                <w:sz w:val="24"/>
                <w:szCs w:val="24"/>
              </w:rPr>
            </w:pPr>
            <w:r>
              <w:rPr>
                <w:rFonts w:ascii="Times New Roman" w:hAnsi="Times New Roman" w:cs="Times New Roman"/>
                <w:sz w:val="24"/>
                <w:szCs w:val="24"/>
              </w:rPr>
              <w:t>30</w:t>
            </w:r>
          </w:p>
        </w:tc>
      </w:tr>
      <w:tr w:rsidR="009B692A" w:rsidRPr="00E15D60" w:rsidTr="00644AD7">
        <w:trPr>
          <w:cantSplit/>
        </w:trPr>
        <w:tc>
          <w:tcPr>
            <w:tcW w:w="346" w:type="pct"/>
            <w:shd w:val="clear" w:color="auto" w:fill="F2F2F2" w:themeFill="background1" w:themeFillShade="F2"/>
          </w:tcPr>
          <w:p w:rsidR="009B692A" w:rsidRPr="00E15D60" w:rsidRDefault="009B692A" w:rsidP="00644AD7">
            <w:pPr>
              <w:jc w:val="center"/>
              <w:rPr>
                <w:rFonts w:ascii="Times New Roman" w:hAnsi="Times New Roman" w:cs="Times New Roman"/>
                <w:b/>
                <w:i/>
                <w:sz w:val="24"/>
                <w:szCs w:val="24"/>
              </w:rPr>
            </w:pPr>
            <w:r>
              <w:rPr>
                <w:rFonts w:ascii="Times New Roman" w:hAnsi="Times New Roman" w:cs="Times New Roman"/>
                <w:b/>
                <w:i/>
                <w:sz w:val="24"/>
                <w:szCs w:val="24"/>
              </w:rPr>
              <w:lastRenderedPageBreak/>
              <w:t>8</w:t>
            </w:r>
          </w:p>
        </w:tc>
        <w:tc>
          <w:tcPr>
            <w:tcW w:w="581" w:type="pct"/>
            <w:shd w:val="clear" w:color="auto" w:fill="F2F2F2" w:themeFill="background1" w:themeFillShade="F2"/>
          </w:tcPr>
          <w:p w:rsidR="009B692A" w:rsidRPr="00E15D60" w:rsidRDefault="009B692A" w:rsidP="00644AD7">
            <w:pPr>
              <w:rPr>
                <w:rFonts w:ascii="Times New Roman" w:hAnsi="Times New Roman" w:cs="Times New Roman"/>
                <w:b/>
                <w:i/>
                <w:sz w:val="24"/>
                <w:szCs w:val="24"/>
              </w:rPr>
            </w:pPr>
            <w:r>
              <w:rPr>
                <w:rFonts w:ascii="Times New Roman" w:hAnsi="Times New Roman" w:cs="Times New Roman"/>
                <w:b/>
                <w:i/>
                <w:sz w:val="24"/>
                <w:szCs w:val="24"/>
              </w:rPr>
              <w:t>М</w:t>
            </w:r>
            <w:r w:rsidRPr="00E15D60">
              <w:rPr>
                <w:rFonts w:ascii="Times New Roman" w:hAnsi="Times New Roman" w:cs="Times New Roman"/>
                <w:b/>
                <w:i/>
                <w:sz w:val="24"/>
                <w:szCs w:val="24"/>
              </w:rPr>
              <w:t>агазин</w:t>
            </w:r>
          </w:p>
        </w:tc>
        <w:tc>
          <w:tcPr>
            <w:tcW w:w="1199" w:type="pct"/>
          </w:tcPr>
          <w:p w:rsidR="009B692A" w:rsidRPr="00E15D60" w:rsidRDefault="009B692A" w:rsidP="00644AD7">
            <w:pPr>
              <w:rPr>
                <w:rFonts w:ascii="Times New Roman" w:hAnsi="Times New Roman" w:cs="Times New Roman"/>
                <w:sz w:val="24"/>
                <w:szCs w:val="24"/>
              </w:rPr>
            </w:pPr>
            <w:r w:rsidRPr="00E15D60">
              <w:rPr>
                <w:rFonts w:ascii="Times New Roman" w:hAnsi="Times New Roman" w:cs="Times New Roman"/>
                <w:sz w:val="24"/>
                <w:szCs w:val="24"/>
              </w:rPr>
              <w:t>с. Колосово</w:t>
            </w:r>
          </w:p>
        </w:tc>
        <w:tc>
          <w:tcPr>
            <w:tcW w:w="1000" w:type="pct"/>
          </w:tcPr>
          <w:p w:rsidR="009B692A" w:rsidRPr="00E15D60" w:rsidRDefault="009B692A" w:rsidP="00644AD7">
            <w:pPr>
              <w:rPr>
                <w:rFonts w:ascii="Times New Roman" w:hAnsi="Times New Roman" w:cs="Times New Roman"/>
                <w:sz w:val="24"/>
                <w:szCs w:val="24"/>
              </w:rPr>
            </w:pPr>
            <w:r>
              <w:rPr>
                <w:rFonts w:ascii="Times New Roman" w:hAnsi="Times New Roman" w:cs="Times New Roman"/>
                <w:sz w:val="24"/>
                <w:szCs w:val="24"/>
              </w:rPr>
              <w:t>Т</w:t>
            </w:r>
            <w:r w:rsidRPr="00E15D60">
              <w:rPr>
                <w:rFonts w:ascii="Times New Roman" w:hAnsi="Times New Roman" w:cs="Times New Roman"/>
                <w:sz w:val="24"/>
                <w:szCs w:val="24"/>
              </w:rPr>
              <w:t>овары повседневного спроса</w:t>
            </w:r>
          </w:p>
        </w:tc>
        <w:tc>
          <w:tcPr>
            <w:tcW w:w="1060" w:type="pct"/>
          </w:tcPr>
          <w:p w:rsidR="009B692A" w:rsidRPr="00E15D60" w:rsidRDefault="009B692A" w:rsidP="00644AD7">
            <w:pPr>
              <w:jc w:val="center"/>
              <w:rPr>
                <w:rFonts w:ascii="Times New Roman" w:hAnsi="Times New Roman" w:cs="Times New Roman"/>
                <w:sz w:val="24"/>
                <w:szCs w:val="24"/>
              </w:rPr>
            </w:pPr>
            <w:r w:rsidRPr="00E15D60">
              <w:rPr>
                <w:rFonts w:ascii="Times New Roman" w:hAnsi="Times New Roman" w:cs="Times New Roman"/>
                <w:sz w:val="24"/>
                <w:szCs w:val="24"/>
              </w:rPr>
              <w:t>2</w:t>
            </w:r>
          </w:p>
        </w:tc>
        <w:tc>
          <w:tcPr>
            <w:tcW w:w="815" w:type="pct"/>
          </w:tcPr>
          <w:p w:rsidR="009B692A" w:rsidRPr="00E15D60" w:rsidRDefault="009B692A" w:rsidP="00644AD7">
            <w:pPr>
              <w:jc w:val="center"/>
              <w:rPr>
                <w:rFonts w:ascii="Times New Roman" w:hAnsi="Times New Roman" w:cs="Times New Roman"/>
                <w:sz w:val="24"/>
                <w:szCs w:val="24"/>
              </w:rPr>
            </w:pPr>
            <w:r>
              <w:rPr>
                <w:rFonts w:ascii="Times New Roman" w:hAnsi="Times New Roman" w:cs="Times New Roman"/>
                <w:sz w:val="24"/>
                <w:szCs w:val="24"/>
              </w:rPr>
              <w:t>96</w:t>
            </w:r>
          </w:p>
        </w:tc>
      </w:tr>
      <w:tr w:rsidR="009B692A" w:rsidRPr="00E15D60" w:rsidTr="00644AD7">
        <w:trPr>
          <w:cantSplit/>
        </w:trPr>
        <w:tc>
          <w:tcPr>
            <w:tcW w:w="346" w:type="pct"/>
            <w:shd w:val="clear" w:color="auto" w:fill="F2F2F2" w:themeFill="background1" w:themeFillShade="F2"/>
          </w:tcPr>
          <w:p w:rsidR="009B692A" w:rsidRPr="00E15D60" w:rsidRDefault="009B692A" w:rsidP="00644AD7">
            <w:pPr>
              <w:jc w:val="center"/>
              <w:rPr>
                <w:rFonts w:ascii="Times New Roman" w:hAnsi="Times New Roman" w:cs="Times New Roman"/>
                <w:b/>
                <w:i/>
                <w:sz w:val="24"/>
                <w:szCs w:val="24"/>
              </w:rPr>
            </w:pPr>
            <w:r>
              <w:rPr>
                <w:rFonts w:ascii="Times New Roman" w:hAnsi="Times New Roman" w:cs="Times New Roman"/>
                <w:b/>
                <w:i/>
                <w:sz w:val="24"/>
                <w:szCs w:val="24"/>
              </w:rPr>
              <w:t>9</w:t>
            </w:r>
          </w:p>
        </w:tc>
        <w:tc>
          <w:tcPr>
            <w:tcW w:w="581" w:type="pct"/>
            <w:shd w:val="clear" w:color="auto" w:fill="F2F2F2" w:themeFill="background1" w:themeFillShade="F2"/>
          </w:tcPr>
          <w:p w:rsidR="009B692A" w:rsidRPr="00E15D60" w:rsidRDefault="009B692A" w:rsidP="00644AD7">
            <w:pPr>
              <w:rPr>
                <w:rFonts w:ascii="Times New Roman" w:hAnsi="Times New Roman" w:cs="Times New Roman"/>
                <w:b/>
                <w:i/>
                <w:sz w:val="24"/>
                <w:szCs w:val="24"/>
              </w:rPr>
            </w:pPr>
            <w:r>
              <w:rPr>
                <w:rFonts w:ascii="Times New Roman" w:hAnsi="Times New Roman" w:cs="Times New Roman"/>
                <w:b/>
                <w:i/>
                <w:sz w:val="24"/>
                <w:szCs w:val="24"/>
              </w:rPr>
              <w:t>М</w:t>
            </w:r>
            <w:r w:rsidRPr="00E15D60">
              <w:rPr>
                <w:rFonts w:ascii="Times New Roman" w:hAnsi="Times New Roman" w:cs="Times New Roman"/>
                <w:b/>
                <w:i/>
                <w:sz w:val="24"/>
                <w:szCs w:val="24"/>
              </w:rPr>
              <w:t>агазин</w:t>
            </w:r>
          </w:p>
        </w:tc>
        <w:tc>
          <w:tcPr>
            <w:tcW w:w="1199" w:type="pct"/>
          </w:tcPr>
          <w:p w:rsidR="009B692A" w:rsidRPr="00E15D60" w:rsidRDefault="009B692A" w:rsidP="00644AD7">
            <w:pPr>
              <w:rPr>
                <w:rFonts w:ascii="Times New Roman" w:hAnsi="Times New Roman" w:cs="Times New Roman"/>
                <w:sz w:val="24"/>
                <w:szCs w:val="24"/>
              </w:rPr>
            </w:pPr>
            <w:r w:rsidRPr="00E15D60">
              <w:rPr>
                <w:rFonts w:ascii="Times New Roman" w:hAnsi="Times New Roman" w:cs="Times New Roman"/>
                <w:sz w:val="24"/>
                <w:szCs w:val="24"/>
              </w:rPr>
              <w:t>с. Прокопьевское</w:t>
            </w:r>
          </w:p>
        </w:tc>
        <w:tc>
          <w:tcPr>
            <w:tcW w:w="1000" w:type="pct"/>
          </w:tcPr>
          <w:p w:rsidR="009B692A" w:rsidRPr="00E15D60" w:rsidRDefault="009B692A" w:rsidP="00644AD7">
            <w:pPr>
              <w:rPr>
                <w:rFonts w:ascii="Times New Roman" w:hAnsi="Times New Roman" w:cs="Times New Roman"/>
                <w:sz w:val="24"/>
                <w:szCs w:val="24"/>
              </w:rPr>
            </w:pPr>
            <w:r>
              <w:rPr>
                <w:rFonts w:ascii="Times New Roman" w:hAnsi="Times New Roman" w:cs="Times New Roman"/>
                <w:sz w:val="24"/>
                <w:szCs w:val="24"/>
              </w:rPr>
              <w:t>Т</w:t>
            </w:r>
            <w:r w:rsidRPr="00E15D60">
              <w:rPr>
                <w:rFonts w:ascii="Times New Roman" w:hAnsi="Times New Roman" w:cs="Times New Roman"/>
                <w:sz w:val="24"/>
                <w:szCs w:val="24"/>
              </w:rPr>
              <w:t>овары повседневного спроса</w:t>
            </w:r>
          </w:p>
        </w:tc>
        <w:tc>
          <w:tcPr>
            <w:tcW w:w="1060" w:type="pct"/>
          </w:tcPr>
          <w:p w:rsidR="009B692A" w:rsidRPr="00E15D60" w:rsidRDefault="009B692A" w:rsidP="00644AD7">
            <w:pPr>
              <w:jc w:val="center"/>
              <w:rPr>
                <w:rFonts w:ascii="Times New Roman" w:hAnsi="Times New Roman" w:cs="Times New Roman"/>
                <w:sz w:val="24"/>
                <w:szCs w:val="24"/>
              </w:rPr>
            </w:pPr>
            <w:r w:rsidRPr="00E15D60">
              <w:rPr>
                <w:rFonts w:ascii="Times New Roman" w:hAnsi="Times New Roman" w:cs="Times New Roman"/>
                <w:sz w:val="24"/>
                <w:szCs w:val="24"/>
              </w:rPr>
              <w:t>1</w:t>
            </w:r>
          </w:p>
        </w:tc>
        <w:tc>
          <w:tcPr>
            <w:tcW w:w="815" w:type="pct"/>
          </w:tcPr>
          <w:p w:rsidR="009B692A" w:rsidRPr="00E15D60" w:rsidRDefault="009B692A" w:rsidP="00644AD7">
            <w:pPr>
              <w:jc w:val="center"/>
              <w:rPr>
                <w:rFonts w:ascii="Times New Roman" w:hAnsi="Times New Roman" w:cs="Times New Roman"/>
                <w:sz w:val="24"/>
                <w:szCs w:val="24"/>
              </w:rPr>
            </w:pPr>
            <w:r>
              <w:rPr>
                <w:rFonts w:ascii="Times New Roman" w:hAnsi="Times New Roman" w:cs="Times New Roman"/>
                <w:sz w:val="24"/>
                <w:szCs w:val="24"/>
              </w:rPr>
              <w:t>52</w:t>
            </w:r>
          </w:p>
        </w:tc>
      </w:tr>
      <w:tr w:rsidR="009B692A" w:rsidRPr="00E15D60" w:rsidTr="00644AD7">
        <w:trPr>
          <w:cantSplit/>
        </w:trPr>
        <w:tc>
          <w:tcPr>
            <w:tcW w:w="346" w:type="pct"/>
            <w:shd w:val="clear" w:color="auto" w:fill="F2F2F2" w:themeFill="background1" w:themeFillShade="F2"/>
          </w:tcPr>
          <w:p w:rsidR="009B692A" w:rsidRPr="00E15D60" w:rsidRDefault="009B692A" w:rsidP="00644AD7">
            <w:pPr>
              <w:jc w:val="center"/>
              <w:rPr>
                <w:rFonts w:ascii="Times New Roman" w:hAnsi="Times New Roman" w:cs="Times New Roman"/>
                <w:b/>
                <w:i/>
                <w:sz w:val="24"/>
                <w:szCs w:val="24"/>
              </w:rPr>
            </w:pPr>
            <w:r>
              <w:rPr>
                <w:rFonts w:ascii="Times New Roman" w:hAnsi="Times New Roman" w:cs="Times New Roman"/>
                <w:b/>
                <w:i/>
                <w:sz w:val="24"/>
                <w:szCs w:val="24"/>
              </w:rPr>
              <w:t>10</w:t>
            </w:r>
          </w:p>
        </w:tc>
        <w:tc>
          <w:tcPr>
            <w:tcW w:w="581" w:type="pct"/>
            <w:shd w:val="clear" w:color="auto" w:fill="F2F2F2" w:themeFill="background1" w:themeFillShade="F2"/>
          </w:tcPr>
          <w:p w:rsidR="009B692A" w:rsidRPr="00E15D60" w:rsidRDefault="009B692A" w:rsidP="00644AD7">
            <w:pPr>
              <w:rPr>
                <w:rFonts w:ascii="Times New Roman" w:hAnsi="Times New Roman" w:cs="Times New Roman"/>
                <w:b/>
                <w:i/>
                <w:sz w:val="24"/>
                <w:szCs w:val="24"/>
              </w:rPr>
            </w:pPr>
            <w:r>
              <w:rPr>
                <w:rFonts w:ascii="Times New Roman" w:hAnsi="Times New Roman" w:cs="Times New Roman"/>
                <w:b/>
                <w:i/>
                <w:sz w:val="24"/>
                <w:szCs w:val="24"/>
              </w:rPr>
              <w:t>М</w:t>
            </w:r>
            <w:r w:rsidRPr="00E15D60">
              <w:rPr>
                <w:rFonts w:ascii="Times New Roman" w:hAnsi="Times New Roman" w:cs="Times New Roman"/>
                <w:b/>
                <w:i/>
                <w:sz w:val="24"/>
                <w:szCs w:val="24"/>
              </w:rPr>
              <w:t>агазин</w:t>
            </w:r>
          </w:p>
        </w:tc>
        <w:tc>
          <w:tcPr>
            <w:tcW w:w="1199" w:type="pct"/>
          </w:tcPr>
          <w:p w:rsidR="009B692A" w:rsidRPr="00E15D60" w:rsidRDefault="009B692A" w:rsidP="00644AD7">
            <w:pPr>
              <w:rPr>
                <w:rFonts w:ascii="Times New Roman" w:hAnsi="Times New Roman" w:cs="Times New Roman"/>
                <w:sz w:val="24"/>
                <w:szCs w:val="24"/>
              </w:rPr>
            </w:pPr>
            <w:r w:rsidRPr="00E15D60">
              <w:rPr>
                <w:rFonts w:ascii="Times New Roman" w:hAnsi="Times New Roman" w:cs="Times New Roman"/>
                <w:sz w:val="24"/>
                <w:szCs w:val="24"/>
              </w:rPr>
              <w:t>д. Жирново</w:t>
            </w:r>
          </w:p>
        </w:tc>
        <w:tc>
          <w:tcPr>
            <w:tcW w:w="1000" w:type="pct"/>
          </w:tcPr>
          <w:p w:rsidR="009B692A" w:rsidRPr="00E15D60" w:rsidRDefault="009B692A" w:rsidP="00644AD7">
            <w:pPr>
              <w:rPr>
                <w:rFonts w:ascii="Times New Roman" w:hAnsi="Times New Roman" w:cs="Times New Roman"/>
                <w:sz w:val="24"/>
                <w:szCs w:val="24"/>
              </w:rPr>
            </w:pPr>
            <w:r>
              <w:rPr>
                <w:rFonts w:ascii="Times New Roman" w:hAnsi="Times New Roman" w:cs="Times New Roman"/>
                <w:sz w:val="24"/>
                <w:szCs w:val="24"/>
              </w:rPr>
              <w:t>Т</w:t>
            </w:r>
            <w:r w:rsidRPr="00E15D60">
              <w:rPr>
                <w:rFonts w:ascii="Times New Roman" w:hAnsi="Times New Roman" w:cs="Times New Roman"/>
                <w:sz w:val="24"/>
                <w:szCs w:val="24"/>
              </w:rPr>
              <w:t>овары повседневного спроса</w:t>
            </w:r>
          </w:p>
        </w:tc>
        <w:tc>
          <w:tcPr>
            <w:tcW w:w="1060" w:type="pct"/>
          </w:tcPr>
          <w:p w:rsidR="009B692A" w:rsidRPr="00E15D60" w:rsidRDefault="009B692A" w:rsidP="00644AD7">
            <w:pPr>
              <w:jc w:val="center"/>
              <w:rPr>
                <w:rFonts w:ascii="Times New Roman" w:hAnsi="Times New Roman" w:cs="Times New Roman"/>
                <w:sz w:val="24"/>
                <w:szCs w:val="24"/>
              </w:rPr>
            </w:pPr>
            <w:r w:rsidRPr="00E15D60">
              <w:rPr>
                <w:rFonts w:ascii="Times New Roman" w:hAnsi="Times New Roman" w:cs="Times New Roman"/>
                <w:sz w:val="24"/>
                <w:szCs w:val="24"/>
              </w:rPr>
              <w:t>1</w:t>
            </w:r>
          </w:p>
        </w:tc>
        <w:tc>
          <w:tcPr>
            <w:tcW w:w="815" w:type="pct"/>
          </w:tcPr>
          <w:p w:rsidR="009B692A" w:rsidRPr="00E15D60" w:rsidRDefault="009B692A" w:rsidP="00644AD7">
            <w:pPr>
              <w:jc w:val="center"/>
              <w:rPr>
                <w:rFonts w:ascii="Times New Roman" w:hAnsi="Times New Roman" w:cs="Times New Roman"/>
                <w:sz w:val="24"/>
                <w:szCs w:val="24"/>
              </w:rPr>
            </w:pPr>
            <w:r>
              <w:rPr>
                <w:rFonts w:ascii="Times New Roman" w:hAnsi="Times New Roman" w:cs="Times New Roman"/>
                <w:sz w:val="24"/>
                <w:szCs w:val="24"/>
              </w:rPr>
              <w:t>32</w:t>
            </w:r>
          </w:p>
        </w:tc>
      </w:tr>
      <w:tr w:rsidR="009B692A" w:rsidRPr="00E15D60" w:rsidTr="00644AD7">
        <w:trPr>
          <w:cantSplit/>
        </w:trPr>
        <w:tc>
          <w:tcPr>
            <w:tcW w:w="346" w:type="pct"/>
            <w:shd w:val="clear" w:color="auto" w:fill="F2F2F2" w:themeFill="background1" w:themeFillShade="F2"/>
          </w:tcPr>
          <w:p w:rsidR="009B692A" w:rsidRPr="00E15D60" w:rsidRDefault="009B692A" w:rsidP="00644AD7">
            <w:pPr>
              <w:jc w:val="center"/>
              <w:rPr>
                <w:rFonts w:ascii="Times New Roman" w:hAnsi="Times New Roman" w:cs="Times New Roman"/>
                <w:b/>
                <w:i/>
                <w:sz w:val="24"/>
                <w:szCs w:val="24"/>
              </w:rPr>
            </w:pPr>
            <w:r>
              <w:rPr>
                <w:rFonts w:ascii="Times New Roman" w:hAnsi="Times New Roman" w:cs="Times New Roman"/>
                <w:b/>
                <w:i/>
                <w:sz w:val="24"/>
                <w:szCs w:val="24"/>
              </w:rPr>
              <w:t>11</w:t>
            </w:r>
          </w:p>
        </w:tc>
        <w:tc>
          <w:tcPr>
            <w:tcW w:w="581" w:type="pct"/>
            <w:shd w:val="clear" w:color="auto" w:fill="F2F2F2" w:themeFill="background1" w:themeFillShade="F2"/>
          </w:tcPr>
          <w:p w:rsidR="009B692A" w:rsidRPr="00E15D60" w:rsidRDefault="009B692A" w:rsidP="00644AD7">
            <w:pPr>
              <w:rPr>
                <w:rFonts w:ascii="Times New Roman" w:hAnsi="Times New Roman" w:cs="Times New Roman"/>
                <w:b/>
                <w:i/>
                <w:sz w:val="24"/>
                <w:szCs w:val="24"/>
              </w:rPr>
            </w:pPr>
            <w:r>
              <w:rPr>
                <w:rFonts w:ascii="Times New Roman" w:hAnsi="Times New Roman" w:cs="Times New Roman"/>
                <w:b/>
                <w:i/>
                <w:sz w:val="24"/>
                <w:szCs w:val="24"/>
              </w:rPr>
              <w:t>М</w:t>
            </w:r>
            <w:r w:rsidRPr="00E15D60">
              <w:rPr>
                <w:rFonts w:ascii="Times New Roman" w:hAnsi="Times New Roman" w:cs="Times New Roman"/>
                <w:b/>
                <w:i/>
                <w:sz w:val="24"/>
                <w:szCs w:val="24"/>
              </w:rPr>
              <w:t>агазин</w:t>
            </w:r>
          </w:p>
        </w:tc>
        <w:tc>
          <w:tcPr>
            <w:tcW w:w="1199" w:type="pct"/>
          </w:tcPr>
          <w:p w:rsidR="009B692A" w:rsidRPr="00E15D60" w:rsidRDefault="009B692A" w:rsidP="00644AD7">
            <w:pPr>
              <w:rPr>
                <w:rFonts w:ascii="Times New Roman" w:hAnsi="Times New Roman" w:cs="Times New Roman"/>
                <w:sz w:val="24"/>
                <w:szCs w:val="24"/>
              </w:rPr>
            </w:pPr>
            <w:r w:rsidRPr="00E15D60">
              <w:rPr>
                <w:rFonts w:ascii="Times New Roman" w:hAnsi="Times New Roman" w:cs="Times New Roman"/>
                <w:sz w:val="24"/>
                <w:szCs w:val="24"/>
              </w:rPr>
              <w:t>п</w:t>
            </w:r>
            <w:r>
              <w:rPr>
                <w:rFonts w:ascii="Times New Roman" w:hAnsi="Times New Roman" w:cs="Times New Roman"/>
                <w:sz w:val="24"/>
                <w:szCs w:val="24"/>
              </w:rPr>
              <w:t>ос</w:t>
            </w:r>
            <w:r w:rsidRPr="00E15D60">
              <w:rPr>
                <w:rFonts w:ascii="Times New Roman" w:hAnsi="Times New Roman" w:cs="Times New Roman"/>
                <w:sz w:val="24"/>
                <w:szCs w:val="24"/>
              </w:rPr>
              <w:t>. Шохорда</w:t>
            </w:r>
          </w:p>
        </w:tc>
        <w:tc>
          <w:tcPr>
            <w:tcW w:w="1000" w:type="pct"/>
          </w:tcPr>
          <w:p w:rsidR="009B692A" w:rsidRPr="00E15D60" w:rsidRDefault="009B692A" w:rsidP="00644AD7">
            <w:pPr>
              <w:rPr>
                <w:rFonts w:ascii="Times New Roman" w:hAnsi="Times New Roman" w:cs="Times New Roman"/>
                <w:sz w:val="24"/>
                <w:szCs w:val="24"/>
              </w:rPr>
            </w:pPr>
            <w:r>
              <w:rPr>
                <w:rFonts w:ascii="Times New Roman" w:hAnsi="Times New Roman" w:cs="Times New Roman"/>
                <w:sz w:val="24"/>
                <w:szCs w:val="24"/>
              </w:rPr>
              <w:t>Т</w:t>
            </w:r>
            <w:r w:rsidRPr="00E15D60">
              <w:rPr>
                <w:rFonts w:ascii="Times New Roman" w:hAnsi="Times New Roman" w:cs="Times New Roman"/>
                <w:sz w:val="24"/>
                <w:szCs w:val="24"/>
              </w:rPr>
              <w:t>овары повседневного спроса</w:t>
            </w:r>
          </w:p>
        </w:tc>
        <w:tc>
          <w:tcPr>
            <w:tcW w:w="1060" w:type="pct"/>
          </w:tcPr>
          <w:p w:rsidR="009B692A" w:rsidRPr="00E15D60" w:rsidRDefault="009B692A" w:rsidP="00644AD7">
            <w:pPr>
              <w:jc w:val="center"/>
              <w:rPr>
                <w:rFonts w:ascii="Times New Roman" w:hAnsi="Times New Roman" w:cs="Times New Roman"/>
                <w:sz w:val="24"/>
                <w:szCs w:val="24"/>
              </w:rPr>
            </w:pPr>
            <w:r w:rsidRPr="00E15D60">
              <w:rPr>
                <w:rFonts w:ascii="Times New Roman" w:hAnsi="Times New Roman" w:cs="Times New Roman"/>
                <w:sz w:val="24"/>
                <w:szCs w:val="24"/>
              </w:rPr>
              <w:t>1</w:t>
            </w:r>
          </w:p>
        </w:tc>
        <w:tc>
          <w:tcPr>
            <w:tcW w:w="815" w:type="pct"/>
          </w:tcPr>
          <w:p w:rsidR="009B692A" w:rsidRPr="00E15D60" w:rsidRDefault="009B692A" w:rsidP="00644AD7">
            <w:pPr>
              <w:jc w:val="center"/>
              <w:rPr>
                <w:rFonts w:ascii="Times New Roman" w:hAnsi="Times New Roman" w:cs="Times New Roman"/>
                <w:sz w:val="24"/>
                <w:szCs w:val="24"/>
              </w:rPr>
            </w:pPr>
            <w:r>
              <w:rPr>
                <w:rFonts w:ascii="Times New Roman" w:hAnsi="Times New Roman" w:cs="Times New Roman"/>
                <w:sz w:val="24"/>
                <w:szCs w:val="24"/>
              </w:rPr>
              <w:t>56</w:t>
            </w:r>
          </w:p>
        </w:tc>
      </w:tr>
      <w:tr w:rsidR="009B692A" w:rsidRPr="00E15D60" w:rsidTr="00644AD7">
        <w:trPr>
          <w:cantSplit/>
        </w:trPr>
        <w:tc>
          <w:tcPr>
            <w:tcW w:w="346" w:type="pct"/>
            <w:shd w:val="clear" w:color="auto" w:fill="F2F2F2" w:themeFill="background1" w:themeFillShade="F2"/>
          </w:tcPr>
          <w:p w:rsidR="009B692A" w:rsidRPr="00E15D60" w:rsidRDefault="009B692A" w:rsidP="00644AD7">
            <w:pPr>
              <w:jc w:val="center"/>
              <w:rPr>
                <w:rFonts w:ascii="Times New Roman" w:hAnsi="Times New Roman" w:cs="Times New Roman"/>
                <w:b/>
                <w:i/>
                <w:sz w:val="24"/>
                <w:szCs w:val="24"/>
              </w:rPr>
            </w:pPr>
            <w:r>
              <w:rPr>
                <w:rFonts w:ascii="Times New Roman" w:hAnsi="Times New Roman" w:cs="Times New Roman"/>
                <w:b/>
                <w:i/>
                <w:sz w:val="24"/>
                <w:szCs w:val="24"/>
              </w:rPr>
              <w:t>12</w:t>
            </w:r>
          </w:p>
        </w:tc>
        <w:tc>
          <w:tcPr>
            <w:tcW w:w="581" w:type="pct"/>
            <w:shd w:val="clear" w:color="auto" w:fill="F2F2F2" w:themeFill="background1" w:themeFillShade="F2"/>
          </w:tcPr>
          <w:p w:rsidR="009B692A" w:rsidRPr="00E15D60" w:rsidRDefault="009B692A" w:rsidP="00644AD7">
            <w:pPr>
              <w:rPr>
                <w:rFonts w:ascii="Times New Roman" w:hAnsi="Times New Roman" w:cs="Times New Roman"/>
                <w:b/>
                <w:i/>
                <w:sz w:val="24"/>
                <w:szCs w:val="24"/>
              </w:rPr>
            </w:pPr>
            <w:r>
              <w:rPr>
                <w:rFonts w:ascii="Times New Roman" w:hAnsi="Times New Roman" w:cs="Times New Roman"/>
                <w:b/>
                <w:i/>
                <w:sz w:val="24"/>
                <w:szCs w:val="24"/>
              </w:rPr>
              <w:t>М</w:t>
            </w:r>
            <w:r w:rsidRPr="00E15D60">
              <w:rPr>
                <w:rFonts w:ascii="Times New Roman" w:hAnsi="Times New Roman" w:cs="Times New Roman"/>
                <w:b/>
                <w:i/>
                <w:sz w:val="24"/>
                <w:szCs w:val="24"/>
              </w:rPr>
              <w:t>агаз</w:t>
            </w:r>
            <w:r>
              <w:rPr>
                <w:rFonts w:ascii="Times New Roman" w:hAnsi="Times New Roman" w:cs="Times New Roman"/>
                <w:b/>
                <w:i/>
                <w:sz w:val="24"/>
                <w:szCs w:val="24"/>
              </w:rPr>
              <w:t>и</w:t>
            </w:r>
            <w:r w:rsidRPr="00E15D60">
              <w:rPr>
                <w:rFonts w:ascii="Times New Roman" w:hAnsi="Times New Roman" w:cs="Times New Roman"/>
                <w:b/>
                <w:i/>
                <w:sz w:val="24"/>
                <w:szCs w:val="24"/>
              </w:rPr>
              <w:t>н</w:t>
            </w:r>
          </w:p>
        </w:tc>
        <w:tc>
          <w:tcPr>
            <w:tcW w:w="1199" w:type="pct"/>
          </w:tcPr>
          <w:p w:rsidR="009B692A" w:rsidRPr="00E15D60" w:rsidRDefault="009B692A" w:rsidP="00644AD7">
            <w:pPr>
              <w:rPr>
                <w:rFonts w:ascii="Times New Roman" w:hAnsi="Times New Roman" w:cs="Times New Roman"/>
                <w:sz w:val="24"/>
                <w:szCs w:val="24"/>
              </w:rPr>
            </w:pPr>
            <w:r w:rsidRPr="00E15D60">
              <w:rPr>
                <w:rFonts w:ascii="Times New Roman" w:hAnsi="Times New Roman" w:cs="Times New Roman"/>
                <w:sz w:val="24"/>
                <w:szCs w:val="24"/>
              </w:rPr>
              <w:t>с. Николаевское</w:t>
            </w:r>
          </w:p>
        </w:tc>
        <w:tc>
          <w:tcPr>
            <w:tcW w:w="1000" w:type="pct"/>
          </w:tcPr>
          <w:p w:rsidR="009B692A" w:rsidRPr="00E15D60" w:rsidRDefault="009B692A" w:rsidP="00644AD7">
            <w:pPr>
              <w:rPr>
                <w:rFonts w:ascii="Times New Roman" w:hAnsi="Times New Roman" w:cs="Times New Roman"/>
                <w:sz w:val="24"/>
                <w:szCs w:val="24"/>
              </w:rPr>
            </w:pPr>
            <w:r>
              <w:rPr>
                <w:rFonts w:ascii="Times New Roman" w:hAnsi="Times New Roman" w:cs="Times New Roman"/>
                <w:sz w:val="24"/>
                <w:szCs w:val="24"/>
              </w:rPr>
              <w:t>Т</w:t>
            </w:r>
            <w:r w:rsidRPr="00E15D60">
              <w:rPr>
                <w:rFonts w:ascii="Times New Roman" w:hAnsi="Times New Roman" w:cs="Times New Roman"/>
                <w:sz w:val="24"/>
                <w:szCs w:val="24"/>
              </w:rPr>
              <w:t>овары повседневного спроса</w:t>
            </w:r>
          </w:p>
        </w:tc>
        <w:tc>
          <w:tcPr>
            <w:tcW w:w="1060" w:type="pct"/>
          </w:tcPr>
          <w:p w:rsidR="009B692A" w:rsidRPr="00E15D60" w:rsidRDefault="009B692A" w:rsidP="00644AD7">
            <w:pPr>
              <w:jc w:val="center"/>
              <w:rPr>
                <w:rFonts w:ascii="Times New Roman" w:hAnsi="Times New Roman" w:cs="Times New Roman"/>
                <w:sz w:val="24"/>
                <w:szCs w:val="24"/>
              </w:rPr>
            </w:pPr>
            <w:r w:rsidRPr="00E15D60">
              <w:rPr>
                <w:rFonts w:ascii="Times New Roman" w:hAnsi="Times New Roman" w:cs="Times New Roman"/>
                <w:sz w:val="24"/>
                <w:szCs w:val="24"/>
              </w:rPr>
              <w:t>1</w:t>
            </w:r>
          </w:p>
        </w:tc>
        <w:tc>
          <w:tcPr>
            <w:tcW w:w="815" w:type="pct"/>
          </w:tcPr>
          <w:p w:rsidR="009B692A" w:rsidRPr="00E15D60" w:rsidRDefault="009B692A" w:rsidP="00644AD7">
            <w:pPr>
              <w:jc w:val="center"/>
              <w:rPr>
                <w:rFonts w:ascii="Times New Roman" w:hAnsi="Times New Roman" w:cs="Times New Roman"/>
                <w:sz w:val="24"/>
                <w:szCs w:val="24"/>
              </w:rPr>
            </w:pPr>
            <w:r w:rsidRPr="00E15D60">
              <w:rPr>
                <w:rFonts w:ascii="Times New Roman" w:hAnsi="Times New Roman" w:cs="Times New Roman"/>
                <w:sz w:val="24"/>
                <w:szCs w:val="24"/>
              </w:rPr>
              <w:t>49</w:t>
            </w:r>
          </w:p>
        </w:tc>
      </w:tr>
      <w:tr w:rsidR="009B692A" w:rsidRPr="00E15D60" w:rsidTr="00644AD7">
        <w:trPr>
          <w:cantSplit/>
        </w:trPr>
        <w:tc>
          <w:tcPr>
            <w:tcW w:w="3125" w:type="pct"/>
            <w:gridSpan w:val="4"/>
            <w:shd w:val="clear" w:color="auto" w:fill="D9D9D9" w:themeFill="background1" w:themeFillShade="D9"/>
          </w:tcPr>
          <w:p w:rsidR="009B692A" w:rsidRPr="00E15D60" w:rsidRDefault="009B692A" w:rsidP="00644AD7">
            <w:pPr>
              <w:jc w:val="center"/>
              <w:rPr>
                <w:rFonts w:ascii="Times New Roman" w:hAnsi="Times New Roman" w:cs="Times New Roman"/>
                <w:b/>
                <w:i/>
                <w:sz w:val="24"/>
                <w:szCs w:val="24"/>
              </w:rPr>
            </w:pPr>
            <w:r w:rsidRPr="00E15D60">
              <w:rPr>
                <w:rFonts w:ascii="Times New Roman" w:hAnsi="Times New Roman" w:cs="Times New Roman"/>
                <w:b/>
                <w:i/>
                <w:sz w:val="24"/>
                <w:szCs w:val="24"/>
              </w:rPr>
              <w:t>Итого</w:t>
            </w:r>
          </w:p>
        </w:tc>
        <w:tc>
          <w:tcPr>
            <w:tcW w:w="1060" w:type="pct"/>
            <w:shd w:val="clear" w:color="auto" w:fill="D9D9D9" w:themeFill="background1" w:themeFillShade="D9"/>
          </w:tcPr>
          <w:p w:rsidR="009B692A" w:rsidRPr="00E15D60" w:rsidRDefault="009B692A" w:rsidP="00644AD7">
            <w:pPr>
              <w:jc w:val="center"/>
              <w:rPr>
                <w:rFonts w:ascii="Times New Roman" w:hAnsi="Times New Roman" w:cs="Times New Roman"/>
                <w:b/>
                <w:i/>
                <w:sz w:val="24"/>
                <w:szCs w:val="24"/>
              </w:rPr>
            </w:pPr>
            <w:r>
              <w:rPr>
                <w:rFonts w:ascii="Times New Roman" w:hAnsi="Times New Roman" w:cs="Times New Roman"/>
                <w:b/>
                <w:i/>
                <w:sz w:val="24"/>
                <w:szCs w:val="24"/>
              </w:rPr>
              <w:t>22</w:t>
            </w:r>
          </w:p>
        </w:tc>
        <w:tc>
          <w:tcPr>
            <w:tcW w:w="815" w:type="pct"/>
            <w:shd w:val="clear" w:color="auto" w:fill="D9D9D9" w:themeFill="background1" w:themeFillShade="D9"/>
          </w:tcPr>
          <w:p w:rsidR="009B692A" w:rsidRPr="00E15D60" w:rsidRDefault="009B692A" w:rsidP="00644AD7">
            <w:pPr>
              <w:jc w:val="center"/>
              <w:rPr>
                <w:rFonts w:ascii="Times New Roman" w:hAnsi="Times New Roman" w:cs="Times New Roman"/>
                <w:b/>
                <w:i/>
                <w:sz w:val="24"/>
                <w:szCs w:val="24"/>
              </w:rPr>
            </w:pPr>
            <w:r>
              <w:rPr>
                <w:rFonts w:ascii="Times New Roman" w:hAnsi="Times New Roman" w:cs="Times New Roman"/>
                <w:b/>
                <w:i/>
                <w:sz w:val="24"/>
                <w:szCs w:val="24"/>
              </w:rPr>
              <w:t>678</w:t>
            </w:r>
          </w:p>
        </w:tc>
      </w:tr>
    </w:tbl>
    <w:p w:rsidR="009B692A" w:rsidRDefault="009B692A" w:rsidP="009B692A">
      <w:pPr>
        <w:pStyle w:val="aff9"/>
        <w:spacing w:before="120"/>
        <w:rPr>
          <w:lang w:val="ru-RU"/>
        </w:rPr>
      </w:pPr>
      <w:r w:rsidRPr="00F54BCD">
        <w:rPr>
          <w:lang w:val="ru-RU"/>
        </w:rPr>
        <w:t xml:space="preserve">Учреждения торговли в </w:t>
      </w:r>
      <w:r>
        <w:rPr>
          <w:lang w:val="ru-RU"/>
        </w:rPr>
        <w:t xml:space="preserve">МО Гостовское сельское поселение </w:t>
      </w:r>
      <w:r w:rsidRPr="00F54BCD">
        <w:rPr>
          <w:lang w:val="ru-RU"/>
        </w:rPr>
        <w:t>представлены первичной ступенью обслуживания, расположенные в жилых кварталах населённых пунктов. Имеет место частная торговля, продуктами, произведёнными на собственных участках.</w:t>
      </w:r>
    </w:p>
    <w:p w:rsidR="009B692A" w:rsidRPr="00F00BB0" w:rsidRDefault="009B692A" w:rsidP="009B692A">
      <w:pPr>
        <w:pStyle w:val="affa"/>
      </w:pPr>
      <w:r>
        <w:t>В МО Гостовское сельское поселение общая торговая площадь составляет678 м</w:t>
      </w:r>
      <w:r w:rsidRPr="008B18C2">
        <w:rPr>
          <w:vertAlign w:val="superscript"/>
        </w:rPr>
        <w:t>2</w:t>
      </w:r>
      <w:r>
        <w:t>.</w:t>
      </w:r>
    </w:p>
    <w:p w:rsidR="009B692A" w:rsidRPr="00771013" w:rsidRDefault="009B692A" w:rsidP="009B692A">
      <w:pPr>
        <w:pStyle w:val="aff9"/>
        <w:rPr>
          <w:lang w:val="ru-RU"/>
        </w:rPr>
      </w:pPr>
      <w:r>
        <w:rPr>
          <w:lang w:val="ru-RU"/>
        </w:rPr>
        <w:t xml:space="preserve">Согласно </w:t>
      </w:r>
      <w:r w:rsidRPr="003105CF">
        <w:rPr>
          <w:lang w:val="ru-RU"/>
        </w:rPr>
        <w:t>СП 42.13330.2011</w:t>
      </w:r>
      <w:r>
        <w:rPr>
          <w:lang w:val="ru-RU"/>
        </w:rPr>
        <w:t xml:space="preserve"> «</w:t>
      </w:r>
      <w:r w:rsidRPr="000569C6">
        <w:rPr>
          <w:lang w:val="ru-RU"/>
        </w:rPr>
        <w:t>Свод правил. Градостроительство. Планировка и застройка городских и сельских поселений. Актуализиров</w:t>
      </w:r>
      <w:r>
        <w:rPr>
          <w:lang w:val="ru-RU"/>
        </w:rPr>
        <w:t xml:space="preserve">анная редакция СНиП 2.07.01-89*»рекомендуемая обеспеченность магазинами в сельских поселениях составляет 300 кв. м торговой площади на 1000 человек. </w:t>
      </w:r>
      <w:r w:rsidRPr="001137E1">
        <w:rPr>
          <w:lang w:val="ru-RU"/>
        </w:rPr>
        <w:t xml:space="preserve">Данная норма в </w:t>
      </w:r>
      <w:r>
        <w:rPr>
          <w:lang w:val="ru-RU"/>
        </w:rPr>
        <w:t>МО Гостовское сельское поселение выполняется (565</w:t>
      </w:r>
      <w:r w:rsidRPr="001137E1">
        <w:rPr>
          <w:lang w:val="ru-RU"/>
        </w:rPr>
        <w:t>м</w:t>
      </w:r>
      <w:r w:rsidRPr="001137E1">
        <w:rPr>
          <w:vertAlign w:val="superscript"/>
          <w:lang w:val="ru-RU"/>
        </w:rPr>
        <w:t>2</w:t>
      </w:r>
      <w:r w:rsidRPr="001137E1">
        <w:rPr>
          <w:lang w:val="ru-RU"/>
        </w:rPr>
        <w:t xml:space="preserve"> на </w:t>
      </w:r>
      <w:r>
        <w:rPr>
          <w:lang w:val="ru-RU"/>
        </w:rPr>
        <w:t>1000 жителей</w:t>
      </w:r>
      <w:r w:rsidRPr="001137E1">
        <w:rPr>
          <w:lang w:val="ru-RU"/>
        </w:rPr>
        <w:t>).</w:t>
      </w:r>
    </w:p>
    <w:p w:rsidR="009B692A" w:rsidRDefault="009B692A" w:rsidP="009B692A">
      <w:pPr>
        <w:pStyle w:val="aff9"/>
        <w:rPr>
          <w:lang w:val="ru-RU"/>
        </w:rPr>
      </w:pPr>
      <w:r w:rsidRPr="00587B6E">
        <w:rPr>
          <w:lang w:val="ru-RU"/>
        </w:rPr>
        <w:t>В целом развитие торговли идёт динамично, строительство новых объектов и реконструкция существующих происходят в соответствии с требованиями рынка – обеспечения соответствующего предложения на имеющийся в поселении спро</w:t>
      </w:r>
      <w:r>
        <w:rPr>
          <w:lang w:val="ru-RU"/>
        </w:rPr>
        <w:t xml:space="preserve">с. </w:t>
      </w:r>
    </w:p>
    <w:p w:rsidR="009B692A" w:rsidRDefault="009B692A" w:rsidP="009B692A">
      <w:pPr>
        <w:pStyle w:val="aff9"/>
        <w:rPr>
          <w:lang w:val="ru-RU"/>
        </w:rPr>
      </w:pPr>
      <w:r>
        <w:rPr>
          <w:lang w:val="ru-RU"/>
        </w:rPr>
        <w:t>С целью развития системы торговли предусматривается строительство новых магазинов на территории МО</w:t>
      </w:r>
    </w:p>
    <w:p w:rsidR="009B692A" w:rsidRDefault="009B692A" w:rsidP="009B692A">
      <w:pPr>
        <w:pStyle w:val="aff9"/>
        <w:rPr>
          <w:lang w:val="ru-RU"/>
        </w:rPr>
      </w:pPr>
    </w:p>
    <w:p w:rsidR="009B692A" w:rsidRDefault="009B692A" w:rsidP="009B692A">
      <w:pPr>
        <w:pStyle w:val="3"/>
        <w:numPr>
          <w:ilvl w:val="0"/>
          <w:numId w:val="0"/>
        </w:numPr>
        <w:rPr>
          <w:b/>
          <w:sz w:val="28"/>
          <w:szCs w:val="28"/>
        </w:rPr>
      </w:pPr>
      <w:bookmarkStart w:id="78" w:name="_Toc437251860"/>
      <w:r w:rsidRPr="00106827">
        <w:rPr>
          <w:b/>
          <w:sz w:val="28"/>
          <w:szCs w:val="28"/>
        </w:rPr>
        <w:t>Предприятия общественного питания, бытового обслуживания</w:t>
      </w:r>
      <w:bookmarkEnd w:id="73"/>
      <w:bookmarkEnd w:id="74"/>
      <w:bookmarkEnd w:id="75"/>
      <w:bookmarkEnd w:id="76"/>
      <w:bookmarkEnd w:id="77"/>
      <w:bookmarkEnd w:id="78"/>
    </w:p>
    <w:p w:rsidR="009B692A" w:rsidRPr="00106827" w:rsidRDefault="009B692A" w:rsidP="009B692A">
      <w:pPr>
        <w:rPr>
          <w:lang w:eastAsia="en-US"/>
        </w:rPr>
      </w:pPr>
    </w:p>
    <w:p w:rsidR="009B692A" w:rsidRDefault="009B692A" w:rsidP="009B692A">
      <w:pPr>
        <w:pStyle w:val="aff9"/>
        <w:rPr>
          <w:lang w:val="ru-RU"/>
        </w:rPr>
      </w:pPr>
      <w:r w:rsidRPr="00E30FA8">
        <w:rPr>
          <w:lang w:val="ru-RU"/>
        </w:rPr>
        <w:t>На территории</w:t>
      </w:r>
      <w:r>
        <w:rPr>
          <w:lang w:val="ru-RU"/>
        </w:rPr>
        <w:t xml:space="preserve"> МО Гостовское сельское поселение функционирует одно предприятия общественного питания.</w:t>
      </w:r>
    </w:p>
    <w:p w:rsidR="009B692A" w:rsidRDefault="009B692A" w:rsidP="009B692A">
      <w:pPr>
        <w:pStyle w:val="aff9"/>
        <w:spacing w:after="120"/>
        <w:ind w:firstLine="0"/>
        <w:jc w:val="center"/>
        <w:rPr>
          <w:b/>
          <w:i/>
          <w:lang w:val="ru-RU"/>
        </w:rPr>
      </w:pPr>
      <w:r>
        <w:rPr>
          <w:b/>
          <w:i/>
          <w:lang w:val="ru-RU"/>
        </w:rPr>
        <w:t>Характеристика предприятий общественного питания МО Гостовское сельское поселение</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376"/>
        <w:gridCol w:w="1985"/>
        <w:gridCol w:w="1749"/>
        <w:gridCol w:w="1795"/>
        <w:gridCol w:w="1559"/>
      </w:tblGrid>
      <w:tr w:rsidR="009B692A" w:rsidRPr="00536F8E" w:rsidTr="00644AD7">
        <w:trPr>
          <w:cantSplit/>
          <w:tblHeader/>
        </w:trPr>
        <w:tc>
          <w:tcPr>
            <w:tcW w:w="2376" w:type="dxa"/>
            <w:shd w:val="clear" w:color="auto" w:fill="D9D9D9" w:themeFill="background1" w:themeFillShade="D9"/>
            <w:hideMark/>
          </w:tcPr>
          <w:p w:rsidR="009B692A" w:rsidRPr="00536F8E" w:rsidRDefault="009B692A" w:rsidP="00644AD7">
            <w:pPr>
              <w:spacing w:after="0"/>
              <w:jc w:val="center"/>
              <w:rPr>
                <w:rFonts w:ascii="Times New Roman" w:eastAsia="Calibri" w:hAnsi="Times New Roman" w:cs="Times New Roman"/>
                <w:b/>
                <w:i/>
                <w:iCs/>
                <w:sz w:val="24"/>
                <w:szCs w:val="24"/>
                <w:lang w:eastAsia="en-US" w:bidi="en-US"/>
              </w:rPr>
            </w:pPr>
            <w:r w:rsidRPr="00536F8E">
              <w:rPr>
                <w:rFonts w:ascii="Times New Roman" w:hAnsi="Times New Roman" w:cs="Times New Roman"/>
                <w:b/>
                <w:i/>
                <w:sz w:val="24"/>
                <w:szCs w:val="24"/>
              </w:rPr>
              <w:t>Предприятия общественного питания</w:t>
            </w:r>
          </w:p>
        </w:tc>
        <w:tc>
          <w:tcPr>
            <w:tcW w:w="1985" w:type="dxa"/>
            <w:shd w:val="clear" w:color="auto" w:fill="D9D9D9" w:themeFill="background1" w:themeFillShade="D9"/>
            <w:hideMark/>
          </w:tcPr>
          <w:p w:rsidR="009B692A" w:rsidRPr="00536F8E" w:rsidRDefault="009B692A" w:rsidP="00644AD7">
            <w:pPr>
              <w:spacing w:after="0"/>
              <w:jc w:val="center"/>
              <w:rPr>
                <w:rFonts w:ascii="Times New Roman" w:eastAsia="Calibri" w:hAnsi="Times New Roman" w:cs="Times New Roman"/>
                <w:b/>
                <w:i/>
                <w:iCs/>
                <w:sz w:val="24"/>
                <w:szCs w:val="24"/>
                <w:lang w:eastAsia="en-US" w:bidi="en-US"/>
              </w:rPr>
            </w:pPr>
            <w:r w:rsidRPr="00536F8E">
              <w:rPr>
                <w:rFonts w:ascii="Times New Roman" w:eastAsia="Calibri" w:hAnsi="Times New Roman" w:cs="Times New Roman"/>
                <w:b/>
                <w:i/>
                <w:iCs/>
                <w:sz w:val="24"/>
                <w:szCs w:val="24"/>
                <w:lang w:eastAsia="en-US" w:bidi="en-US"/>
              </w:rPr>
              <w:t>Адрес</w:t>
            </w:r>
          </w:p>
        </w:tc>
        <w:tc>
          <w:tcPr>
            <w:tcW w:w="1749" w:type="dxa"/>
            <w:shd w:val="clear" w:color="auto" w:fill="D9D9D9" w:themeFill="background1" w:themeFillShade="D9"/>
            <w:hideMark/>
          </w:tcPr>
          <w:p w:rsidR="009B692A" w:rsidRPr="00536F8E" w:rsidRDefault="009B692A" w:rsidP="00644AD7">
            <w:pPr>
              <w:spacing w:after="0"/>
              <w:jc w:val="center"/>
              <w:rPr>
                <w:rFonts w:ascii="Times New Roman" w:eastAsia="Calibri" w:hAnsi="Times New Roman" w:cs="Times New Roman"/>
                <w:b/>
                <w:i/>
                <w:iCs/>
                <w:sz w:val="24"/>
                <w:szCs w:val="24"/>
                <w:lang w:eastAsia="en-US" w:bidi="en-US"/>
              </w:rPr>
            </w:pPr>
            <w:r w:rsidRPr="00536F8E">
              <w:rPr>
                <w:rFonts w:ascii="Times New Roman" w:eastAsiaTheme="minorHAnsi" w:hAnsi="Times New Roman" w:cs="Times New Roman"/>
                <w:b/>
                <w:i/>
                <w:sz w:val="24"/>
                <w:szCs w:val="24"/>
                <w:lang w:eastAsia="en-US"/>
              </w:rPr>
              <w:t>Профиль предприятия</w:t>
            </w:r>
          </w:p>
        </w:tc>
        <w:tc>
          <w:tcPr>
            <w:tcW w:w="1795" w:type="dxa"/>
            <w:shd w:val="clear" w:color="auto" w:fill="D9D9D9" w:themeFill="background1" w:themeFillShade="D9"/>
            <w:hideMark/>
          </w:tcPr>
          <w:p w:rsidR="009B692A" w:rsidRPr="00536F8E" w:rsidRDefault="009B692A" w:rsidP="00644AD7">
            <w:pPr>
              <w:spacing w:after="0"/>
              <w:jc w:val="center"/>
              <w:rPr>
                <w:rFonts w:ascii="Times New Roman" w:eastAsia="Calibri" w:hAnsi="Times New Roman" w:cs="Times New Roman"/>
                <w:b/>
                <w:i/>
                <w:iCs/>
                <w:sz w:val="24"/>
                <w:szCs w:val="24"/>
                <w:lang w:eastAsia="en-US" w:bidi="en-US"/>
              </w:rPr>
            </w:pPr>
            <w:r w:rsidRPr="00536F8E">
              <w:rPr>
                <w:rFonts w:ascii="Times New Roman" w:eastAsia="Calibri" w:hAnsi="Times New Roman" w:cs="Times New Roman"/>
                <w:b/>
                <w:i/>
                <w:iCs/>
                <w:sz w:val="24"/>
                <w:szCs w:val="24"/>
                <w:lang w:eastAsia="en-US" w:bidi="en-US"/>
              </w:rPr>
              <w:t>Количество работников, чел.</w:t>
            </w:r>
          </w:p>
        </w:tc>
        <w:tc>
          <w:tcPr>
            <w:tcW w:w="1559" w:type="dxa"/>
            <w:shd w:val="clear" w:color="auto" w:fill="D9D9D9" w:themeFill="background1" w:themeFillShade="D9"/>
            <w:hideMark/>
          </w:tcPr>
          <w:p w:rsidR="009B692A" w:rsidRPr="00536F8E" w:rsidRDefault="009B692A" w:rsidP="00644AD7">
            <w:pPr>
              <w:spacing w:after="0"/>
              <w:jc w:val="center"/>
              <w:rPr>
                <w:rFonts w:ascii="Times New Roman" w:eastAsia="Calibri" w:hAnsi="Times New Roman" w:cs="Times New Roman"/>
                <w:b/>
                <w:i/>
                <w:iCs/>
                <w:sz w:val="24"/>
                <w:szCs w:val="24"/>
                <w:lang w:eastAsia="en-US" w:bidi="en-US"/>
              </w:rPr>
            </w:pPr>
            <w:r w:rsidRPr="00536F8E">
              <w:rPr>
                <w:rFonts w:ascii="Times New Roman" w:eastAsia="Calibri" w:hAnsi="Times New Roman" w:cs="Times New Roman"/>
                <w:b/>
                <w:i/>
                <w:iCs/>
                <w:sz w:val="24"/>
                <w:szCs w:val="24"/>
                <w:lang w:eastAsia="en-US" w:bidi="en-US"/>
              </w:rPr>
              <w:t>Площадь помещения,</w:t>
            </w:r>
            <w:r w:rsidRPr="00536F8E">
              <w:rPr>
                <w:rFonts w:ascii="Times New Roman" w:hAnsi="Times New Roman" w:cs="Times New Roman"/>
                <w:b/>
                <w:i/>
                <w:sz w:val="24"/>
                <w:szCs w:val="24"/>
              </w:rPr>
              <w:t xml:space="preserve"> м</w:t>
            </w:r>
            <w:r w:rsidRPr="00536F8E">
              <w:rPr>
                <w:rFonts w:ascii="Times New Roman" w:hAnsi="Times New Roman" w:cs="Times New Roman"/>
                <w:b/>
                <w:i/>
                <w:sz w:val="24"/>
                <w:szCs w:val="24"/>
                <w:vertAlign w:val="superscript"/>
              </w:rPr>
              <w:t>2</w:t>
            </w:r>
          </w:p>
        </w:tc>
      </w:tr>
      <w:tr w:rsidR="009B692A" w:rsidRPr="00587B6E" w:rsidTr="00644AD7">
        <w:trPr>
          <w:cantSplit/>
        </w:trPr>
        <w:tc>
          <w:tcPr>
            <w:tcW w:w="2376" w:type="dxa"/>
            <w:shd w:val="clear" w:color="auto" w:fill="F2F2F2" w:themeFill="background1" w:themeFillShade="F2"/>
            <w:hideMark/>
          </w:tcPr>
          <w:p w:rsidR="009B692A" w:rsidRPr="00587B6E" w:rsidRDefault="009B692A" w:rsidP="00644AD7">
            <w:pPr>
              <w:spacing w:after="0"/>
              <w:rPr>
                <w:rFonts w:ascii="Times New Roman" w:eastAsia="Calibri" w:hAnsi="Times New Roman" w:cs="Times New Roman"/>
                <w:b/>
                <w:i/>
                <w:iCs/>
                <w:sz w:val="24"/>
                <w:szCs w:val="24"/>
                <w:lang w:eastAsia="en-US" w:bidi="en-US"/>
              </w:rPr>
            </w:pPr>
            <w:r>
              <w:rPr>
                <w:rFonts w:ascii="Times New Roman" w:eastAsia="Calibri" w:hAnsi="Times New Roman" w:cs="Times New Roman"/>
                <w:b/>
                <w:i/>
                <w:iCs/>
                <w:sz w:val="24"/>
                <w:szCs w:val="24"/>
                <w:lang w:eastAsia="en-US" w:bidi="en-US"/>
              </w:rPr>
              <w:t>С</w:t>
            </w:r>
            <w:r w:rsidRPr="00587B6E">
              <w:rPr>
                <w:rFonts w:ascii="Times New Roman" w:eastAsia="Calibri" w:hAnsi="Times New Roman" w:cs="Times New Roman"/>
                <w:b/>
                <w:i/>
                <w:iCs/>
                <w:sz w:val="24"/>
                <w:szCs w:val="24"/>
                <w:lang w:eastAsia="en-US" w:bidi="en-US"/>
              </w:rPr>
              <w:t>толовая</w:t>
            </w:r>
          </w:p>
        </w:tc>
        <w:tc>
          <w:tcPr>
            <w:tcW w:w="1985" w:type="dxa"/>
            <w:hideMark/>
          </w:tcPr>
          <w:p w:rsidR="009B692A" w:rsidRPr="00587B6E" w:rsidRDefault="009B692A" w:rsidP="00644AD7">
            <w:pPr>
              <w:spacing w:after="0"/>
              <w:rPr>
                <w:rFonts w:ascii="Times New Roman" w:eastAsia="Calibri" w:hAnsi="Times New Roman" w:cs="Times New Roman"/>
                <w:iCs/>
                <w:sz w:val="24"/>
                <w:szCs w:val="24"/>
                <w:lang w:eastAsia="en-US" w:bidi="en-US"/>
              </w:rPr>
            </w:pPr>
            <w:r w:rsidRPr="00536F8E">
              <w:rPr>
                <w:rFonts w:ascii="Times New Roman" w:eastAsiaTheme="minorHAnsi" w:hAnsi="Times New Roman" w:cs="Times New Roman"/>
                <w:sz w:val="24"/>
                <w:szCs w:val="24"/>
                <w:lang w:eastAsia="en-US"/>
              </w:rPr>
              <w:t>п</w:t>
            </w:r>
            <w:r>
              <w:rPr>
                <w:rFonts w:ascii="Times New Roman" w:eastAsiaTheme="minorHAnsi" w:hAnsi="Times New Roman" w:cs="Times New Roman"/>
                <w:sz w:val="24"/>
                <w:szCs w:val="24"/>
                <w:lang w:eastAsia="en-US"/>
              </w:rPr>
              <w:t>ос</w:t>
            </w:r>
            <w:r w:rsidRPr="00536F8E">
              <w:rPr>
                <w:rFonts w:ascii="Times New Roman" w:eastAsiaTheme="minorHAnsi" w:hAnsi="Times New Roman" w:cs="Times New Roman"/>
                <w:sz w:val="24"/>
                <w:szCs w:val="24"/>
                <w:lang w:eastAsia="en-US"/>
              </w:rPr>
              <w:t>. Гостовский</w:t>
            </w:r>
          </w:p>
        </w:tc>
        <w:tc>
          <w:tcPr>
            <w:tcW w:w="1749" w:type="dxa"/>
            <w:hideMark/>
          </w:tcPr>
          <w:p w:rsidR="009B692A" w:rsidRPr="00587B6E" w:rsidRDefault="009B692A" w:rsidP="00644AD7">
            <w:pPr>
              <w:spacing w:after="0"/>
              <w:jc w:val="center"/>
              <w:rPr>
                <w:rFonts w:ascii="Times New Roman" w:eastAsia="Calibri" w:hAnsi="Times New Roman" w:cs="Times New Roman"/>
                <w:iCs/>
                <w:sz w:val="24"/>
                <w:szCs w:val="24"/>
                <w:lang w:eastAsia="en-US" w:bidi="en-US"/>
              </w:rPr>
            </w:pPr>
            <w:r>
              <w:rPr>
                <w:rFonts w:ascii="Times New Roman" w:eastAsiaTheme="minorHAnsi" w:hAnsi="Times New Roman" w:cs="Times New Roman"/>
                <w:sz w:val="24"/>
                <w:szCs w:val="24"/>
                <w:lang w:eastAsia="en-US"/>
              </w:rPr>
              <w:t>О</w:t>
            </w:r>
            <w:r w:rsidRPr="00536F8E">
              <w:rPr>
                <w:rFonts w:ascii="Times New Roman" w:eastAsiaTheme="minorHAnsi" w:hAnsi="Times New Roman" w:cs="Times New Roman"/>
                <w:sz w:val="24"/>
                <w:szCs w:val="24"/>
                <w:lang w:eastAsia="en-US"/>
              </w:rPr>
              <w:t>бщепит</w:t>
            </w:r>
          </w:p>
        </w:tc>
        <w:tc>
          <w:tcPr>
            <w:tcW w:w="1795" w:type="dxa"/>
            <w:hideMark/>
          </w:tcPr>
          <w:p w:rsidR="009B692A" w:rsidRPr="00587B6E" w:rsidRDefault="009B692A" w:rsidP="00644AD7">
            <w:pPr>
              <w:spacing w:after="0"/>
              <w:jc w:val="center"/>
              <w:rPr>
                <w:rFonts w:ascii="Times New Roman" w:eastAsia="Calibri" w:hAnsi="Times New Roman" w:cs="Times New Roman"/>
                <w:iCs/>
                <w:sz w:val="24"/>
                <w:szCs w:val="24"/>
                <w:lang w:eastAsia="en-US" w:bidi="en-US"/>
              </w:rPr>
            </w:pPr>
            <w:r>
              <w:rPr>
                <w:rFonts w:ascii="Times New Roman" w:eastAsia="Calibri" w:hAnsi="Times New Roman" w:cs="Times New Roman"/>
                <w:iCs/>
                <w:sz w:val="24"/>
                <w:szCs w:val="24"/>
                <w:lang w:eastAsia="en-US" w:bidi="en-US"/>
              </w:rPr>
              <w:t>4</w:t>
            </w:r>
          </w:p>
        </w:tc>
        <w:tc>
          <w:tcPr>
            <w:tcW w:w="1559" w:type="dxa"/>
            <w:hideMark/>
          </w:tcPr>
          <w:p w:rsidR="009B692A" w:rsidRPr="00587B6E" w:rsidRDefault="009B692A" w:rsidP="00644AD7">
            <w:pPr>
              <w:spacing w:after="0"/>
              <w:jc w:val="center"/>
              <w:rPr>
                <w:rFonts w:ascii="Times New Roman" w:eastAsia="Calibri" w:hAnsi="Times New Roman" w:cs="Times New Roman"/>
                <w:iCs/>
                <w:sz w:val="24"/>
                <w:szCs w:val="24"/>
                <w:lang w:eastAsia="en-US" w:bidi="en-US"/>
              </w:rPr>
            </w:pPr>
            <w:r>
              <w:rPr>
                <w:rFonts w:ascii="Times New Roman" w:eastAsia="Calibri" w:hAnsi="Times New Roman" w:cs="Times New Roman"/>
                <w:iCs/>
                <w:sz w:val="24"/>
                <w:szCs w:val="24"/>
                <w:lang w:eastAsia="en-US" w:bidi="en-US"/>
              </w:rPr>
              <w:t>104</w:t>
            </w:r>
          </w:p>
        </w:tc>
      </w:tr>
    </w:tbl>
    <w:p w:rsidR="009B692A" w:rsidRDefault="009B692A" w:rsidP="009B692A">
      <w:pPr>
        <w:pStyle w:val="aff9"/>
        <w:rPr>
          <w:lang w:val="ru-RU"/>
        </w:rPr>
      </w:pPr>
      <w:r>
        <w:rPr>
          <w:lang w:val="ru-RU"/>
        </w:rPr>
        <w:t>По данным Федеральной службы государственной статистики общая вместимость предприятий общественного питания МО Гостовское сельское поселение составляет 60 мест.</w:t>
      </w:r>
    </w:p>
    <w:p w:rsidR="009B692A" w:rsidRPr="000D42D7" w:rsidRDefault="009B692A" w:rsidP="009B692A">
      <w:pPr>
        <w:pStyle w:val="aff9"/>
        <w:spacing w:before="120"/>
        <w:rPr>
          <w:lang w:val="ru-RU"/>
        </w:rPr>
      </w:pPr>
      <w:r w:rsidRPr="000D42D7">
        <w:rPr>
          <w:lang w:val="ru-RU"/>
        </w:rPr>
        <w:lastRenderedPageBreak/>
        <w:t xml:space="preserve">Согласно СП 42.13330.2011 «Свод правил. Градостроительство. Планировка и застройка городских и сельских поселений. Актуализированная редакция СНиП 2.07.01-89*» и региональным нормативам градостроительного проектирования Кировской области, рекомендуемая обеспеченность предприятиями общественного питания принимается в размере 40 посадочных мест на 1000 человек. Данная норма в </w:t>
      </w:r>
      <w:r>
        <w:rPr>
          <w:lang w:val="ru-RU"/>
        </w:rPr>
        <w:t>МО Гостовское</w:t>
      </w:r>
      <w:r w:rsidRPr="000D42D7">
        <w:rPr>
          <w:lang w:val="ru-RU"/>
        </w:rPr>
        <w:t xml:space="preserve"> сель</w:t>
      </w:r>
      <w:r>
        <w:rPr>
          <w:lang w:val="ru-RU"/>
        </w:rPr>
        <w:t>ское поселение</w:t>
      </w:r>
      <w:r w:rsidRPr="000D42D7">
        <w:rPr>
          <w:lang w:val="ru-RU"/>
        </w:rPr>
        <w:t xml:space="preserve"> соблюдается (</w:t>
      </w:r>
      <w:r>
        <w:rPr>
          <w:lang w:val="ru-RU"/>
        </w:rPr>
        <w:t>50</w:t>
      </w:r>
      <w:r w:rsidRPr="000D42D7">
        <w:rPr>
          <w:lang w:val="ru-RU"/>
        </w:rPr>
        <w:t xml:space="preserve"> мест на 1000 жителей).</w:t>
      </w:r>
    </w:p>
    <w:p w:rsidR="009B692A" w:rsidRDefault="009B692A" w:rsidP="009B692A">
      <w:pPr>
        <w:pStyle w:val="aff9"/>
        <w:rPr>
          <w:lang w:val="ru-RU"/>
        </w:rPr>
      </w:pPr>
      <w:r w:rsidRPr="00BD31D1">
        <w:rPr>
          <w:lang w:val="ru-RU"/>
        </w:rPr>
        <w:t xml:space="preserve">Предприятия бытового обслуживания, в настоящий момент, – это динамично развивающаяся отрасль сферы услуг в муниципальном образовании </w:t>
      </w:r>
      <w:r>
        <w:rPr>
          <w:lang w:val="ru-RU"/>
        </w:rPr>
        <w:t>МО Гостовское сельское поселение.</w:t>
      </w:r>
      <w:r w:rsidRPr="00BD31D1">
        <w:rPr>
          <w:lang w:val="ru-RU"/>
        </w:rPr>
        <w:t xml:space="preserve"> Проследить ее развитие – трудная задача, осложненная тем, что большинство предприятий находятся в частном секторе экономики. Здесь, как и в случае с предприятиями торговли, количество мощностей, требуемых к освоению, строительству, реконструкции, д</w:t>
      </w:r>
      <w:r>
        <w:rPr>
          <w:lang w:val="ru-RU"/>
        </w:rPr>
        <w:t>иктует рынок.</w:t>
      </w:r>
    </w:p>
    <w:p w:rsidR="009B692A" w:rsidRDefault="009B692A" w:rsidP="009B692A">
      <w:pPr>
        <w:pStyle w:val="aff9"/>
        <w:rPr>
          <w:lang w:val="ru-RU"/>
        </w:rPr>
      </w:pPr>
      <w:r>
        <w:rPr>
          <w:lang w:val="ru-RU"/>
        </w:rPr>
        <w:t>Местами</w:t>
      </w:r>
      <w:r w:rsidRPr="0050048E">
        <w:rPr>
          <w:lang w:val="ru-RU"/>
        </w:rPr>
        <w:t xml:space="preserve"> бытового обслуживания населения </w:t>
      </w:r>
      <w:r>
        <w:rPr>
          <w:lang w:val="ru-RU"/>
        </w:rPr>
        <w:t xml:space="preserve">в МО Гостовское сельское поселение </w:t>
      </w:r>
      <w:r w:rsidRPr="0050048E">
        <w:rPr>
          <w:lang w:val="ru-RU"/>
        </w:rPr>
        <w:t>явля</w:t>
      </w:r>
      <w:r>
        <w:rPr>
          <w:lang w:val="ru-RU"/>
        </w:rPr>
        <w:t>ются отделения почтовой связи в поселке Гостовский, селе Колосово, деревне Жирново, поселке Шохорда, поселке Прокопьевское и отделение сбербанка России в поселке Гостовский.</w:t>
      </w:r>
    </w:p>
    <w:p w:rsidR="009B692A" w:rsidRDefault="009B692A" w:rsidP="009B692A">
      <w:pPr>
        <w:pStyle w:val="2"/>
        <w:numPr>
          <w:ilvl w:val="0"/>
          <w:numId w:val="0"/>
        </w:numPr>
        <w:ind w:left="709"/>
        <w:rPr>
          <w:b/>
        </w:rPr>
      </w:pPr>
      <w:bookmarkStart w:id="79" w:name="_Toc270950876"/>
      <w:bookmarkStart w:id="80" w:name="_Toc312530942"/>
      <w:bookmarkStart w:id="81" w:name="_Toc370201546"/>
      <w:bookmarkStart w:id="82" w:name="_Toc437251866"/>
      <w:r>
        <w:rPr>
          <w:b/>
        </w:rPr>
        <w:t xml:space="preserve">                                 </w:t>
      </w:r>
      <w:r w:rsidRPr="00856087">
        <w:rPr>
          <w:b/>
        </w:rPr>
        <w:t>Водоснабжение и водоотведение</w:t>
      </w:r>
      <w:bookmarkEnd w:id="79"/>
      <w:bookmarkEnd w:id="80"/>
      <w:bookmarkEnd w:id="81"/>
      <w:bookmarkEnd w:id="82"/>
    </w:p>
    <w:p w:rsidR="009B692A" w:rsidRPr="00856087" w:rsidRDefault="009B692A" w:rsidP="009B692A">
      <w:pPr>
        <w:rPr>
          <w:lang w:eastAsia="en-US"/>
        </w:rPr>
      </w:pPr>
    </w:p>
    <w:p w:rsidR="009B692A" w:rsidRPr="00856087" w:rsidRDefault="009B692A" w:rsidP="009B692A">
      <w:pPr>
        <w:pStyle w:val="3"/>
        <w:numPr>
          <w:ilvl w:val="0"/>
          <w:numId w:val="0"/>
        </w:numPr>
        <w:rPr>
          <w:b/>
        </w:rPr>
      </w:pPr>
      <w:bookmarkStart w:id="83" w:name="_Toc270950877"/>
      <w:bookmarkStart w:id="84" w:name="_Toc312530943"/>
      <w:bookmarkStart w:id="85" w:name="_Toc370201547"/>
      <w:bookmarkStart w:id="86" w:name="_Toc437251867"/>
      <w:r>
        <w:rPr>
          <w:b/>
        </w:rPr>
        <w:t xml:space="preserve">                                                           </w:t>
      </w:r>
      <w:r w:rsidRPr="00856087">
        <w:rPr>
          <w:b/>
        </w:rPr>
        <w:t>Водоснабжение</w:t>
      </w:r>
      <w:bookmarkEnd w:id="83"/>
      <w:bookmarkEnd w:id="84"/>
      <w:bookmarkEnd w:id="85"/>
      <w:bookmarkEnd w:id="86"/>
    </w:p>
    <w:p w:rsidR="009B692A" w:rsidRDefault="009B692A" w:rsidP="009B692A">
      <w:pPr>
        <w:pStyle w:val="aff9"/>
        <w:rPr>
          <w:lang w:val="ru-RU"/>
        </w:rPr>
      </w:pPr>
      <w:r>
        <w:rPr>
          <w:lang w:val="ru-RU"/>
        </w:rPr>
        <w:t>В МО Гостовское сельское поселение и</w:t>
      </w:r>
      <w:r w:rsidRPr="00BD31D1">
        <w:rPr>
          <w:lang w:val="ru-RU"/>
        </w:rPr>
        <w:t>сточником водоснабжения жителей населенных пунктов муниципального образования служат подземные</w:t>
      </w:r>
      <w:r>
        <w:rPr>
          <w:lang w:val="ru-RU"/>
        </w:rPr>
        <w:t xml:space="preserve"> воды и воды из-</w:t>
      </w:r>
      <w:r w:rsidRPr="00BD31D1">
        <w:rPr>
          <w:lang w:val="ru-RU"/>
        </w:rPr>
        <w:t>под русловых водозаборов.</w:t>
      </w:r>
      <w:r>
        <w:rPr>
          <w:lang w:val="ru-RU"/>
        </w:rPr>
        <w:t xml:space="preserve"> Для водоснабжения в</w:t>
      </w:r>
      <w:r w:rsidRPr="00AB5F77">
        <w:rPr>
          <w:lang w:val="ru-RU"/>
        </w:rPr>
        <w:t xml:space="preserve"> частных домах</w:t>
      </w:r>
      <w:r>
        <w:rPr>
          <w:lang w:val="ru-RU"/>
        </w:rPr>
        <w:t xml:space="preserve"> в МО Гостовское сельское поселение</w:t>
      </w:r>
      <w:r w:rsidRPr="00AB5F77">
        <w:rPr>
          <w:lang w:val="ru-RU"/>
        </w:rPr>
        <w:t xml:space="preserve"> используется коло</w:t>
      </w:r>
      <w:r>
        <w:rPr>
          <w:lang w:val="ru-RU"/>
        </w:rPr>
        <w:t>дцы.</w:t>
      </w:r>
    </w:p>
    <w:p w:rsidR="009B692A" w:rsidRDefault="009B692A" w:rsidP="009B692A">
      <w:pPr>
        <w:pStyle w:val="aff9"/>
        <w:rPr>
          <w:lang w:val="ru-RU"/>
        </w:rPr>
      </w:pPr>
      <w:r>
        <w:rPr>
          <w:lang w:val="ru-RU"/>
        </w:rPr>
        <w:t>В с. Николаевское и с. Колосово есть скважины.</w:t>
      </w:r>
    </w:p>
    <w:p w:rsidR="009B692A" w:rsidRDefault="009B692A" w:rsidP="009B692A">
      <w:pPr>
        <w:pStyle w:val="aff9"/>
        <w:spacing w:after="120"/>
        <w:ind w:firstLine="0"/>
        <w:jc w:val="center"/>
        <w:outlineLvl w:val="0"/>
        <w:rPr>
          <w:b/>
          <w:i/>
          <w:lang w:val="ru-RU"/>
        </w:rPr>
      </w:pPr>
      <w:r w:rsidRPr="009D0380">
        <w:rPr>
          <w:b/>
          <w:i/>
          <w:lang w:val="ru-RU"/>
        </w:rPr>
        <w:t xml:space="preserve">Характеристика системы водоснабжения </w:t>
      </w:r>
      <w:r>
        <w:rPr>
          <w:b/>
          <w:i/>
          <w:lang w:val="ru-RU"/>
        </w:rPr>
        <w:t>МО Гостовское сельское поселение(по данным Федеральной службы государственной статистики)</w:t>
      </w:r>
    </w:p>
    <w:tbl>
      <w:tblPr>
        <w:tblStyle w:val="91"/>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5635"/>
        <w:gridCol w:w="1968"/>
        <w:gridCol w:w="1968"/>
      </w:tblGrid>
      <w:tr w:rsidR="009B692A" w:rsidRPr="0066473B" w:rsidTr="00644AD7">
        <w:trPr>
          <w:trHeight w:val="289"/>
        </w:trPr>
        <w:tc>
          <w:tcPr>
            <w:tcW w:w="2944" w:type="pct"/>
            <w:shd w:val="clear" w:color="auto" w:fill="D9D9D9" w:themeFill="background1" w:themeFillShade="D9"/>
          </w:tcPr>
          <w:p w:rsidR="009B692A" w:rsidRPr="00FF23BD" w:rsidRDefault="009B692A" w:rsidP="00644AD7">
            <w:pPr>
              <w:jc w:val="center"/>
              <w:rPr>
                <w:rFonts w:ascii="Times New Roman" w:hAnsi="Times New Roman" w:cs="Times New Roman"/>
                <w:b/>
                <w:i/>
                <w:sz w:val="24"/>
                <w:szCs w:val="24"/>
              </w:rPr>
            </w:pPr>
            <w:r w:rsidRPr="00FF23BD">
              <w:rPr>
                <w:rFonts w:ascii="Times New Roman" w:hAnsi="Times New Roman" w:cs="Times New Roman"/>
                <w:b/>
                <w:i/>
                <w:sz w:val="24"/>
                <w:szCs w:val="24"/>
              </w:rPr>
              <w:t>Наименование</w:t>
            </w:r>
          </w:p>
        </w:tc>
        <w:tc>
          <w:tcPr>
            <w:tcW w:w="1028" w:type="pct"/>
            <w:shd w:val="clear" w:color="auto" w:fill="D9D9D9" w:themeFill="background1" w:themeFillShade="D9"/>
          </w:tcPr>
          <w:p w:rsidR="009B692A" w:rsidRPr="00FF23BD" w:rsidRDefault="009B692A" w:rsidP="00644AD7">
            <w:pPr>
              <w:jc w:val="center"/>
              <w:rPr>
                <w:rFonts w:ascii="Times New Roman" w:hAnsi="Times New Roman" w:cs="Times New Roman"/>
                <w:b/>
                <w:i/>
                <w:sz w:val="24"/>
                <w:szCs w:val="24"/>
              </w:rPr>
            </w:pPr>
            <w:r w:rsidRPr="00FF23BD">
              <w:rPr>
                <w:rFonts w:ascii="Times New Roman" w:hAnsi="Times New Roman" w:cs="Times New Roman"/>
                <w:b/>
                <w:i/>
                <w:sz w:val="24"/>
                <w:szCs w:val="24"/>
              </w:rPr>
              <w:t>Единицы измерения</w:t>
            </w:r>
          </w:p>
        </w:tc>
        <w:tc>
          <w:tcPr>
            <w:tcW w:w="1028" w:type="pct"/>
            <w:shd w:val="clear" w:color="auto" w:fill="D9D9D9" w:themeFill="background1" w:themeFillShade="D9"/>
          </w:tcPr>
          <w:p w:rsidR="009B692A" w:rsidRPr="00FF23BD" w:rsidRDefault="009B692A" w:rsidP="00644AD7">
            <w:pPr>
              <w:jc w:val="center"/>
              <w:rPr>
                <w:rFonts w:ascii="Times New Roman" w:hAnsi="Times New Roman" w:cs="Times New Roman"/>
                <w:b/>
                <w:i/>
                <w:sz w:val="24"/>
                <w:szCs w:val="24"/>
              </w:rPr>
            </w:pPr>
            <w:r>
              <w:rPr>
                <w:rFonts w:ascii="Times New Roman" w:hAnsi="Times New Roman" w:cs="Times New Roman"/>
                <w:b/>
                <w:i/>
                <w:sz w:val="24"/>
                <w:szCs w:val="24"/>
              </w:rPr>
              <w:t>Значение</w:t>
            </w:r>
          </w:p>
        </w:tc>
      </w:tr>
      <w:tr w:rsidR="009B692A" w:rsidRPr="0066473B" w:rsidTr="00644AD7">
        <w:trPr>
          <w:trHeight w:val="251"/>
        </w:trPr>
        <w:tc>
          <w:tcPr>
            <w:tcW w:w="2944" w:type="pct"/>
            <w:shd w:val="clear" w:color="auto" w:fill="F2F2F2" w:themeFill="background1" w:themeFillShade="F2"/>
            <w:vAlign w:val="center"/>
          </w:tcPr>
          <w:p w:rsidR="009B692A" w:rsidRPr="00D05E13" w:rsidRDefault="009B692A" w:rsidP="00644AD7">
            <w:pPr>
              <w:rPr>
                <w:rFonts w:ascii="Times New Roman" w:hAnsi="Times New Roman" w:cs="Times New Roman"/>
                <w:b/>
                <w:i/>
                <w:sz w:val="24"/>
                <w:szCs w:val="24"/>
              </w:rPr>
            </w:pPr>
            <w:r w:rsidRPr="00D05E13">
              <w:rPr>
                <w:rFonts w:ascii="Times New Roman" w:hAnsi="Times New Roman" w:cs="Times New Roman"/>
                <w:b/>
                <w:i/>
                <w:sz w:val="24"/>
                <w:szCs w:val="24"/>
              </w:rPr>
              <w:t xml:space="preserve">Одиночное протяжение уличной водопроводной сети </w:t>
            </w:r>
          </w:p>
        </w:tc>
        <w:tc>
          <w:tcPr>
            <w:tcW w:w="1028" w:type="pct"/>
          </w:tcPr>
          <w:p w:rsidR="009B692A" w:rsidRPr="0066473B" w:rsidRDefault="009B692A" w:rsidP="00644AD7">
            <w:pPr>
              <w:jc w:val="center"/>
              <w:rPr>
                <w:rFonts w:ascii="Times New Roman" w:eastAsia="Times New Roman" w:hAnsi="Times New Roman" w:cs="Times New Roman"/>
                <w:sz w:val="24"/>
                <w:szCs w:val="24"/>
                <w:lang w:eastAsia="ar-SA" w:bidi="en-US"/>
              </w:rPr>
            </w:pPr>
            <w:r>
              <w:rPr>
                <w:rFonts w:ascii="Times New Roman" w:eastAsia="Times New Roman" w:hAnsi="Times New Roman" w:cs="Times New Roman"/>
                <w:sz w:val="24"/>
                <w:szCs w:val="24"/>
                <w:lang w:eastAsia="ar-SA" w:bidi="en-US"/>
              </w:rPr>
              <w:t>км</w:t>
            </w:r>
          </w:p>
        </w:tc>
        <w:tc>
          <w:tcPr>
            <w:tcW w:w="1028" w:type="pct"/>
          </w:tcPr>
          <w:p w:rsidR="009B692A" w:rsidRDefault="009B692A" w:rsidP="00644AD7">
            <w:pPr>
              <w:jc w:val="center"/>
              <w:rPr>
                <w:rFonts w:ascii="Times New Roman" w:eastAsia="Times New Roman" w:hAnsi="Times New Roman" w:cs="Times New Roman"/>
                <w:sz w:val="24"/>
                <w:szCs w:val="24"/>
                <w:lang w:eastAsia="ar-SA" w:bidi="en-US"/>
              </w:rPr>
            </w:pPr>
            <w:r>
              <w:rPr>
                <w:rFonts w:ascii="Times New Roman" w:eastAsia="Times New Roman" w:hAnsi="Times New Roman" w:cs="Times New Roman"/>
                <w:sz w:val="24"/>
                <w:szCs w:val="24"/>
                <w:lang w:eastAsia="ar-SA" w:bidi="en-US"/>
              </w:rPr>
              <w:t>10000</w:t>
            </w:r>
          </w:p>
        </w:tc>
      </w:tr>
      <w:tr w:rsidR="009B692A" w:rsidRPr="0066473B" w:rsidTr="00644AD7">
        <w:trPr>
          <w:trHeight w:val="284"/>
        </w:trPr>
        <w:tc>
          <w:tcPr>
            <w:tcW w:w="2944" w:type="pct"/>
            <w:shd w:val="clear" w:color="auto" w:fill="F2F2F2" w:themeFill="background1" w:themeFillShade="F2"/>
            <w:vAlign w:val="center"/>
          </w:tcPr>
          <w:p w:rsidR="009B692A" w:rsidRPr="00D05E13" w:rsidRDefault="009B692A" w:rsidP="00644AD7">
            <w:pPr>
              <w:rPr>
                <w:rFonts w:ascii="Times New Roman" w:hAnsi="Times New Roman" w:cs="Times New Roman"/>
                <w:b/>
                <w:i/>
                <w:sz w:val="24"/>
                <w:szCs w:val="24"/>
              </w:rPr>
            </w:pPr>
            <w:r w:rsidRPr="00D05E13">
              <w:rPr>
                <w:rFonts w:ascii="Times New Roman" w:hAnsi="Times New Roman" w:cs="Times New Roman"/>
                <w:b/>
                <w:i/>
                <w:sz w:val="24"/>
                <w:szCs w:val="24"/>
              </w:rPr>
              <w:t>Одиночное протяжение уличной водопроводной сети, нуждаю</w:t>
            </w:r>
            <w:r>
              <w:rPr>
                <w:rFonts w:ascii="Times New Roman" w:hAnsi="Times New Roman" w:cs="Times New Roman"/>
                <w:b/>
                <w:i/>
                <w:sz w:val="24"/>
                <w:szCs w:val="24"/>
              </w:rPr>
              <w:t>щейся в замене</w:t>
            </w:r>
          </w:p>
        </w:tc>
        <w:tc>
          <w:tcPr>
            <w:tcW w:w="1028" w:type="pct"/>
          </w:tcPr>
          <w:p w:rsidR="009B692A" w:rsidRPr="00DF008E" w:rsidRDefault="009B692A" w:rsidP="00644AD7">
            <w:pPr>
              <w:jc w:val="center"/>
              <w:rPr>
                <w:rFonts w:ascii="Times New Roman" w:eastAsia="Times New Roman" w:hAnsi="Times New Roman" w:cs="Times New Roman"/>
                <w:sz w:val="24"/>
                <w:szCs w:val="24"/>
                <w:lang w:eastAsia="ar-SA" w:bidi="en-US"/>
              </w:rPr>
            </w:pPr>
            <w:r>
              <w:rPr>
                <w:rFonts w:ascii="Times New Roman" w:eastAsia="Times New Roman" w:hAnsi="Times New Roman" w:cs="Times New Roman"/>
                <w:sz w:val="24"/>
                <w:szCs w:val="24"/>
                <w:lang w:eastAsia="ar-SA" w:bidi="en-US"/>
              </w:rPr>
              <w:t>км</w:t>
            </w:r>
          </w:p>
        </w:tc>
        <w:tc>
          <w:tcPr>
            <w:tcW w:w="1028" w:type="pct"/>
          </w:tcPr>
          <w:p w:rsidR="009B692A" w:rsidRDefault="009B692A" w:rsidP="00644AD7">
            <w:pPr>
              <w:jc w:val="center"/>
              <w:rPr>
                <w:rFonts w:ascii="Times New Roman" w:eastAsia="Times New Roman" w:hAnsi="Times New Roman" w:cs="Times New Roman"/>
                <w:sz w:val="24"/>
                <w:szCs w:val="24"/>
                <w:lang w:eastAsia="ar-SA" w:bidi="en-US"/>
              </w:rPr>
            </w:pPr>
            <w:r>
              <w:rPr>
                <w:rFonts w:ascii="Times New Roman" w:eastAsia="Times New Roman" w:hAnsi="Times New Roman" w:cs="Times New Roman"/>
                <w:sz w:val="24"/>
                <w:szCs w:val="24"/>
                <w:lang w:eastAsia="ar-SA" w:bidi="en-US"/>
              </w:rPr>
              <w:t>8000</w:t>
            </w:r>
          </w:p>
        </w:tc>
      </w:tr>
    </w:tbl>
    <w:p w:rsidR="009B692A" w:rsidRDefault="009B692A" w:rsidP="009B692A">
      <w:pPr>
        <w:spacing w:after="0"/>
        <w:ind w:firstLine="567"/>
        <w:rPr>
          <w:rFonts w:ascii="Times New Roman" w:eastAsia="Times New Roman" w:hAnsi="Times New Roman" w:cs="Times New Roman"/>
          <w:sz w:val="24"/>
          <w:szCs w:val="24"/>
          <w:lang w:eastAsia="ar-SA" w:bidi="en-US"/>
        </w:rPr>
      </w:pPr>
      <w:r w:rsidRPr="005908C8">
        <w:rPr>
          <w:rFonts w:ascii="Times New Roman" w:eastAsia="Times New Roman" w:hAnsi="Times New Roman" w:cs="Times New Roman"/>
          <w:sz w:val="24"/>
          <w:szCs w:val="24"/>
          <w:lang w:eastAsia="ar-SA"/>
        </w:rPr>
        <w:t xml:space="preserve">Современное состояние системы водоснабжения </w:t>
      </w:r>
      <w:r>
        <w:rPr>
          <w:rFonts w:ascii="Times New Roman" w:eastAsia="Times New Roman" w:hAnsi="Times New Roman" w:cs="Times New Roman"/>
          <w:sz w:val="24"/>
          <w:szCs w:val="24"/>
          <w:lang w:eastAsia="ar-SA"/>
        </w:rPr>
        <w:t xml:space="preserve">в МО Гостовское сельское поселение </w:t>
      </w:r>
      <w:r w:rsidRPr="005908C8">
        <w:rPr>
          <w:rFonts w:ascii="Times New Roman" w:eastAsia="Times New Roman" w:hAnsi="Times New Roman" w:cs="Times New Roman"/>
          <w:sz w:val="24"/>
          <w:szCs w:val="24"/>
          <w:lang w:eastAsia="ar-SA" w:bidi="en-US"/>
        </w:rPr>
        <w:t>оценивается как удовлетворительное</w:t>
      </w:r>
    </w:p>
    <w:p w:rsidR="009B692A" w:rsidRPr="005908C8" w:rsidRDefault="009B692A" w:rsidP="009B692A">
      <w:pPr>
        <w:spacing w:after="0"/>
        <w:ind w:firstLine="567"/>
        <w:rPr>
          <w:rFonts w:ascii="Times New Roman" w:eastAsia="Times New Roman" w:hAnsi="Times New Roman" w:cs="Times New Roman"/>
          <w:sz w:val="24"/>
          <w:szCs w:val="24"/>
          <w:lang w:eastAsia="ar-SA"/>
        </w:rPr>
      </w:pPr>
      <w:r w:rsidRPr="005908C8">
        <w:rPr>
          <w:rFonts w:ascii="Times New Roman" w:eastAsia="Times New Roman" w:hAnsi="Times New Roman" w:cs="Times New Roman"/>
          <w:sz w:val="24"/>
          <w:szCs w:val="24"/>
          <w:lang w:eastAsia="ar-SA" w:bidi="en-US"/>
        </w:rPr>
        <w:t xml:space="preserve">В </w:t>
      </w:r>
      <w:r>
        <w:rPr>
          <w:rFonts w:ascii="Times New Roman" w:eastAsia="Times New Roman" w:hAnsi="Times New Roman" w:cs="Times New Roman"/>
          <w:sz w:val="24"/>
          <w:szCs w:val="24"/>
          <w:lang w:eastAsia="ar-SA" w:bidi="en-US"/>
        </w:rPr>
        <w:t>МО Гостовское сельское поселение</w:t>
      </w:r>
      <w:r w:rsidRPr="005908C8">
        <w:rPr>
          <w:rFonts w:ascii="Times New Roman" w:eastAsia="Times New Roman" w:hAnsi="Times New Roman" w:cs="Times New Roman"/>
          <w:sz w:val="24"/>
          <w:szCs w:val="24"/>
          <w:lang w:eastAsia="ar-SA" w:bidi="en-US"/>
        </w:rPr>
        <w:t xml:space="preserve"> водоснабжение населения осуществляют</w:t>
      </w:r>
      <w:r>
        <w:rPr>
          <w:rFonts w:ascii="Times New Roman" w:eastAsia="Times New Roman" w:hAnsi="Times New Roman" w:cs="Times New Roman"/>
          <w:sz w:val="24"/>
          <w:szCs w:val="24"/>
          <w:lang w:eastAsia="ar-SA" w:bidi="en-US"/>
        </w:rPr>
        <w:t xml:space="preserve"> муниципальное образование, а также </w:t>
      </w:r>
      <w:r w:rsidRPr="005908C8">
        <w:rPr>
          <w:rFonts w:ascii="Times New Roman" w:eastAsia="Times New Roman" w:hAnsi="Times New Roman" w:cs="Times New Roman"/>
          <w:sz w:val="24"/>
          <w:szCs w:val="24"/>
          <w:lang w:eastAsia="ar-SA" w:bidi="en-US"/>
        </w:rPr>
        <w:t xml:space="preserve"> сельскохозяйственные предприятия, на балансе которых находятся водозабор</w:t>
      </w:r>
      <w:r>
        <w:rPr>
          <w:rFonts w:ascii="Times New Roman" w:eastAsia="Times New Roman" w:hAnsi="Times New Roman" w:cs="Times New Roman"/>
          <w:sz w:val="24"/>
          <w:szCs w:val="24"/>
          <w:lang w:eastAsia="ar-SA" w:bidi="en-US"/>
        </w:rPr>
        <w:t>ные и водопроводные сооружения.</w:t>
      </w:r>
    </w:p>
    <w:p w:rsidR="009B692A" w:rsidRDefault="009B692A" w:rsidP="009B692A">
      <w:pPr>
        <w:pStyle w:val="aff9"/>
        <w:rPr>
          <w:lang w:val="ru-RU"/>
        </w:rPr>
      </w:pPr>
      <w:r w:rsidRPr="00BD31D1">
        <w:rPr>
          <w:lang w:val="ru-RU"/>
        </w:rPr>
        <w:t xml:space="preserve">Обеспечение населения питьевой водой нормативного качества и в достаточном количестве является одной из главных социально-гигиенических проблем. Многочисленными исследованиями установлено, что антропогенные загрязнения питьевой воды, наряду с другими факторами окружающей среды, является интенсивным фактором воздействия на состояние здоровья человека. </w:t>
      </w:r>
    </w:p>
    <w:p w:rsidR="009B692A" w:rsidRPr="00BD31D1" w:rsidRDefault="009B692A" w:rsidP="009B692A">
      <w:pPr>
        <w:pStyle w:val="aff9"/>
        <w:rPr>
          <w:lang w:val="ru-RU"/>
        </w:rPr>
      </w:pPr>
      <w:r w:rsidRPr="00BD31D1">
        <w:rPr>
          <w:lang w:val="ru-RU"/>
        </w:rPr>
        <w:t xml:space="preserve">Основными причинами </w:t>
      </w:r>
      <w:r>
        <w:rPr>
          <w:lang w:val="ru-RU"/>
        </w:rPr>
        <w:t>снижения</w:t>
      </w:r>
      <w:r w:rsidRPr="00BD31D1">
        <w:rPr>
          <w:lang w:val="ru-RU"/>
        </w:rPr>
        <w:t xml:space="preserve"> качества питьевой воды являются: отсутствие организованных </w:t>
      </w:r>
      <w:r w:rsidRPr="00BD31D1">
        <w:t>I</w:t>
      </w:r>
      <w:r>
        <w:rPr>
          <w:lang w:val="ru-RU"/>
        </w:rPr>
        <w:t>-</w:t>
      </w:r>
      <w:r w:rsidRPr="00BD31D1">
        <w:rPr>
          <w:lang w:val="ru-RU"/>
        </w:rPr>
        <w:t>поясов ЗСО источников водоснабжения, недостаток на водопроводах сооружений водоподготовки и обеззараживающих установок, высокая изношенность сооружений и разводящих сетей.</w:t>
      </w:r>
    </w:p>
    <w:p w:rsidR="009B692A" w:rsidRPr="00856087" w:rsidRDefault="009B692A" w:rsidP="009B692A">
      <w:pPr>
        <w:pStyle w:val="2"/>
        <w:numPr>
          <w:ilvl w:val="0"/>
          <w:numId w:val="0"/>
        </w:numPr>
        <w:ind w:left="709"/>
        <w:rPr>
          <w:b/>
        </w:rPr>
      </w:pPr>
      <w:bookmarkStart w:id="87" w:name="_Toc270950878"/>
      <w:bookmarkStart w:id="88" w:name="_Toc312530944"/>
      <w:bookmarkStart w:id="89" w:name="_Toc370201548"/>
      <w:bookmarkStart w:id="90" w:name="_Toc437251868"/>
      <w:r>
        <w:rPr>
          <w:b/>
        </w:rPr>
        <w:lastRenderedPageBreak/>
        <w:t xml:space="preserve">                                            </w:t>
      </w:r>
      <w:r w:rsidRPr="00856087">
        <w:rPr>
          <w:b/>
        </w:rPr>
        <w:t>Зоны санитарной охраны</w:t>
      </w:r>
      <w:bookmarkEnd w:id="87"/>
      <w:bookmarkEnd w:id="88"/>
      <w:bookmarkEnd w:id="89"/>
      <w:bookmarkEnd w:id="90"/>
    </w:p>
    <w:p w:rsidR="009B692A" w:rsidRPr="00BD31D1" w:rsidRDefault="009B692A" w:rsidP="009B692A">
      <w:pPr>
        <w:pStyle w:val="aff9"/>
        <w:rPr>
          <w:lang w:val="ru-RU"/>
        </w:rPr>
      </w:pPr>
      <w:r w:rsidRPr="00BD31D1">
        <w:rPr>
          <w:lang w:val="ru-RU"/>
        </w:rPr>
        <w:t>Для обеспечения санитарно-эпидемиологической надежности водопровода хозяйственно-питьевого назначения, предусматриваются зоны санитарной охраны источников питьевого водоснабжения, которые включают три пояса (СанПиН 2.1.4.1110-02):</w:t>
      </w:r>
    </w:p>
    <w:p w:rsidR="009B692A" w:rsidRPr="00BD31D1" w:rsidRDefault="009B692A" w:rsidP="009B692A">
      <w:pPr>
        <w:pStyle w:val="aff9"/>
        <w:rPr>
          <w:lang w:val="ru-RU"/>
        </w:rPr>
      </w:pPr>
      <w:r w:rsidRPr="00BD31D1">
        <w:t>I</w:t>
      </w:r>
      <w:r w:rsidRPr="00BD31D1">
        <w:rPr>
          <w:lang w:val="ru-RU"/>
        </w:rPr>
        <w:t xml:space="preserve"> – пояс строгого режима включает территорию расположения водозаборов, в пределах которых запрещаются все виды строительства, не имеющие непосредственного отношения к водозабору. </w:t>
      </w:r>
    </w:p>
    <w:p w:rsidR="009B692A" w:rsidRPr="00BD31D1" w:rsidRDefault="009B692A" w:rsidP="009B692A">
      <w:pPr>
        <w:pStyle w:val="aff9"/>
        <w:rPr>
          <w:lang w:val="ru-RU"/>
        </w:rPr>
      </w:pPr>
      <w:r w:rsidRPr="00BD31D1">
        <w:t>II</w:t>
      </w:r>
      <w:r w:rsidRPr="00BD31D1">
        <w:rPr>
          <w:lang w:val="ru-RU"/>
        </w:rPr>
        <w:t xml:space="preserve">, </w:t>
      </w:r>
      <w:r w:rsidRPr="00BD31D1">
        <w:t>III</w:t>
      </w:r>
      <w:r w:rsidRPr="00BD31D1">
        <w:rPr>
          <w:lang w:val="ru-RU"/>
        </w:rPr>
        <w:t xml:space="preserve"> – пояса (режимов ограничений) включают территорию, предназначенную для предупреждения загрязнения воды источников водоснабжения. В пределах 2, 3 поясов ЗСО градостроительная деятельность допускается при условии обязательного канализования зданий и сооружений, благоустройства территории, организации поверхностного стока.</w:t>
      </w:r>
    </w:p>
    <w:p w:rsidR="009B692A" w:rsidRPr="00904430" w:rsidRDefault="009B692A" w:rsidP="009B692A">
      <w:pPr>
        <w:pStyle w:val="3"/>
        <w:jc w:val="center"/>
      </w:pPr>
      <w:bookmarkStart w:id="91" w:name="_Toc270950879"/>
      <w:bookmarkStart w:id="92" w:name="_Toc312530945"/>
      <w:bookmarkStart w:id="93" w:name="_Toc370201549"/>
      <w:bookmarkStart w:id="94" w:name="_Toc437251869"/>
      <w:r w:rsidRPr="00904430">
        <w:t>Водоотведение</w:t>
      </w:r>
      <w:bookmarkEnd w:id="91"/>
      <w:bookmarkEnd w:id="92"/>
      <w:bookmarkEnd w:id="93"/>
      <w:bookmarkEnd w:id="94"/>
    </w:p>
    <w:p w:rsidR="009B692A" w:rsidRDefault="009B692A" w:rsidP="009B692A">
      <w:pPr>
        <w:pStyle w:val="aff9"/>
        <w:rPr>
          <w:lang w:val="ru-RU"/>
        </w:rPr>
      </w:pPr>
      <w:r w:rsidRPr="00BD31D1">
        <w:rPr>
          <w:lang w:val="ru-RU"/>
        </w:rPr>
        <w:t>Централизованн</w:t>
      </w:r>
      <w:r>
        <w:rPr>
          <w:lang w:val="ru-RU"/>
        </w:rPr>
        <w:t>ая</w:t>
      </w:r>
      <w:r w:rsidRPr="00BD31D1">
        <w:rPr>
          <w:lang w:val="ru-RU"/>
        </w:rPr>
        <w:t xml:space="preserve"> систем</w:t>
      </w:r>
      <w:r>
        <w:rPr>
          <w:lang w:val="ru-RU"/>
        </w:rPr>
        <w:t>а</w:t>
      </w:r>
      <w:r w:rsidRPr="00BD31D1">
        <w:rPr>
          <w:lang w:val="ru-RU"/>
        </w:rPr>
        <w:t xml:space="preserve"> водоотведения в </w:t>
      </w:r>
      <w:r>
        <w:rPr>
          <w:lang w:val="ru-RU"/>
        </w:rPr>
        <w:t>МО Гостовское сельское поселение</w:t>
      </w:r>
      <w:r w:rsidRPr="00DF008E">
        <w:rPr>
          <w:lang w:val="ru-RU"/>
        </w:rPr>
        <w:t xml:space="preserve"> в настоящее время отсутствует</w:t>
      </w:r>
      <w:r>
        <w:rPr>
          <w:lang w:val="ru-RU"/>
        </w:rPr>
        <w:t>.</w:t>
      </w:r>
      <w:bookmarkStart w:id="95" w:name="_Toc270950880"/>
      <w:bookmarkStart w:id="96" w:name="_Toc312530946"/>
      <w:bookmarkStart w:id="97" w:name="_Toc370201550"/>
    </w:p>
    <w:p w:rsidR="009B692A" w:rsidRPr="00856087" w:rsidRDefault="009B692A" w:rsidP="009B692A">
      <w:pPr>
        <w:pStyle w:val="2"/>
        <w:numPr>
          <w:ilvl w:val="0"/>
          <w:numId w:val="0"/>
        </w:numPr>
        <w:rPr>
          <w:b/>
        </w:rPr>
      </w:pPr>
      <w:bookmarkStart w:id="98" w:name="_Toc437251870"/>
      <w:r>
        <w:rPr>
          <w:b/>
        </w:rPr>
        <w:t xml:space="preserve">                                                          </w:t>
      </w:r>
      <w:r w:rsidRPr="00856087">
        <w:rPr>
          <w:b/>
        </w:rPr>
        <w:t>Газоснабжение</w:t>
      </w:r>
      <w:bookmarkEnd w:id="95"/>
      <w:bookmarkEnd w:id="96"/>
      <w:bookmarkEnd w:id="97"/>
      <w:bookmarkEnd w:id="98"/>
    </w:p>
    <w:p w:rsidR="009B692A" w:rsidRDefault="009B692A" w:rsidP="009B692A">
      <w:pPr>
        <w:spacing w:after="0"/>
        <w:ind w:firstLine="567"/>
        <w:rPr>
          <w:rFonts w:ascii="Times New Roman" w:eastAsia="Times New Roman" w:hAnsi="Times New Roman" w:cs="Times New Roman"/>
          <w:sz w:val="24"/>
          <w:szCs w:val="24"/>
          <w:lang w:eastAsia="ar-SA"/>
        </w:rPr>
      </w:pPr>
      <w:r w:rsidRPr="00046607">
        <w:rPr>
          <w:rFonts w:ascii="Times New Roman" w:eastAsia="Times New Roman" w:hAnsi="Times New Roman" w:cs="Times New Roman"/>
          <w:sz w:val="24"/>
          <w:szCs w:val="24"/>
          <w:lang w:eastAsia="ar-SA"/>
        </w:rPr>
        <w:t xml:space="preserve">Газоснабжение в </w:t>
      </w:r>
      <w:r>
        <w:rPr>
          <w:rFonts w:ascii="Times New Roman" w:eastAsia="Times New Roman" w:hAnsi="Times New Roman" w:cs="Times New Roman"/>
          <w:sz w:val="24"/>
          <w:szCs w:val="24"/>
          <w:lang w:eastAsia="ar-SA"/>
        </w:rPr>
        <w:t>МО Гостовское сельское поселение в настоящее время отсут</w:t>
      </w:r>
      <w:r w:rsidRPr="00046607">
        <w:rPr>
          <w:rFonts w:ascii="Times New Roman" w:eastAsia="Times New Roman" w:hAnsi="Times New Roman" w:cs="Times New Roman"/>
          <w:sz w:val="24"/>
          <w:szCs w:val="24"/>
          <w:lang w:eastAsia="ar-SA"/>
        </w:rPr>
        <w:t>ствует. Местные жители пользуются привозным газом в баллонах.</w:t>
      </w:r>
    </w:p>
    <w:p w:rsidR="009B692A" w:rsidRPr="00856087" w:rsidRDefault="009B692A" w:rsidP="009B692A">
      <w:pPr>
        <w:pStyle w:val="2"/>
        <w:numPr>
          <w:ilvl w:val="0"/>
          <w:numId w:val="0"/>
        </w:numPr>
        <w:rPr>
          <w:b/>
        </w:rPr>
      </w:pPr>
      <w:bookmarkStart w:id="99" w:name="_Toc270950881"/>
      <w:bookmarkStart w:id="100" w:name="_Toc312530947"/>
      <w:bookmarkStart w:id="101" w:name="_Toc370201551"/>
      <w:bookmarkStart w:id="102" w:name="_Toc437251871"/>
      <w:r>
        <w:rPr>
          <w:b/>
        </w:rPr>
        <w:t xml:space="preserve">                                                         </w:t>
      </w:r>
      <w:r w:rsidRPr="00856087">
        <w:rPr>
          <w:b/>
        </w:rPr>
        <w:t>Теплоснабжение</w:t>
      </w:r>
      <w:bookmarkEnd w:id="99"/>
      <w:bookmarkEnd w:id="100"/>
      <w:bookmarkEnd w:id="101"/>
      <w:bookmarkEnd w:id="102"/>
    </w:p>
    <w:p w:rsidR="009B692A" w:rsidRPr="00F601D6" w:rsidRDefault="009B692A" w:rsidP="009B692A">
      <w:pPr>
        <w:pStyle w:val="aff9"/>
        <w:rPr>
          <w:lang w:val="ru-RU" w:eastAsia="ru-RU" w:bidi="ar-SA"/>
        </w:rPr>
      </w:pPr>
      <w:r>
        <w:rPr>
          <w:lang w:val="ru-RU" w:eastAsia="ru-RU" w:bidi="ar-SA"/>
        </w:rPr>
        <w:t>На территории поселения сформированы зоны индивидуального теплоснабжения, число которых равно  количеству зданий с индивидуальным теплоснабжением.</w:t>
      </w:r>
    </w:p>
    <w:p w:rsidR="009B692A" w:rsidRPr="00856087" w:rsidRDefault="009B692A" w:rsidP="009B692A">
      <w:pPr>
        <w:pStyle w:val="2"/>
        <w:numPr>
          <w:ilvl w:val="0"/>
          <w:numId w:val="0"/>
        </w:numPr>
        <w:ind w:left="709"/>
        <w:rPr>
          <w:b/>
        </w:rPr>
      </w:pPr>
      <w:bookmarkStart w:id="103" w:name="_Toc270950882"/>
      <w:bookmarkStart w:id="104" w:name="_Toc312530948"/>
      <w:bookmarkStart w:id="105" w:name="_Toc370201552"/>
      <w:bookmarkStart w:id="106" w:name="_Toc437251872"/>
      <w:r>
        <w:rPr>
          <w:b/>
        </w:rPr>
        <w:t xml:space="preserve">                                              </w:t>
      </w:r>
      <w:r w:rsidRPr="00856087">
        <w:rPr>
          <w:b/>
        </w:rPr>
        <w:t>Энергоснабжени</w:t>
      </w:r>
      <w:bookmarkEnd w:id="103"/>
      <w:bookmarkEnd w:id="104"/>
      <w:r w:rsidRPr="00856087">
        <w:rPr>
          <w:b/>
        </w:rPr>
        <w:t>е</w:t>
      </w:r>
      <w:bookmarkEnd w:id="105"/>
      <w:bookmarkEnd w:id="106"/>
    </w:p>
    <w:p w:rsidR="009B692A" w:rsidRPr="00C655CE" w:rsidRDefault="009B692A" w:rsidP="009B692A">
      <w:pPr>
        <w:pStyle w:val="aff9"/>
        <w:rPr>
          <w:lang w:val="ru-RU"/>
        </w:rPr>
      </w:pPr>
      <w:bookmarkStart w:id="107" w:name="_Toc270950883"/>
      <w:bookmarkStart w:id="108" w:name="_Toc312530949"/>
      <w:bookmarkStart w:id="109" w:name="_Toc370201553"/>
      <w:r w:rsidRPr="00C655CE">
        <w:rPr>
          <w:lang w:val="ru-RU"/>
        </w:rPr>
        <w:t xml:space="preserve">Низкая эффективность использования дорогостоящих энергетических ресурсов в </w:t>
      </w:r>
      <w:r>
        <w:rPr>
          <w:lang w:val="ru-RU"/>
        </w:rPr>
        <w:t xml:space="preserve">поселении </w:t>
      </w:r>
      <w:r w:rsidRPr="00C655CE">
        <w:rPr>
          <w:lang w:val="ru-RU"/>
        </w:rPr>
        <w:t>во многом обусловлена несовершенством системы управления энергосбережени</w:t>
      </w:r>
      <w:r>
        <w:rPr>
          <w:lang w:val="ru-RU"/>
        </w:rPr>
        <w:t xml:space="preserve">ем, а также </w:t>
      </w:r>
      <w:r w:rsidRPr="00C655CE">
        <w:rPr>
          <w:lang w:val="ru-RU"/>
        </w:rPr>
        <w:t>отсутствием необходимых нормативно-правовых, финансово-экономических механизмов, недостаточным и не комплексным их применением. Данная ситуация не стимулирует производителей и потребителей энергоресурсов снижать затраты на энергоносители.</w:t>
      </w:r>
    </w:p>
    <w:p w:rsidR="009B692A" w:rsidRDefault="009B692A" w:rsidP="009B692A">
      <w:pPr>
        <w:pStyle w:val="aff9"/>
        <w:rPr>
          <w:lang w:val="ru-RU"/>
        </w:rPr>
      </w:pPr>
      <w:r w:rsidRPr="00C655CE">
        <w:rPr>
          <w:lang w:val="ru-RU"/>
        </w:rPr>
        <w:t xml:space="preserve">Также сказывается недостаток квалифицированных кадров в области энергосбережения. Не осуществляются целенаправленное обучение специалистов и пропаганда эффективных методов экономии ЭР на производстве и в быту. </w:t>
      </w:r>
      <w:r w:rsidRPr="00662E04">
        <w:rPr>
          <w:lang w:val="ru-RU"/>
        </w:rPr>
        <w:t xml:space="preserve">Электроснабжение </w:t>
      </w:r>
      <w:r>
        <w:rPr>
          <w:lang w:val="ru-RU"/>
        </w:rPr>
        <w:t xml:space="preserve">Шабалинского района </w:t>
      </w:r>
      <w:r w:rsidRPr="00662E04">
        <w:rPr>
          <w:lang w:val="ru-RU"/>
        </w:rPr>
        <w:t xml:space="preserve">осуществляет «Кировэнерго», являющееся филиалом ОАО «МРСК Центра и Поволжья» и ОАО «Коммунэнерго». </w:t>
      </w:r>
      <w:r>
        <w:rPr>
          <w:lang w:val="ru-RU"/>
        </w:rPr>
        <w:t xml:space="preserve"> На территории поселения имеются три электролинии, которые находятся на балансе муниципального образования, что в свою очередь создает трудности с обслуживанием электросетевого хозяйства, а так же с решением вопросов по аварийным отключениям линий электропередач.</w:t>
      </w:r>
    </w:p>
    <w:p w:rsidR="009B692A" w:rsidRDefault="009B692A" w:rsidP="009B692A">
      <w:pPr>
        <w:pStyle w:val="aff9"/>
        <w:rPr>
          <w:lang w:val="ru-RU"/>
        </w:rPr>
      </w:pPr>
      <w:r>
        <w:rPr>
          <w:lang w:val="ru-RU"/>
        </w:rPr>
        <w:t>Дополнительная потребность в электроэнергии  для новой жилой застройки, при норме потребления для сельского поселения 950 кВт час/год на 1 человека, составит -10640 кВт час/год, Данная потребность покрывается имеющейся установленной мощностью источников электроснабжения.</w:t>
      </w:r>
    </w:p>
    <w:p w:rsidR="009B692A" w:rsidRPr="00662E04" w:rsidRDefault="009B692A" w:rsidP="009B692A">
      <w:pPr>
        <w:pStyle w:val="aff9"/>
        <w:rPr>
          <w:lang w:val="ru-RU"/>
        </w:rPr>
      </w:pPr>
      <w:r>
        <w:rPr>
          <w:lang w:val="ru-RU"/>
        </w:rPr>
        <w:t>Для обеспечения электрической энергией новой жилой застройки, предприятий, объектов соцкультбыта и других потребителей необходимо предусмотреть строительство отпаечных ВЛ-10кВ к трансформаторным подстанциям, а также строительстве ВЛ-0,4 кВ от ТП к жилому сектору и другим объектам.</w:t>
      </w:r>
    </w:p>
    <w:p w:rsidR="009B692A" w:rsidRPr="00856087" w:rsidRDefault="009B692A" w:rsidP="009B692A">
      <w:pPr>
        <w:pStyle w:val="2"/>
        <w:numPr>
          <w:ilvl w:val="0"/>
          <w:numId w:val="0"/>
        </w:numPr>
        <w:rPr>
          <w:b/>
        </w:rPr>
      </w:pPr>
      <w:bookmarkStart w:id="110" w:name="_Toc437251873"/>
      <w:r>
        <w:rPr>
          <w:b/>
        </w:rPr>
        <w:lastRenderedPageBreak/>
        <w:t xml:space="preserve">                                                                 </w:t>
      </w:r>
      <w:r w:rsidRPr="00856087">
        <w:rPr>
          <w:b/>
        </w:rPr>
        <w:t>Связь</w:t>
      </w:r>
      <w:bookmarkEnd w:id="107"/>
      <w:bookmarkEnd w:id="108"/>
      <w:bookmarkEnd w:id="109"/>
      <w:bookmarkEnd w:id="110"/>
    </w:p>
    <w:p w:rsidR="009B692A" w:rsidRPr="00BD31D1" w:rsidRDefault="009B692A" w:rsidP="009B692A">
      <w:pPr>
        <w:pStyle w:val="aff9"/>
        <w:rPr>
          <w:lang w:val="ru-RU"/>
        </w:rPr>
      </w:pPr>
      <w:r w:rsidRPr="00BD31D1">
        <w:rPr>
          <w:lang w:val="ru-RU"/>
        </w:rPr>
        <w:t xml:space="preserve">На территории </w:t>
      </w:r>
      <w:r>
        <w:rPr>
          <w:lang w:val="ru-RU"/>
        </w:rPr>
        <w:t xml:space="preserve">МО Гостовское сельское поселение </w:t>
      </w:r>
      <w:r w:rsidRPr="00BD31D1">
        <w:rPr>
          <w:lang w:val="ru-RU"/>
        </w:rPr>
        <w:t>население, органы управления и промышленные объекты обеспечиваются услугами связи и информатизации в достаточном объеме и нормального качества.</w:t>
      </w:r>
    </w:p>
    <w:p w:rsidR="009B692A" w:rsidRDefault="009B692A" w:rsidP="009B692A">
      <w:pPr>
        <w:pStyle w:val="aff9"/>
        <w:rPr>
          <w:lang w:val="ru-RU"/>
        </w:rPr>
      </w:pPr>
      <w:r w:rsidRPr="00BD31D1">
        <w:rPr>
          <w:lang w:val="ru-RU"/>
        </w:rPr>
        <w:t xml:space="preserve">Услуги почтовой связи населению </w:t>
      </w:r>
      <w:r>
        <w:rPr>
          <w:lang w:val="ru-RU"/>
        </w:rPr>
        <w:t xml:space="preserve">в МО Гостовское сельское поселение </w:t>
      </w:r>
      <w:r w:rsidRPr="00BD31D1">
        <w:rPr>
          <w:lang w:val="ru-RU"/>
        </w:rPr>
        <w:t>предоставляет ФГУП «Почта России».</w:t>
      </w:r>
    </w:p>
    <w:p w:rsidR="009B692A" w:rsidRPr="00BD31D1" w:rsidRDefault="009B692A" w:rsidP="009B692A">
      <w:pPr>
        <w:pStyle w:val="aff9"/>
        <w:rPr>
          <w:lang w:val="ru-RU"/>
        </w:rPr>
      </w:pPr>
      <w:r w:rsidRPr="00BD31D1">
        <w:rPr>
          <w:lang w:val="ru-RU"/>
        </w:rPr>
        <w:t xml:space="preserve">Телефонная связь в районе и </w:t>
      </w:r>
      <w:r>
        <w:rPr>
          <w:lang w:val="ru-RU"/>
        </w:rPr>
        <w:t xml:space="preserve">МО Гостовское сельское поселение </w:t>
      </w:r>
      <w:r w:rsidRPr="00BD31D1">
        <w:rPr>
          <w:lang w:val="ru-RU"/>
        </w:rPr>
        <w:t>обеспечивается основным оператором связи ОАО «Ростелеком»</w:t>
      </w:r>
      <w:r>
        <w:rPr>
          <w:lang w:val="ru-RU"/>
        </w:rPr>
        <w:t xml:space="preserve"> Кировской</w:t>
      </w:r>
      <w:r w:rsidRPr="00BD31D1">
        <w:rPr>
          <w:lang w:val="ru-RU"/>
        </w:rPr>
        <w:t xml:space="preserve"> филиал. </w:t>
      </w:r>
    </w:p>
    <w:p w:rsidR="009B692A" w:rsidRDefault="009B692A" w:rsidP="009B692A">
      <w:pPr>
        <w:pStyle w:val="aff9"/>
        <w:rPr>
          <w:lang w:val="ru-RU"/>
        </w:rPr>
      </w:pPr>
      <w:r w:rsidRPr="00BD31D1">
        <w:rPr>
          <w:lang w:val="ru-RU"/>
        </w:rPr>
        <w:t>Интенсивно развиваетс</w:t>
      </w:r>
      <w:r>
        <w:rPr>
          <w:lang w:val="ru-RU"/>
        </w:rPr>
        <w:t>я беспроводная (сотовая) связь: п</w:t>
      </w:r>
      <w:r w:rsidRPr="00A01E5E">
        <w:rPr>
          <w:lang w:val="ru-RU"/>
        </w:rPr>
        <w:t>редставленн</w:t>
      </w:r>
      <w:r>
        <w:rPr>
          <w:lang w:val="ru-RU"/>
        </w:rPr>
        <w:t>ая</w:t>
      </w:r>
      <w:r w:rsidRPr="00A01E5E">
        <w:rPr>
          <w:lang w:val="ru-RU"/>
        </w:rPr>
        <w:t xml:space="preserve"> ведущими российскими операторами такими как</w:t>
      </w:r>
      <w:r w:rsidRPr="00BD31D1">
        <w:rPr>
          <w:lang w:val="ru-RU"/>
        </w:rPr>
        <w:t xml:space="preserve"> – «МТС», «Мегафон», «Билайн».</w:t>
      </w:r>
    </w:p>
    <w:p w:rsidR="009B692A" w:rsidRDefault="009B692A" w:rsidP="009B692A">
      <w:pPr>
        <w:pStyle w:val="aff9"/>
        <w:rPr>
          <w:lang w:val="ru-RU"/>
        </w:rPr>
      </w:pPr>
      <w:r>
        <w:rPr>
          <w:lang w:val="ru-RU"/>
        </w:rPr>
        <w:t>Для развития связи необходимы следующие мероприятия:</w:t>
      </w:r>
    </w:p>
    <w:p w:rsidR="009B692A" w:rsidRDefault="009B692A" w:rsidP="009B692A">
      <w:pPr>
        <w:pStyle w:val="aff9"/>
        <w:rPr>
          <w:lang w:val="ru-RU"/>
        </w:rPr>
      </w:pPr>
      <w:r>
        <w:rPr>
          <w:lang w:val="ru-RU"/>
        </w:rPr>
        <w:t>-перевод аналогового оборудования АТС на цифровое станционное с использованием оптико- волоконных линейных сооружений;</w:t>
      </w:r>
    </w:p>
    <w:p w:rsidR="009B692A" w:rsidRDefault="009B692A" w:rsidP="009B692A">
      <w:pPr>
        <w:pStyle w:val="aff9"/>
        <w:rPr>
          <w:lang w:val="ru-RU"/>
        </w:rPr>
      </w:pPr>
      <w:r>
        <w:rPr>
          <w:lang w:val="ru-RU"/>
        </w:rPr>
        <w:t>-расширение существующих АТС, емкостей которых недостаточно для обеспечения телефонной связью новых абонентов;</w:t>
      </w:r>
    </w:p>
    <w:p w:rsidR="009B692A" w:rsidRDefault="009B692A" w:rsidP="009B692A">
      <w:pPr>
        <w:pStyle w:val="aff9"/>
        <w:rPr>
          <w:lang w:val="ru-RU"/>
        </w:rPr>
      </w:pPr>
      <w:r>
        <w:rPr>
          <w:lang w:val="ru-RU"/>
        </w:rPr>
        <w:t>-развитие оптико- волоконной связи, сотовой связи, IP-телефонии, сети Ihterhet.</w:t>
      </w:r>
    </w:p>
    <w:p w:rsidR="009B692A" w:rsidRDefault="009B692A" w:rsidP="009B692A">
      <w:pPr>
        <w:pStyle w:val="aff9"/>
        <w:rPr>
          <w:lang w:val="ru-RU"/>
        </w:rPr>
      </w:pPr>
    </w:p>
    <w:p w:rsidR="009B692A" w:rsidRPr="00856087" w:rsidRDefault="009B692A" w:rsidP="009B692A">
      <w:pPr>
        <w:pStyle w:val="2"/>
        <w:numPr>
          <w:ilvl w:val="0"/>
          <w:numId w:val="0"/>
        </w:numPr>
        <w:ind w:left="709"/>
        <w:rPr>
          <w:b/>
        </w:rPr>
      </w:pPr>
      <w:bookmarkStart w:id="111" w:name="_Toc270950908"/>
      <w:bookmarkStart w:id="112" w:name="_Toc312530974"/>
      <w:bookmarkStart w:id="113" w:name="_Toc370201576"/>
      <w:bookmarkStart w:id="114" w:name="_Toc437251889"/>
      <w:r>
        <w:rPr>
          <w:b/>
        </w:rPr>
        <w:t xml:space="preserve">                                 </w:t>
      </w:r>
      <w:r w:rsidRPr="00856087">
        <w:rPr>
          <w:b/>
        </w:rPr>
        <w:t>Мусороудаление и мусоропереработка</w:t>
      </w:r>
      <w:bookmarkEnd w:id="111"/>
      <w:bookmarkEnd w:id="112"/>
      <w:bookmarkEnd w:id="113"/>
      <w:bookmarkEnd w:id="114"/>
    </w:p>
    <w:p w:rsidR="009B692A" w:rsidRPr="00BD31D1" w:rsidRDefault="009B692A" w:rsidP="009B692A">
      <w:pPr>
        <w:pStyle w:val="aff9"/>
        <w:rPr>
          <w:lang w:val="ru-RU"/>
        </w:rPr>
      </w:pPr>
      <w:r w:rsidRPr="00BD31D1">
        <w:rPr>
          <w:lang w:val="ru-RU"/>
        </w:rPr>
        <w:t>Одной из острейших экологических проблем не только для</w:t>
      </w:r>
      <w:r>
        <w:rPr>
          <w:lang w:val="ru-RU"/>
        </w:rPr>
        <w:t xml:space="preserve"> МО Гостовское сельское поселение,</w:t>
      </w:r>
      <w:r w:rsidRPr="00BD31D1">
        <w:rPr>
          <w:lang w:val="ru-RU"/>
        </w:rPr>
        <w:t xml:space="preserve"> но и всего </w:t>
      </w:r>
      <w:r>
        <w:rPr>
          <w:lang w:val="ru-RU"/>
        </w:rPr>
        <w:t xml:space="preserve">Шабалинского района </w:t>
      </w:r>
      <w:r w:rsidRPr="00BD31D1">
        <w:rPr>
          <w:lang w:val="ru-RU"/>
        </w:rPr>
        <w:t xml:space="preserve">в целом, является загрязнение окружающей природной среды отходами производства и потребления. В последнее время резко возросло количество несанкционированных свалок близ дорог, мест отдыха. В населенном пункте растёт загрязнение хозяйственно-бытовыми отходами. </w:t>
      </w:r>
    </w:p>
    <w:p w:rsidR="009B692A" w:rsidRDefault="009B692A" w:rsidP="009B692A">
      <w:pPr>
        <w:pStyle w:val="aff9"/>
        <w:rPr>
          <w:lang w:val="ru-RU"/>
        </w:rPr>
      </w:pPr>
      <w:r w:rsidRPr="00BD31D1">
        <w:rPr>
          <w:lang w:val="ru-RU"/>
        </w:rPr>
        <w:t xml:space="preserve">На территории </w:t>
      </w:r>
      <w:r>
        <w:rPr>
          <w:lang w:val="ru-RU"/>
        </w:rPr>
        <w:t>МО Гостовское сельское поселение санкционированные полигоны ТБО отсутствуют</w:t>
      </w:r>
      <w:r w:rsidRPr="00BD31D1">
        <w:rPr>
          <w:lang w:val="ru-RU"/>
        </w:rPr>
        <w:t>.</w:t>
      </w:r>
    </w:p>
    <w:p w:rsidR="009B692A" w:rsidRPr="00BD31D1" w:rsidRDefault="009B692A" w:rsidP="009B692A">
      <w:pPr>
        <w:pStyle w:val="aff9"/>
        <w:rPr>
          <w:lang w:val="ru-RU"/>
        </w:rPr>
      </w:pPr>
      <w:r w:rsidRPr="00BD31D1">
        <w:rPr>
          <w:lang w:val="ru-RU"/>
        </w:rPr>
        <w:t xml:space="preserve">Объектами санитарной очистки и уборки на территории </w:t>
      </w:r>
      <w:r>
        <w:rPr>
          <w:lang w:val="ru-RU"/>
        </w:rPr>
        <w:t xml:space="preserve">МО Гостовское сельское поселение </w:t>
      </w:r>
      <w:r w:rsidRPr="00BD31D1">
        <w:rPr>
          <w:lang w:val="ru-RU"/>
        </w:rPr>
        <w:t>являются территории домовладений, уличные проезды населенных пунктов, парки, скверы общественного пользования и отдыха, объекты культурного назначения, территории предприятий, учреждений, места уличной торговли.</w:t>
      </w:r>
    </w:p>
    <w:p w:rsidR="009B692A" w:rsidRDefault="009B692A" w:rsidP="009B692A">
      <w:pPr>
        <w:pStyle w:val="aff9"/>
        <w:rPr>
          <w:lang w:val="ru-RU"/>
        </w:rPr>
      </w:pPr>
      <w:r w:rsidRPr="00BD31D1">
        <w:rPr>
          <w:lang w:val="ru-RU"/>
        </w:rPr>
        <w:t>Организация системы современной санитарной очистки поселе</w:t>
      </w:r>
      <w:r>
        <w:rPr>
          <w:lang w:val="ru-RU"/>
        </w:rPr>
        <w:t>ний включает: сбор и удаление ТБ</w:t>
      </w:r>
      <w:r w:rsidRPr="00BD31D1">
        <w:rPr>
          <w:lang w:val="ru-RU"/>
        </w:rPr>
        <w:t>О, сбор и вывоз жидких отходов из не канализованных зданий, уборка территории от мусора,  снега.</w:t>
      </w:r>
    </w:p>
    <w:p w:rsidR="009B692A" w:rsidRDefault="009B692A" w:rsidP="009B692A">
      <w:pPr>
        <w:pStyle w:val="aff9"/>
        <w:rPr>
          <w:lang w:val="ru-RU"/>
        </w:rPr>
      </w:pPr>
      <w:r>
        <w:rPr>
          <w:lang w:val="ru-RU"/>
        </w:rPr>
        <w:t>Необходим комплекс мероприятий по охране окружающей среды:</w:t>
      </w:r>
    </w:p>
    <w:p w:rsidR="009B692A" w:rsidRDefault="009B692A" w:rsidP="009B692A">
      <w:pPr>
        <w:pStyle w:val="aff9"/>
        <w:rPr>
          <w:lang w:val="ru-RU"/>
        </w:rPr>
      </w:pPr>
      <w:r>
        <w:rPr>
          <w:lang w:val="ru-RU"/>
        </w:rPr>
        <w:t>-разработка проектов санитарно- защитных зон промышленных, коммунальных объектов;</w:t>
      </w:r>
    </w:p>
    <w:p w:rsidR="009B692A" w:rsidRDefault="009B692A" w:rsidP="009B692A">
      <w:pPr>
        <w:pStyle w:val="aff9"/>
        <w:rPr>
          <w:lang w:val="ru-RU"/>
        </w:rPr>
      </w:pPr>
      <w:r>
        <w:rPr>
          <w:lang w:val="ru-RU"/>
        </w:rPr>
        <w:t>-создание зеленых защитных полос;</w:t>
      </w:r>
    </w:p>
    <w:p w:rsidR="009B692A" w:rsidRDefault="009B692A" w:rsidP="009B692A">
      <w:pPr>
        <w:pStyle w:val="aff9"/>
        <w:rPr>
          <w:lang w:val="ru-RU"/>
        </w:rPr>
      </w:pPr>
      <w:r>
        <w:rPr>
          <w:lang w:val="ru-RU"/>
        </w:rPr>
        <w:t>-озеленение и благоустройство поселения;</w:t>
      </w:r>
    </w:p>
    <w:p w:rsidR="009B692A" w:rsidRDefault="009B692A" w:rsidP="009B692A">
      <w:pPr>
        <w:pStyle w:val="aff9"/>
        <w:rPr>
          <w:lang w:val="ru-RU"/>
        </w:rPr>
      </w:pPr>
      <w:r>
        <w:rPr>
          <w:lang w:val="ru-RU"/>
        </w:rPr>
        <w:t>-организация и обустройство водоохранных зон и прибрежных защитных зон;</w:t>
      </w:r>
    </w:p>
    <w:p w:rsidR="009B692A" w:rsidRDefault="009B692A" w:rsidP="009B692A">
      <w:pPr>
        <w:pStyle w:val="aff9"/>
        <w:rPr>
          <w:lang w:val="ru-RU"/>
        </w:rPr>
      </w:pPr>
      <w:r>
        <w:rPr>
          <w:lang w:val="ru-RU"/>
        </w:rPr>
        <w:t>выявление всех несанкционированных свалок и их рекультивация;</w:t>
      </w:r>
    </w:p>
    <w:p w:rsidR="009B692A" w:rsidRDefault="009B692A" w:rsidP="009B692A">
      <w:pPr>
        <w:pStyle w:val="aff9"/>
        <w:rPr>
          <w:lang w:val="ru-RU"/>
        </w:rPr>
      </w:pPr>
      <w:r>
        <w:rPr>
          <w:lang w:val="ru-RU"/>
        </w:rPr>
        <w:t>-организация раздельного сбора отходов в жилом секторе в сменные контейнеры.</w:t>
      </w:r>
    </w:p>
    <w:p w:rsidR="009B692A" w:rsidRDefault="009B692A" w:rsidP="009B692A">
      <w:pPr>
        <w:pStyle w:val="aff9"/>
        <w:jc w:val="center"/>
        <w:rPr>
          <w:b/>
          <w:lang w:val="ru-RU"/>
        </w:rPr>
      </w:pPr>
    </w:p>
    <w:p w:rsidR="009B692A" w:rsidRDefault="009B692A" w:rsidP="009B692A">
      <w:pPr>
        <w:pStyle w:val="aff9"/>
        <w:jc w:val="center"/>
        <w:rPr>
          <w:b/>
          <w:lang w:val="ru-RU"/>
        </w:rPr>
      </w:pPr>
      <w:r>
        <w:rPr>
          <w:b/>
          <w:lang w:val="ru-RU"/>
        </w:rPr>
        <w:t>Жилищное строительство</w:t>
      </w:r>
    </w:p>
    <w:p w:rsidR="009B692A" w:rsidRDefault="009B692A" w:rsidP="009B692A">
      <w:pPr>
        <w:pStyle w:val="aff9"/>
        <w:ind w:firstLine="0"/>
        <w:jc w:val="left"/>
        <w:rPr>
          <w:lang w:val="ru-RU"/>
        </w:rPr>
      </w:pPr>
    </w:p>
    <w:p w:rsidR="009B692A" w:rsidRDefault="009B692A" w:rsidP="009B692A">
      <w:pPr>
        <w:pStyle w:val="aff9"/>
        <w:ind w:firstLine="0"/>
        <w:jc w:val="left"/>
        <w:rPr>
          <w:lang w:val="ru-RU"/>
        </w:rPr>
      </w:pPr>
      <w:r>
        <w:rPr>
          <w:lang w:val="ru-RU"/>
        </w:rPr>
        <w:tab/>
        <w:t>Основными направлениями жилищного строительства является- принцип осуществления нового строительства, а также реконструкция и благоустройство существующего жилого фонда.</w:t>
      </w:r>
    </w:p>
    <w:p w:rsidR="009B692A" w:rsidRDefault="009B692A" w:rsidP="009B692A">
      <w:pPr>
        <w:pStyle w:val="aff9"/>
        <w:ind w:firstLine="0"/>
        <w:jc w:val="left"/>
        <w:rPr>
          <w:lang w:val="ru-RU"/>
        </w:rPr>
      </w:pPr>
      <w:r>
        <w:rPr>
          <w:lang w:val="ru-RU"/>
        </w:rPr>
        <w:t>При прогнозируемом количестве населения (1243 чел. на 1 очередь 2024 г.) потребуется прирост жилого фонда в год 607,2м2.</w:t>
      </w:r>
    </w:p>
    <w:p w:rsidR="009B692A" w:rsidRDefault="009B692A" w:rsidP="009B692A">
      <w:pPr>
        <w:pStyle w:val="aff9"/>
        <w:ind w:firstLine="0"/>
        <w:jc w:val="left"/>
        <w:rPr>
          <w:lang w:val="ru-RU"/>
        </w:rPr>
      </w:pPr>
      <w:r>
        <w:rPr>
          <w:lang w:val="ru-RU"/>
        </w:rPr>
        <w:t>В генеральном плане МО Гостовское сельское поселение выделены функциональные жилые зоны. Жилые зоны предусматриваются в целях создания для населения удобной, здоровой и безопасной среды проживания.</w:t>
      </w:r>
    </w:p>
    <w:p w:rsidR="009B692A" w:rsidRDefault="009B692A" w:rsidP="009B692A">
      <w:pPr>
        <w:pStyle w:val="aff9"/>
        <w:ind w:firstLine="0"/>
        <w:jc w:val="left"/>
        <w:rPr>
          <w:lang w:val="ru-RU"/>
        </w:rPr>
      </w:pPr>
      <w:r>
        <w:rPr>
          <w:lang w:val="ru-RU"/>
        </w:rPr>
        <w:lastRenderedPageBreak/>
        <w:t>В основе проектных решений по формированию жилой среды используются:</w:t>
      </w:r>
    </w:p>
    <w:p w:rsidR="009B692A" w:rsidRDefault="009B692A" w:rsidP="009B692A">
      <w:pPr>
        <w:pStyle w:val="aff9"/>
        <w:ind w:firstLine="0"/>
        <w:jc w:val="left"/>
        <w:rPr>
          <w:lang w:val="ru-RU"/>
        </w:rPr>
      </w:pPr>
      <w:r>
        <w:rPr>
          <w:lang w:val="ru-RU"/>
        </w:rPr>
        <w:tab/>
        <w:t>-изыскание наиболее пригодных площадок для нового строительства;</w:t>
      </w:r>
    </w:p>
    <w:p w:rsidR="009B692A" w:rsidRDefault="009B692A" w:rsidP="009B692A">
      <w:pPr>
        <w:pStyle w:val="aff9"/>
        <w:ind w:firstLine="0"/>
        <w:jc w:val="left"/>
        <w:rPr>
          <w:lang w:val="ru-RU"/>
        </w:rPr>
      </w:pPr>
      <w:r>
        <w:rPr>
          <w:lang w:val="ru-RU"/>
        </w:rPr>
        <w:tab/>
        <w:t>-увеличение темпов малоэтажного строительства с учетом привлечения различных внебюджетных и негосударственных источников, в том числе привлечение средств граждан и за счет участия в государственных и областных целевых программах;</w:t>
      </w:r>
    </w:p>
    <w:p w:rsidR="009B692A" w:rsidRDefault="009B692A" w:rsidP="009B692A">
      <w:pPr>
        <w:pStyle w:val="aff9"/>
        <w:ind w:firstLine="0"/>
        <w:jc w:val="left"/>
        <w:rPr>
          <w:lang w:val="ru-RU"/>
        </w:rPr>
      </w:pPr>
      <w:r>
        <w:rPr>
          <w:lang w:val="ru-RU"/>
        </w:rPr>
        <w:tab/>
        <w:t>-соответствие показателей обеспеченности не менее 37 м2 общей площади на 1 человека;</w:t>
      </w:r>
    </w:p>
    <w:p w:rsidR="009B692A" w:rsidRDefault="009B692A" w:rsidP="009B692A">
      <w:pPr>
        <w:pStyle w:val="aff9"/>
        <w:ind w:firstLine="0"/>
        <w:jc w:val="left"/>
        <w:rPr>
          <w:lang w:val="ru-RU"/>
        </w:rPr>
      </w:pPr>
      <w:r>
        <w:rPr>
          <w:lang w:val="ru-RU"/>
        </w:rPr>
        <w:tab/>
        <w:t>- ликвидация ветхого и аварийного жилищного фонда.</w:t>
      </w:r>
    </w:p>
    <w:p w:rsidR="009B692A" w:rsidRDefault="009B692A" w:rsidP="009B692A">
      <w:pPr>
        <w:pStyle w:val="aff9"/>
        <w:ind w:firstLine="0"/>
        <w:jc w:val="left"/>
        <w:rPr>
          <w:lang w:val="ru-RU"/>
        </w:rPr>
      </w:pPr>
      <w:r>
        <w:rPr>
          <w:lang w:val="ru-RU"/>
        </w:rPr>
        <w:t>При динамичном развитии жилищного строительства могут быть получены определенные результаты:</w:t>
      </w:r>
    </w:p>
    <w:p w:rsidR="009B692A" w:rsidRDefault="009B692A" w:rsidP="009B692A">
      <w:pPr>
        <w:pStyle w:val="11"/>
        <w:ind w:firstLine="0"/>
        <w:rPr>
          <w:sz w:val="24"/>
          <w:szCs w:val="24"/>
        </w:rPr>
      </w:pPr>
      <w:r>
        <w:tab/>
        <w:t>-</w:t>
      </w:r>
      <w:r>
        <w:rPr>
          <w:sz w:val="24"/>
          <w:szCs w:val="24"/>
        </w:rPr>
        <w:t>скачок в объеме строительно-</w:t>
      </w:r>
      <w:r w:rsidRPr="00856087">
        <w:rPr>
          <w:sz w:val="24"/>
          <w:szCs w:val="24"/>
        </w:rPr>
        <w:t>монтажных работ приведет к привлечению на рынок услуг больших мощностей подрядных организаций, а самое важное приток населения</w:t>
      </w:r>
      <w:r>
        <w:rPr>
          <w:sz w:val="24"/>
          <w:szCs w:val="24"/>
        </w:rPr>
        <w:t>.</w:t>
      </w:r>
    </w:p>
    <w:p w:rsidR="009B692A" w:rsidRDefault="009B692A" w:rsidP="009B692A">
      <w:pPr>
        <w:pStyle w:val="11"/>
        <w:ind w:firstLine="0"/>
        <w:rPr>
          <w:sz w:val="24"/>
          <w:szCs w:val="24"/>
        </w:rPr>
      </w:pPr>
    </w:p>
    <w:p w:rsidR="009B692A" w:rsidRDefault="009B692A" w:rsidP="009B692A">
      <w:pPr>
        <w:pStyle w:val="11"/>
        <w:ind w:firstLine="0"/>
        <w:rPr>
          <w:sz w:val="24"/>
          <w:szCs w:val="24"/>
        </w:rPr>
      </w:pPr>
    </w:p>
    <w:p w:rsidR="009B692A" w:rsidRDefault="009B692A" w:rsidP="009B692A">
      <w:pPr>
        <w:pStyle w:val="11"/>
        <w:ind w:firstLine="0"/>
        <w:rPr>
          <w:sz w:val="24"/>
          <w:szCs w:val="24"/>
        </w:rPr>
      </w:pPr>
    </w:p>
    <w:p w:rsidR="009B692A" w:rsidRDefault="009B692A" w:rsidP="009B692A"/>
    <w:p w:rsidR="00D4471A" w:rsidRDefault="00D4471A"/>
    <w:sectPr w:rsidR="00D4471A" w:rsidSect="001A032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Times New Roman CYR">
    <w:panose1 w:val="02020603050405020304"/>
    <w:charset w:val="CC"/>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570CE"/>
    <w:multiLevelType w:val="hybridMultilevel"/>
    <w:tmpl w:val="BB88F76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2C5BE6"/>
    <w:multiLevelType w:val="multilevel"/>
    <w:tmpl w:val="54BAD56C"/>
    <w:lvl w:ilvl="0">
      <w:start w:val="1"/>
      <w:numFmt w:val="decimal"/>
      <w:pStyle w:val="punct"/>
      <w:lvlText w:val="%1."/>
      <w:lvlJc w:val="left"/>
      <w:pPr>
        <w:tabs>
          <w:tab w:val="num" w:pos="360"/>
        </w:tabs>
        <w:ind w:left="360" w:hanging="360"/>
      </w:pPr>
      <w:rPr>
        <w:rFonts w:hint="default"/>
        <w:color w:val="000000"/>
      </w:rPr>
    </w:lvl>
    <w:lvl w:ilvl="1">
      <w:start w:val="1"/>
      <w:numFmt w:val="decimal"/>
      <w:pStyle w:val="subpunct"/>
      <w:lvlText w:val="%1.%2."/>
      <w:lvlJc w:val="left"/>
      <w:pPr>
        <w:tabs>
          <w:tab w:val="num" w:pos="851"/>
        </w:tabs>
      </w:pPr>
      <w:rPr>
        <w:rFonts w:hint="default"/>
        <w:color w:val="000000"/>
      </w:rPr>
    </w:lvl>
    <w:lvl w:ilvl="2">
      <w:start w:val="1"/>
      <w:numFmt w:val="decimal"/>
      <w:lvlText w:val="%1.%2.%3."/>
      <w:lvlJc w:val="left"/>
      <w:pPr>
        <w:tabs>
          <w:tab w:val="num" w:pos="851"/>
        </w:tabs>
      </w:pPr>
      <w:rPr>
        <w:rFonts w:hint="default"/>
      </w:rPr>
    </w:lvl>
    <w:lvl w:ilvl="3">
      <w:start w:val="1"/>
      <w:numFmt w:val="decimal"/>
      <w:lvlText w:val="%1.%2.%3.%4."/>
      <w:lvlJc w:val="left"/>
      <w:pPr>
        <w:tabs>
          <w:tab w:val="num" w:pos="851"/>
        </w:tabs>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358D1429"/>
    <w:multiLevelType w:val="hybridMultilevel"/>
    <w:tmpl w:val="3CE44E9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D7D165B"/>
    <w:multiLevelType w:val="multilevel"/>
    <w:tmpl w:val="2AE60480"/>
    <w:lvl w:ilvl="0">
      <w:start w:val="1"/>
      <w:numFmt w:val="decimal"/>
      <w:pStyle w:val="1"/>
      <w:lvlText w:val="%1"/>
      <w:lvlJc w:val="left"/>
      <w:pPr>
        <w:tabs>
          <w:tab w:val="num" w:pos="6742"/>
        </w:tabs>
        <w:ind w:firstLine="709"/>
      </w:pPr>
      <w:rPr>
        <w:rFonts w:hint="default"/>
      </w:rPr>
    </w:lvl>
    <w:lvl w:ilvl="1">
      <w:start w:val="7"/>
      <w:numFmt w:val="decimal"/>
      <w:lvlRestart w:val="0"/>
      <w:pStyle w:val="2"/>
      <w:lvlText w:val="%1.%2"/>
      <w:lvlJc w:val="left"/>
      <w:pPr>
        <w:tabs>
          <w:tab w:val="num" w:pos="6390"/>
        </w:tabs>
        <w:ind w:firstLine="709"/>
      </w:pPr>
      <w:rPr>
        <w:rFonts w:hint="default"/>
      </w:rPr>
    </w:lvl>
    <w:lvl w:ilvl="2">
      <w:start w:val="1"/>
      <w:numFmt w:val="decimal"/>
      <w:lvlRestart w:val="0"/>
      <w:pStyle w:val="3"/>
      <w:lvlText w:val="%1.%2.%3"/>
      <w:lvlJc w:val="left"/>
      <w:pPr>
        <w:tabs>
          <w:tab w:val="num" w:pos="7510"/>
        </w:tabs>
        <w:ind w:left="6081" w:firstLine="709"/>
      </w:pPr>
      <w:rPr>
        <w:rFonts w:hint="default"/>
      </w:rPr>
    </w:lvl>
    <w:lvl w:ilvl="3">
      <w:start w:val="1"/>
      <w:numFmt w:val="decimal"/>
      <w:pStyle w:val="4"/>
      <w:lvlText w:val="%1.%2.%3.%4"/>
      <w:lvlJc w:val="left"/>
      <w:pPr>
        <w:tabs>
          <w:tab w:val="num" w:pos="7258"/>
        </w:tabs>
        <w:ind w:firstLine="709"/>
      </w:pPr>
      <w:rPr>
        <w:rFonts w:hint="default"/>
      </w:rPr>
    </w:lvl>
    <w:lvl w:ilvl="4">
      <w:start w:val="1"/>
      <w:numFmt w:val="decimal"/>
      <w:lvlText w:val="%1.%2.%3.%4.%5"/>
      <w:lvlJc w:val="left"/>
      <w:pPr>
        <w:tabs>
          <w:tab w:val="num" w:pos="6946"/>
        </w:tabs>
        <w:ind w:left="6946" w:hanging="1276"/>
      </w:pPr>
      <w:rPr>
        <w:rFonts w:hint="default"/>
      </w:rPr>
    </w:lvl>
    <w:lvl w:ilvl="5">
      <w:start w:val="1"/>
      <w:numFmt w:val="decimal"/>
      <w:pStyle w:val="6"/>
      <w:lvlText w:val="%1.%2.%3.%4.%5.%6"/>
      <w:lvlJc w:val="left"/>
      <w:pPr>
        <w:tabs>
          <w:tab w:val="num" w:pos="7470"/>
        </w:tabs>
        <w:ind w:left="7088" w:hanging="1418"/>
      </w:pPr>
      <w:rPr>
        <w:rFonts w:hint="default"/>
      </w:rPr>
    </w:lvl>
    <w:lvl w:ilvl="6">
      <w:start w:val="1"/>
      <w:numFmt w:val="decimal"/>
      <w:pStyle w:val="7"/>
      <w:lvlText w:val="%1.%2.%3.%4.%5.%6.%7"/>
      <w:lvlJc w:val="left"/>
      <w:pPr>
        <w:tabs>
          <w:tab w:val="num" w:pos="7470"/>
        </w:tabs>
        <w:ind w:left="7229" w:hanging="1559"/>
      </w:pPr>
      <w:rPr>
        <w:rFonts w:hint="default"/>
      </w:rPr>
    </w:lvl>
    <w:lvl w:ilvl="7">
      <w:start w:val="1"/>
      <w:numFmt w:val="decimal"/>
      <w:pStyle w:val="8"/>
      <w:lvlText w:val="%1.%2.%3.%4.%5.%6.%7.%8"/>
      <w:lvlJc w:val="left"/>
      <w:pPr>
        <w:tabs>
          <w:tab w:val="num" w:pos="7830"/>
        </w:tabs>
        <w:ind w:left="7371" w:hanging="1701"/>
      </w:pPr>
      <w:rPr>
        <w:rFonts w:hint="default"/>
      </w:rPr>
    </w:lvl>
    <w:lvl w:ilvl="8">
      <w:start w:val="1"/>
      <w:numFmt w:val="decimal"/>
      <w:pStyle w:val="9"/>
      <w:lvlText w:val="%1.%2.%3.%4.%5.%6.%7.%8.%9"/>
      <w:lvlJc w:val="left"/>
      <w:pPr>
        <w:tabs>
          <w:tab w:val="num" w:pos="8190"/>
        </w:tabs>
        <w:ind w:left="7513" w:hanging="1843"/>
      </w:pPr>
      <w:rPr>
        <w:rFonts w:hint="default"/>
      </w:rPr>
    </w:lvl>
  </w:abstractNum>
  <w:num w:numId="1">
    <w:abstractNumId w:val="1"/>
    <w:lvlOverride w:ilvl="0">
      <w:lvl w:ilvl="0">
        <w:start w:val="1"/>
        <w:numFmt w:val="decimal"/>
        <w:pStyle w:val="punct"/>
        <w:lvlText w:val="%1."/>
        <w:lvlJc w:val="left"/>
        <w:pPr>
          <w:ind w:left="1789" w:hanging="360"/>
        </w:pPr>
      </w:lvl>
    </w:lvlOverride>
    <w:lvlOverride w:ilvl="1">
      <w:lvl w:ilvl="1">
        <w:start w:val="1"/>
        <w:numFmt w:val="lowerLetter"/>
        <w:pStyle w:val="subpunct"/>
        <w:lvlText w:val="%2."/>
        <w:lvlJc w:val="left"/>
        <w:pPr>
          <w:ind w:left="2509" w:hanging="360"/>
        </w:pPr>
      </w:lvl>
    </w:lvlOverride>
    <w:lvlOverride w:ilvl="2">
      <w:lvl w:ilvl="2">
        <w:start w:val="1"/>
        <w:numFmt w:val="lowerRoman"/>
        <w:lvlText w:val="%3."/>
        <w:lvlJc w:val="right"/>
        <w:pPr>
          <w:ind w:left="3229" w:hanging="180"/>
        </w:pPr>
      </w:lvl>
    </w:lvlOverride>
    <w:lvlOverride w:ilvl="3">
      <w:lvl w:ilvl="3">
        <w:start w:val="1"/>
        <w:numFmt w:val="decimal"/>
        <w:lvlText w:val="%4."/>
        <w:lvlJc w:val="left"/>
        <w:pPr>
          <w:ind w:left="3949" w:hanging="360"/>
        </w:pPr>
      </w:lvl>
    </w:lvlOverride>
    <w:lvlOverride w:ilvl="4">
      <w:lvl w:ilvl="4">
        <w:start w:val="1"/>
        <w:numFmt w:val="lowerLetter"/>
        <w:lvlText w:val="%5."/>
        <w:lvlJc w:val="left"/>
        <w:pPr>
          <w:ind w:left="4669" w:hanging="360"/>
        </w:pPr>
      </w:lvl>
    </w:lvlOverride>
    <w:lvlOverride w:ilvl="5">
      <w:lvl w:ilvl="5">
        <w:start w:val="1"/>
        <w:numFmt w:val="lowerRoman"/>
        <w:lvlText w:val="%6."/>
        <w:lvlJc w:val="right"/>
        <w:pPr>
          <w:ind w:left="5389" w:hanging="180"/>
        </w:pPr>
      </w:lvl>
    </w:lvlOverride>
    <w:lvlOverride w:ilvl="6">
      <w:lvl w:ilvl="6">
        <w:start w:val="1"/>
        <w:numFmt w:val="decimal"/>
        <w:lvlText w:val="%7."/>
        <w:lvlJc w:val="left"/>
        <w:pPr>
          <w:ind w:left="6109" w:hanging="360"/>
        </w:pPr>
      </w:lvl>
    </w:lvlOverride>
    <w:lvlOverride w:ilvl="7">
      <w:lvl w:ilvl="7">
        <w:start w:val="1"/>
        <w:numFmt w:val="lowerLetter"/>
        <w:lvlText w:val="%8."/>
        <w:lvlJc w:val="left"/>
        <w:pPr>
          <w:ind w:left="6829" w:hanging="360"/>
        </w:pPr>
      </w:lvl>
    </w:lvlOverride>
    <w:lvlOverride w:ilvl="8">
      <w:lvl w:ilvl="8">
        <w:start w:val="1"/>
        <w:numFmt w:val="lowerRoman"/>
        <w:lvlText w:val="%9."/>
        <w:lvlJc w:val="right"/>
        <w:pPr>
          <w:ind w:left="7549" w:hanging="180"/>
        </w:pPr>
      </w:lvl>
    </w:lvlOverride>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compat>
    <w:useFELayout/>
  </w:compat>
  <w:rsids>
    <w:rsidRoot w:val="009B692A"/>
    <w:rsid w:val="009B692A"/>
    <w:rsid w:val="00D447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новая страница"/>
    <w:basedOn w:val="a"/>
    <w:next w:val="a"/>
    <w:link w:val="10"/>
    <w:qFormat/>
    <w:rsid w:val="009B692A"/>
    <w:pPr>
      <w:keepNext/>
      <w:numPr>
        <w:numId w:val="2"/>
      </w:numPr>
      <w:spacing w:before="180" w:after="180" w:line="240" w:lineRule="auto"/>
      <w:outlineLvl w:val="0"/>
    </w:pPr>
    <w:rPr>
      <w:rFonts w:ascii="Times New Roman" w:eastAsia="Times New Roman" w:hAnsi="Times New Roman" w:cs="Times New Roman"/>
      <w:b/>
      <w:bCs/>
      <w:kern w:val="32"/>
      <w:sz w:val="24"/>
      <w:szCs w:val="24"/>
      <w:lang w:eastAsia="en-US"/>
    </w:rPr>
  </w:style>
  <w:style w:type="paragraph" w:styleId="2">
    <w:name w:val="heading 2"/>
    <w:aliases w:val="Заголовок 2 Знак Знак Знак Знак,Заголовок 2 Знак Знак Знак Знак Знак Знак Знак"/>
    <w:basedOn w:val="a"/>
    <w:next w:val="a"/>
    <w:link w:val="20"/>
    <w:qFormat/>
    <w:rsid w:val="009B692A"/>
    <w:pPr>
      <w:keepNext/>
      <w:numPr>
        <w:ilvl w:val="1"/>
        <w:numId w:val="2"/>
      </w:numPr>
      <w:tabs>
        <w:tab w:val="num" w:pos="1429"/>
      </w:tabs>
      <w:spacing w:before="120" w:after="120" w:line="240" w:lineRule="auto"/>
      <w:jc w:val="both"/>
      <w:outlineLvl w:val="1"/>
    </w:pPr>
    <w:rPr>
      <w:rFonts w:ascii="Times New Roman" w:eastAsia="Times New Roman" w:hAnsi="Times New Roman" w:cs="Times New Roman"/>
      <w:sz w:val="24"/>
      <w:szCs w:val="24"/>
      <w:lang w:eastAsia="en-US"/>
    </w:rPr>
  </w:style>
  <w:style w:type="paragraph" w:styleId="3">
    <w:name w:val="heading 3"/>
    <w:basedOn w:val="a"/>
    <w:next w:val="a"/>
    <w:link w:val="30"/>
    <w:uiPriority w:val="9"/>
    <w:qFormat/>
    <w:rsid w:val="009B692A"/>
    <w:pPr>
      <w:keepNext/>
      <w:numPr>
        <w:ilvl w:val="2"/>
        <w:numId w:val="2"/>
      </w:numPr>
      <w:spacing w:before="60" w:after="60" w:line="240" w:lineRule="auto"/>
      <w:jc w:val="both"/>
      <w:outlineLvl w:val="2"/>
    </w:pPr>
    <w:rPr>
      <w:rFonts w:ascii="Times New Roman" w:eastAsia="Times New Roman" w:hAnsi="Times New Roman" w:cs="Times New Roman"/>
      <w:sz w:val="24"/>
      <w:szCs w:val="24"/>
      <w:lang w:eastAsia="en-US"/>
    </w:rPr>
  </w:style>
  <w:style w:type="paragraph" w:styleId="4">
    <w:name w:val="heading 4"/>
    <w:basedOn w:val="a"/>
    <w:next w:val="a"/>
    <w:link w:val="40"/>
    <w:qFormat/>
    <w:rsid w:val="009B692A"/>
    <w:pPr>
      <w:keepNext/>
      <w:numPr>
        <w:ilvl w:val="3"/>
        <w:numId w:val="2"/>
      </w:numPr>
      <w:spacing w:after="60" w:line="240" w:lineRule="auto"/>
      <w:jc w:val="both"/>
      <w:outlineLvl w:val="3"/>
    </w:pPr>
    <w:rPr>
      <w:rFonts w:ascii="Times New Roman" w:eastAsia="Times New Roman" w:hAnsi="Times New Roman" w:cs="Times New Roman"/>
      <w:b/>
      <w:bCs/>
      <w:sz w:val="24"/>
      <w:szCs w:val="24"/>
      <w:lang w:eastAsia="en-US"/>
    </w:rPr>
  </w:style>
  <w:style w:type="paragraph" w:styleId="6">
    <w:name w:val="heading 6"/>
    <w:basedOn w:val="a"/>
    <w:next w:val="a"/>
    <w:link w:val="60"/>
    <w:qFormat/>
    <w:rsid w:val="009B692A"/>
    <w:pPr>
      <w:numPr>
        <w:ilvl w:val="5"/>
        <w:numId w:val="2"/>
      </w:numPr>
      <w:spacing w:before="240" w:after="60" w:line="240" w:lineRule="auto"/>
      <w:jc w:val="both"/>
      <w:outlineLvl w:val="5"/>
    </w:pPr>
    <w:rPr>
      <w:rFonts w:ascii="Calibri" w:eastAsia="Times New Roman" w:hAnsi="Calibri" w:cs="Calibri"/>
      <w:b/>
      <w:bCs/>
      <w:lang w:eastAsia="en-US"/>
    </w:rPr>
  </w:style>
  <w:style w:type="paragraph" w:styleId="7">
    <w:name w:val="heading 7"/>
    <w:basedOn w:val="a"/>
    <w:next w:val="a"/>
    <w:link w:val="70"/>
    <w:qFormat/>
    <w:rsid w:val="009B692A"/>
    <w:pPr>
      <w:numPr>
        <w:ilvl w:val="6"/>
        <w:numId w:val="2"/>
      </w:numPr>
      <w:spacing w:before="240" w:after="60" w:line="240" w:lineRule="auto"/>
      <w:jc w:val="both"/>
      <w:outlineLvl w:val="6"/>
    </w:pPr>
    <w:rPr>
      <w:rFonts w:ascii="Calibri" w:eastAsia="Times New Roman" w:hAnsi="Calibri" w:cs="Calibri"/>
      <w:sz w:val="24"/>
      <w:szCs w:val="24"/>
      <w:lang w:eastAsia="en-US"/>
    </w:rPr>
  </w:style>
  <w:style w:type="paragraph" w:styleId="8">
    <w:name w:val="heading 8"/>
    <w:basedOn w:val="a"/>
    <w:next w:val="a"/>
    <w:link w:val="80"/>
    <w:qFormat/>
    <w:rsid w:val="009B692A"/>
    <w:pPr>
      <w:numPr>
        <w:ilvl w:val="7"/>
        <w:numId w:val="2"/>
      </w:numPr>
      <w:spacing w:before="240" w:after="60" w:line="240" w:lineRule="auto"/>
      <w:jc w:val="both"/>
      <w:outlineLvl w:val="7"/>
    </w:pPr>
    <w:rPr>
      <w:rFonts w:ascii="Calibri" w:eastAsia="Times New Roman" w:hAnsi="Calibri" w:cs="Calibri"/>
      <w:i/>
      <w:iCs/>
      <w:sz w:val="24"/>
      <w:szCs w:val="24"/>
      <w:lang w:eastAsia="en-US"/>
    </w:rPr>
  </w:style>
  <w:style w:type="paragraph" w:styleId="9">
    <w:name w:val="heading 9"/>
    <w:basedOn w:val="a"/>
    <w:next w:val="a"/>
    <w:link w:val="90"/>
    <w:qFormat/>
    <w:rsid w:val="009B692A"/>
    <w:pPr>
      <w:numPr>
        <w:ilvl w:val="8"/>
        <w:numId w:val="2"/>
      </w:numPr>
      <w:spacing w:before="240" w:after="60" w:line="240" w:lineRule="auto"/>
      <w:jc w:val="both"/>
      <w:outlineLvl w:val="8"/>
    </w:pPr>
    <w:rPr>
      <w:rFonts w:ascii="Cambria" w:eastAsia="Times New Roman" w:hAnsi="Cambria" w:cs="Cambria"/>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новая страница Знак"/>
    <w:basedOn w:val="a0"/>
    <w:link w:val="1"/>
    <w:rsid w:val="009B692A"/>
    <w:rPr>
      <w:rFonts w:ascii="Times New Roman" w:eastAsia="Times New Roman" w:hAnsi="Times New Roman" w:cs="Times New Roman"/>
      <w:b/>
      <w:bCs/>
      <w:kern w:val="32"/>
      <w:sz w:val="24"/>
      <w:szCs w:val="24"/>
      <w:lang w:eastAsia="en-US"/>
    </w:rPr>
  </w:style>
  <w:style w:type="character" w:customStyle="1" w:styleId="20">
    <w:name w:val="Заголовок 2 Знак"/>
    <w:aliases w:val="Заголовок 2 Знак Знак Знак Знак Знак,Заголовок 2 Знак Знак Знак Знак Знак Знак Знак Знак"/>
    <w:basedOn w:val="a0"/>
    <w:link w:val="2"/>
    <w:rsid w:val="009B692A"/>
    <w:rPr>
      <w:rFonts w:ascii="Times New Roman" w:eastAsia="Times New Roman" w:hAnsi="Times New Roman" w:cs="Times New Roman"/>
      <w:sz w:val="24"/>
      <w:szCs w:val="24"/>
      <w:lang w:eastAsia="en-US"/>
    </w:rPr>
  </w:style>
  <w:style w:type="character" w:customStyle="1" w:styleId="30">
    <w:name w:val="Заголовок 3 Знак"/>
    <w:basedOn w:val="a0"/>
    <w:link w:val="3"/>
    <w:uiPriority w:val="9"/>
    <w:rsid w:val="009B692A"/>
    <w:rPr>
      <w:rFonts w:ascii="Times New Roman" w:eastAsia="Times New Roman" w:hAnsi="Times New Roman" w:cs="Times New Roman"/>
      <w:sz w:val="24"/>
      <w:szCs w:val="24"/>
      <w:lang w:eastAsia="en-US"/>
    </w:rPr>
  </w:style>
  <w:style w:type="character" w:customStyle="1" w:styleId="40">
    <w:name w:val="Заголовок 4 Знак"/>
    <w:basedOn w:val="a0"/>
    <w:link w:val="4"/>
    <w:rsid w:val="009B692A"/>
    <w:rPr>
      <w:rFonts w:ascii="Times New Roman" w:eastAsia="Times New Roman" w:hAnsi="Times New Roman" w:cs="Times New Roman"/>
      <w:b/>
      <w:bCs/>
      <w:sz w:val="24"/>
      <w:szCs w:val="24"/>
      <w:lang w:eastAsia="en-US"/>
    </w:rPr>
  </w:style>
  <w:style w:type="character" w:customStyle="1" w:styleId="60">
    <w:name w:val="Заголовок 6 Знак"/>
    <w:basedOn w:val="a0"/>
    <w:link w:val="6"/>
    <w:rsid w:val="009B692A"/>
    <w:rPr>
      <w:rFonts w:ascii="Calibri" w:eastAsia="Times New Roman" w:hAnsi="Calibri" w:cs="Calibri"/>
      <w:b/>
      <w:bCs/>
      <w:lang w:eastAsia="en-US"/>
    </w:rPr>
  </w:style>
  <w:style w:type="character" w:customStyle="1" w:styleId="70">
    <w:name w:val="Заголовок 7 Знак"/>
    <w:basedOn w:val="a0"/>
    <w:link w:val="7"/>
    <w:rsid w:val="009B692A"/>
    <w:rPr>
      <w:rFonts w:ascii="Calibri" w:eastAsia="Times New Roman" w:hAnsi="Calibri" w:cs="Calibri"/>
      <w:sz w:val="24"/>
      <w:szCs w:val="24"/>
      <w:lang w:eastAsia="en-US"/>
    </w:rPr>
  </w:style>
  <w:style w:type="character" w:customStyle="1" w:styleId="80">
    <w:name w:val="Заголовок 8 Знак"/>
    <w:basedOn w:val="a0"/>
    <w:link w:val="8"/>
    <w:rsid w:val="009B692A"/>
    <w:rPr>
      <w:rFonts w:ascii="Calibri" w:eastAsia="Times New Roman" w:hAnsi="Calibri" w:cs="Calibri"/>
      <w:i/>
      <w:iCs/>
      <w:sz w:val="24"/>
      <w:szCs w:val="24"/>
      <w:lang w:eastAsia="en-US"/>
    </w:rPr>
  </w:style>
  <w:style w:type="character" w:customStyle="1" w:styleId="90">
    <w:name w:val="Заголовок 9 Знак"/>
    <w:basedOn w:val="a0"/>
    <w:link w:val="9"/>
    <w:rsid w:val="009B692A"/>
    <w:rPr>
      <w:rFonts w:ascii="Cambria" w:eastAsia="Times New Roman" w:hAnsi="Cambria" w:cs="Cambria"/>
      <w:lang w:eastAsia="en-US"/>
    </w:rPr>
  </w:style>
  <w:style w:type="paragraph" w:styleId="a3">
    <w:name w:val="Title"/>
    <w:basedOn w:val="a"/>
    <w:link w:val="a4"/>
    <w:qFormat/>
    <w:rsid w:val="009B692A"/>
    <w:pPr>
      <w:spacing w:after="0" w:line="240" w:lineRule="auto"/>
      <w:jc w:val="center"/>
    </w:pPr>
    <w:rPr>
      <w:rFonts w:ascii="Times New Roman" w:eastAsia="Times New Roman" w:hAnsi="Times New Roman" w:cs="Times New Roman"/>
      <w:b/>
      <w:sz w:val="28"/>
      <w:szCs w:val="20"/>
    </w:rPr>
  </w:style>
  <w:style w:type="character" w:customStyle="1" w:styleId="a4">
    <w:name w:val="Название Знак"/>
    <w:basedOn w:val="a0"/>
    <w:link w:val="a3"/>
    <w:rsid w:val="009B692A"/>
    <w:rPr>
      <w:rFonts w:ascii="Times New Roman" w:eastAsia="Times New Roman" w:hAnsi="Times New Roman" w:cs="Times New Roman"/>
      <w:b/>
      <w:sz w:val="28"/>
      <w:szCs w:val="20"/>
    </w:rPr>
  </w:style>
  <w:style w:type="paragraph" w:styleId="a5">
    <w:name w:val="Subtitle"/>
    <w:basedOn w:val="a"/>
    <w:link w:val="a6"/>
    <w:qFormat/>
    <w:rsid w:val="009B692A"/>
    <w:pPr>
      <w:spacing w:after="0" w:line="240" w:lineRule="auto"/>
      <w:jc w:val="center"/>
    </w:pPr>
    <w:rPr>
      <w:rFonts w:ascii="Times New Roman" w:eastAsia="Times New Roman" w:hAnsi="Times New Roman" w:cs="Times New Roman"/>
      <w:b/>
      <w:sz w:val="28"/>
      <w:szCs w:val="20"/>
    </w:rPr>
  </w:style>
  <w:style w:type="character" w:customStyle="1" w:styleId="a6">
    <w:name w:val="Подзаголовок Знак"/>
    <w:basedOn w:val="a0"/>
    <w:link w:val="a5"/>
    <w:rsid w:val="009B692A"/>
    <w:rPr>
      <w:rFonts w:ascii="Times New Roman" w:eastAsia="Times New Roman" w:hAnsi="Times New Roman" w:cs="Times New Roman"/>
      <w:b/>
      <w:sz w:val="28"/>
      <w:szCs w:val="20"/>
    </w:rPr>
  </w:style>
  <w:style w:type="paragraph" w:customStyle="1" w:styleId="ConsPlusNormal">
    <w:name w:val="ConsPlusNormal"/>
    <w:link w:val="ConsPlusNormal0"/>
    <w:rsid w:val="009B692A"/>
    <w:pPr>
      <w:widowControl w:val="0"/>
      <w:autoSpaceDE w:val="0"/>
      <w:autoSpaceDN w:val="0"/>
      <w:spacing w:after="0" w:line="240" w:lineRule="auto"/>
    </w:pPr>
    <w:rPr>
      <w:rFonts w:ascii="Times New Roman" w:eastAsia="Times New Roman" w:hAnsi="Times New Roman" w:cs="Times New Roman"/>
      <w:sz w:val="24"/>
      <w:szCs w:val="20"/>
    </w:rPr>
  </w:style>
  <w:style w:type="character" w:customStyle="1" w:styleId="ConsPlusNormal0">
    <w:name w:val="ConsPlusNormal Знак"/>
    <w:link w:val="ConsPlusNormal"/>
    <w:locked/>
    <w:rsid w:val="009B692A"/>
    <w:rPr>
      <w:rFonts w:ascii="Times New Roman" w:eastAsia="Times New Roman" w:hAnsi="Times New Roman" w:cs="Times New Roman"/>
      <w:sz w:val="24"/>
      <w:szCs w:val="20"/>
    </w:rPr>
  </w:style>
  <w:style w:type="paragraph" w:customStyle="1" w:styleId="ConsPlusTitle">
    <w:name w:val="ConsPlusTitle"/>
    <w:rsid w:val="009B692A"/>
    <w:pPr>
      <w:widowControl w:val="0"/>
      <w:autoSpaceDE w:val="0"/>
      <w:autoSpaceDN w:val="0"/>
      <w:spacing w:after="0" w:line="240" w:lineRule="auto"/>
    </w:pPr>
    <w:rPr>
      <w:rFonts w:ascii="Times New Roman" w:eastAsia="Times New Roman" w:hAnsi="Times New Roman" w:cs="Times New Roman"/>
      <w:b/>
      <w:sz w:val="24"/>
      <w:szCs w:val="20"/>
    </w:rPr>
  </w:style>
  <w:style w:type="paragraph" w:styleId="a7">
    <w:name w:val="Body Text Indent"/>
    <w:basedOn w:val="a"/>
    <w:link w:val="a8"/>
    <w:rsid w:val="009B692A"/>
    <w:pPr>
      <w:autoSpaceDE w:val="0"/>
      <w:autoSpaceDN w:val="0"/>
      <w:spacing w:after="0" w:line="240" w:lineRule="auto"/>
      <w:ind w:firstLine="720"/>
      <w:jc w:val="both"/>
    </w:pPr>
    <w:rPr>
      <w:rFonts w:ascii="Times New Roman" w:eastAsia="Calibri" w:hAnsi="Times New Roman" w:cs="Times New Roman"/>
      <w:sz w:val="28"/>
      <w:szCs w:val="28"/>
    </w:rPr>
  </w:style>
  <w:style w:type="character" w:customStyle="1" w:styleId="a8">
    <w:name w:val="Основной текст с отступом Знак"/>
    <w:basedOn w:val="a0"/>
    <w:link w:val="a7"/>
    <w:rsid w:val="009B692A"/>
    <w:rPr>
      <w:rFonts w:ascii="Times New Roman" w:eastAsia="Calibri" w:hAnsi="Times New Roman" w:cs="Times New Roman"/>
      <w:sz w:val="28"/>
      <w:szCs w:val="28"/>
    </w:rPr>
  </w:style>
  <w:style w:type="paragraph" w:customStyle="1" w:styleId="ConsPlusTitlePage">
    <w:name w:val="ConsPlusTitlePage"/>
    <w:rsid w:val="009B692A"/>
    <w:pPr>
      <w:widowControl w:val="0"/>
      <w:autoSpaceDE w:val="0"/>
      <w:autoSpaceDN w:val="0"/>
      <w:spacing w:after="0" w:line="240" w:lineRule="auto"/>
    </w:pPr>
    <w:rPr>
      <w:rFonts w:ascii="Tahoma" w:eastAsia="Times New Roman" w:hAnsi="Tahoma" w:cs="Tahoma"/>
      <w:sz w:val="20"/>
      <w:szCs w:val="20"/>
    </w:rPr>
  </w:style>
  <w:style w:type="paragraph" w:styleId="a9">
    <w:name w:val="Balloon Text"/>
    <w:basedOn w:val="a"/>
    <w:link w:val="aa"/>
    <w:uiPriority w:val="99"/>
    <w:semiHidden/>
    <w:unhideWhenUsed/>
    <w:rsid w:val="009B692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B692A"/>
    <w:rPr>
      <w:rFonts w:ascii="Tahoma" w:hAnsi="Tahoma" w:cs="Tahoma"/>
      <w:sz w:val="16"/>
      <w:szCs w:val="16"/>
    </w:rPr>
  </w:style>
  <w:style w:type="character" w:styleId="ab">
    <w:name w:val="Placeholder Text"/>
    <w:basedOn w:val="a0"/>
    <w:uiPriority w:val="99"/>
    <w:semiHidden/>
    <w:rsid w:val="009B692A"/>
    <w:rPr>
      <w:color w:val="808080"/>
    </w:rPr>
  </w:style>
  <w:style w:type="paragraph" w:styleId="ac">
    <w:name w:val="header"/>
    <w:basedOn w:val="a"/>
    <w:link w:val="ad"/>
    <w:uiPriority w:val="99"/>
    <w:rsid w:val="009B692A"/>
    <w:pPr>
      <w:tabs>
        <w:tab w:val="center" w:pos="4153"/>
        <w:tab w:val="right" w:pos="8306"/>
      </w:tabs>
      <w:autoSpaceDE w:val="0"/>
      <w:autoSpaceDN w:val="0"/>
      <w:spacing w:after="0" w:line="240" w:lineRule="auto"/>
    </w:pPr>
    <w:rPr>
      <w:rFonts w:ascii="Times New Roman" w:eastAsia="Times New Roman" w:hAnsi="Times New Roman" w:cs="Times New Roman"/>
      <w:sz w:val="20"/>
      <w:szCs w:val="20"/>
    </w:rPr>
  </w:style>
  <w:style w:type="character" w:customStyle="1" w:styleId="ad">
    <w:name w:val="Верхний колонтитул Знак"/>
    <w:basedOn w:val="a0"/>
    <w:link w:val="ac"/>
    <w:uiPriority w:val="99"/>
    <w:rsid w:val="009B692A"/>
    <w:rPr>
      <w:rFonts w:ascii="Times New Roman" w:eastAsia="Times New Roman" w:hAnsi="Times New Roman" w:cs="Times New Roman"/>
      <w:sz w:val="20"/>
      <w:szCs w:val="20"/>
    </w:rPr>
  </w:style>
  <w:style w:type="paragraph" w:styleId="ae">
    <w:name w:val="footnote text"/>
    <w:basedOn w:val="a"/>
    <w:link w:val="af"/>
    <w:rsid w:val="009B692A"/>
    <w:pPr>
      <w:autoSpaceDE w:val="0"/>
      <w:autoSpaceDN w:val="0"/>
      <w:spacing w:after="0" w:line="240" w:lineRule="auto"/>
    </w:pPr>
    <w:rPr>
      <w:rFonts w:ascii="Times New Roman" w:eastAsia="Times New Roman" w:hAnsi="Times New Roman" w:cs="Times New Roman"/>
      <w:sz w:val="20"/>
      <w:szCs w:val="20"/>
    </w:rPr>
  </w:style>
  <w:style w:type="character" w:customStyle="1" w:styleId="af">
    <w:name w:val="Текст сноски Знак"/>
    <w:basedOn w:val="a0"/>
    <w:link w:val="ae"/>
    <w:rsid w:val="009B692A"/>
    <w:rPr>
      <w:rFonts w:ascii="Times New Roman" w:eastAsia="Times New Roman" w:hAnsi="Times New Roman" w:cs="Times New Roman"/>
      <w:sz w:val="20"/>
      <w:szCs w:val="20"/>
    </w:rPr>
  </w:style>
  <w:style w:type="character" w:styleId="af0">
    <w:name w:val="footnote reference"/>
    <w:rsid w:val="009B692A"/>
    <w:rPr>
      <w:vertAlign w:val="superscript"/>
    </w:rPr>
  </w:style>
  <w:style w:type="character" w:styleId="af1">
    <w:name w:val="Hyperlink"/>
    <w:basedOn w:val="a0"/>
    <w:uiPriority w:val="99"/>
    <w:unhideWhenUsed/>
    <w:rsid w:val="009B692A"/>
    <w:rPr>
      <w:color w:val="0000FF"/>
      <w:u w:val="single"/>
    </w:rPr>
  </w:style>
  <w:style w:type="paragraph" w:styleId="af2">
    <w:name w:val="footer"/>
    <w:basedOn w:val="a"/>
    <w:link w:val="af3"/>
    <w:uiPriority w:val="99"/>
    <w:unhideWhenUsed/>
    <w:rsid w:val="009B692A"/>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9B692A"/>
  </w:style>
  <w:style w:type="paragraph" w:styleId="af4">
    <w:name w:val="List Paragraph"/>
    <w:basedOn w:val="a"/>
    <w:uiPriority w:val="34"/>
    <w:qFormat/>
    <w:rsid w:val="009B692A"/>
    <w:pPr>
      <w:ind w:left="720"/>
      <w:contextualSpacing/>
    </w:pPr>
  </w:style>
  <w:style w:type="table" w:styleId="af5">
    <w:name w:val="Table Grid"/>
    <w:aliases w:val="Table Grid Report"/>
    <w:basedOn w:val="a1"/>
    <w:uiPriority w:val="59"/>
    <w:rsid w:val="009B692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6">
    <w:name w:val="No Spacing"/>
    <w:uiPriority w:val="1"/>
    <w:qFormat/>
    <w:rsid w:val="009B692A"/>
    <w:pPr>
      <w:spacing w:after="0" w:line="240" w:lineRule="auto"/>
    </w:pPr>
    <w:rPr>
      <w:rFonts w:ascii="Calibri" w:eastAsia="Times New Roman" w:hAnsi="Calibri" w:cs="Times New Roman"/>
    </w:rPr>
  </w:style>
  <w:style w:type="character" w:styleId="af7">
    <w:name w:val="Strong"/>
    <w:basedOn w:val="a0"/>
    <w:qFormat/>
    <w:rsid w:val="009B692A"/>
    <w:rPr>
      <w:b/>
      <w:bCs/>
    </w:rPr>
  </w:style>
  <w:style w:type="paragraph" w:customStyle="1" w:styleId="ConsPlusNonformat">
    <w:name w:val="ConsPlusNonformat"/>
    <w:rsid w:val="009B692A"/>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punct">
    <w:name w:val="punct"/>
    <w:basedOn w:val="a"/>
    <w:rsid w:val="009B692A"/>
    <w:pPr>
      <w:numPr>
        <w:numId w:val="1"/>
      </w:numPr>
      <w:autoSpaceDE w:val="0"/>
      <w:autoSpaceDN w:val="0"/>
      <w:adjustRightInd w:val="0"/>
      <w:spacing w:after="0" w:line="360" w:lineRule="auto"/>
      <w:jc w:val="both"/>
    </w:pPr>
    <w:rPr>
      <w:rFonts w:ascii="Times New Roman" w:eastAsia="Times New Roman" w:hAnsi="Times New Roman" w:cs="Times New Roman"/>
      <w:sz w:val="26"/>
      <w:szCs w:val="26"/>
    </w:rPr>
  </w:style>
  <w:style w:type="paragraph" w:customStyle="1" w:styleId="subpunct">
    <w:name w:val="subpunct"/>
    <w:basedOn w:val="a"/>
    <w:rsid w:val="009B692A"/>
    <w:pPr>
      <w:numPr>
        <w:ilvl w:val="1"/>
        <w:numId w:val="1"/>
      </w:numPr>
      <w:tabs>
        <w:tab w:val="num" w:pos="1631"/>
      </w:tabs>
      <w:autoSpaceDE w:val="0"/>
      <w:autoSpaceDN w:val="0"/>
      <w:adjustRightInd w:val="0"/>
      <w:spacing w:after="0" w:line="360" w:lineRule="auto"/>
      <w:ind w:left="780"/>
      <w:jc w:val="both"/>
    </w:pPr>
    <w:rPr>
      <w:rFonts w:ascii="Times New Roman" w:eastAsia="Times New Roman" w:hAnsi="Times New Roman" w:cs="Times New Roman"/>
      <w:sz w:val="26"/>
      <w:szCs w:val="26"/>
      <w:lang w:val="en-US"/>
    </w:rPr>
  </w:style>
  <w:style w:type="character" w:styleId="af8">
    <w:name w:val="Emphasis"/>
    <w:qFormat/>
    <w:rsid w:val="009B692A"/>
    <w:rPr>
      <w:rFonts w:ascii="Verdana" w:hAnsi="Verdana"/>
      <w:i/>
      <w:iCs/>
      <w:lang w:val="en-US" w:eastAsia="en-US" w:bidi="ar-SA"/>
    </w:rPr>
  </w:style>
  <w:style w:type="paragraph" w:styleId="af9">
    <w:name w:val="Normal (Web)"/>
    <w:aliases w:val="Знак"/>
    <w:basedOn w:val="a"/>
    <w:unhideWhenUsed/>
    <w:rsid w:val="009B69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
    <w:name w:val="Без интервала1"/>
    <w:rsid w:val="009B692A"/>
    <w:pPr>
      <w:spacing w:after="0"/>
      <w:ind w:firstLine="567"/>
      <w:jc w:val="both"/>
    </w:pPr>
    <w:rPr>
      <w:rFonts w:ascii="Times New Roman" w:eastAsia="Calibri" w:hAnsi="Times New Roman" w:cs="Times New Roman"/>
      <w:sz w:val="28"/>
      <w:szCs w:val="28"/>
      <w:lang w:eastAsia="en-US"/>
    </w:rPr>
  </w:style>
  <w:style w:type="paragraph" w:customStyle="1" w:styleId="2TimesNewRoman">
    <w:name w:val="Стиль Заголовок 2 + Times New Roman По ширине"/>
    <w:basedOn w:val="2"/>
    <w:rsid w:val="009B692A"/>
    <w:pPr>
      <w:numPr>
        <w:ilvl w:val="0"/>
        <w:numId w:val="0"/>
      </w:numPr>
      <w:spacing w:before="240" w:after="240"/>
    </w:pPr>
    <w:rPr>
      <w:rFonts w:eastAsia="Calibri"/>
      <w:b/>
      <w:bCs/>
      <w:i/>
      <w:iCs/>
      <w:sz w:val="28"/>
      <w:szCs w:val="28"/>
      <w:lang w:eastAsia="ru-RU"/>
    </w:rPr>
  </w:style>
  <w:style w:type="paragraph" w:customStyle="1" w:styleId="12">
    <w:name w:val="Абзац списка1"/>
    <w:basedOn w:val="a"/>
    <w:rsid w:val="009B692A"/>
    <w:pPr>
      <w:spacing w:after="0" w:line="240" w:lineRule="auto"/>
      <w:ind w:left="720"/>
    </w:pPr>
    <w:rPr>
      <w:rFonts w:ascii="Times New Roman" w:eastAsia="Calibri" w:hAnsi="Times New Roman" w:cs="Times New Roman"/>
      <w:sz w:val="24"/>
      <w:szCs w:val="24"/>
    </w:rPr>
  </w:style>
  <w:style w:type="paragraph" w:customStyle="1" w:styleId="21">
    <w:name w:val="Без интервала2"/>
    <w:rsid w:val="009B692A"/>
    <w:pPr>
      <w:spacing w:after="0"/>
      <w:ind w:firstLine="567"/>
      <w:jc w:val="both"/>
    </w:pPr>
    <w:rPr>
      <w:rFonts w:ascii="Times New Roman" w:eastAsia="Calibri" w:hAnsi="Times New Roman" w:cs="Times New Roman"/>
      <w:sz w:val="28"/>
      <w:szCs w:val="28"/>
      <w:lang w:eastAsia="en-US"/>
    </w:rPr>
  </w:style>
  <w:style w:type="paragraph" w:customStyle="1" w:styleId="ConsNormal">
    <w:name w:val="ConsNormal"/>
    <w:rsid w:val="009B692A"/>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styleId="afa">
    <w:name w:val="page number"/>
    <w:basedOn w:val="a0"/>
    <w:uiPriority w:val="99"/>
    <w:rsid w:val="009B692A"/>
  </w:style>
  <w:style w:type="paragraph" w:customStyle="1" w:styleId="13">
    <w:name w:val="1"/>
    <w:basedOn w:val="a"/>
    <w:rsid w:val="009B692A"/>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ConsPlusCell">
    <w:name w:val="ConsPlusCell"/>
    <w:rsid w:val="009B692A"/>
    <w:pPr>
      <w:autoSpaceDE w:val="0"/>
      <w:autoSpaceDN w:val="0"/>
      <w:adjustRightInd w:val="0"/>
      <w:spacing w:after="0" w:line="240" w:lineRule="auto"/>
    </w:pPr>
    <w:rPr>
      <w:rFonts w:ascii="Arial" w:eastAsia="Times New Roman" w:hAnsi="Arial" w:cs="Arial"/>
      <w:sz w:val="20"/>
      <w:szCs w:val="20"/>
    </w:rPr>
  </w:style>
  <w:style w:type="character" w:customStyle="1" w:styleId="afb">
    <w:name w:val="Основной текст_"/>
    <w:link w:val="22"/>
    <w:rsid w:val="009B692A"/>
    <w:rPr>
      <w:rFonts w:ascii="Lucida Sans Unicode" w:eastAsia="Lucida Sans Unicode" w:hAnsi="Lucida Sans Unicode" w:cs="Lucida Sans Unicode"/>
      <w:shd w:val="clear" w:color="auto" w:fill="FFFFFF"/>
    </w:rPr>
  </w:style>
  <w:style w:type="paragraph" w:customStyle="1" w:styleId="22">
    <w:name w:val="Основной текст2"/>
    <w:basedOn w:val="a"/>
    <w:link w:val="afb"/>
    <w:rsid w:val="009B692A"/>
    <w:pPr>
      <w:widowControl w:val="0"/>
      <w:shd w:val="clear" w:color="auto" w:fill="FFFFFF"/>
      <w:spacing w:after="420" w:line="0" w:lineRule="atLeast"/>
    </w:pPr>
    <w:rPr>
      <w:rFonts w:ascii="Lucida Sans Unicode" w:eastAsia="Lucida Sans Unicode" w:hAnsi="Lucida Sans Unicode" w:cs="Lucida Sans Unicode"/>
    </w:rPr>
  </w:style>
  <w:style w:type="character" w:customStyle="1" w:styleId="32">
    <w:name w:val="Заголовок №3 (2)_"/>
    <w:link w:val="320"/>
    <w:rsid w:val="009B692A"/>
    <w:rPr>
      <w:rFonts w:ascii="Verdana" w:eastAsia="Verdana" w:hAnsi="Verdana" w:cs="Verdana"/>
      <w:shd w:val="clear" w:color="auto" w:fill="FFFFFF"/>
    </w:rPr>
  </w:style>
  <w:style w:type="paragraph" w:customStyle="1" w:styleId="320">
    <w:name w:val="Заголовок №3 (2)"/>
    <w:basedOn w:val="a"/>
    <w:link w:val="32"/>
    <w:rsid w:val="009B692A"/>
    <w:pPr>
      <w:widowControl w:val="0"/>
      <w:shd w:val="clear" w:color="auto" w:fill="FFFFFF"/>
      <w:spacing w:before="240" w:after="240" w:line="0" w:lineRule="atLeast"/>
      <w:ind w:firstLine="700"/>
      <w:jc w:val="both"/>
      <w:outlineLvl w:val="2"/>
    </w:pPr>
    <w:rPr>
      <w:rFonts w:ascii="Verdana" w:eastAsia="Verdana" w:hAnsi="Verdana" w:cs="Verdana"/>
    </w:rPr>
  </w:style>
  <w:style w:type="character" w:customStyle="1" w:styleId="52">
    <w:name w:val="Заголовок №5 (2)_"/>
    <w:link w:val="520"/>
    <w:rsid w:val="009B692A"/>
    <w:rPr>
      <w:rFonts w:ascii="Lucida Sans Unicode" w:eastAsia="Lucida Sans Unicode" w:hAnsi="Lucida Sans Unicode" w:cs="Lucida Sans Unicode"/>
      <w:shd w:val="clear" w:color="auto" w:fill="FFFFFF"/>
    </w:rPr>
  </w:style>
  <w:style w:type="paragraph" w:customStyle="1" w:styleId="520">
    <w:name w:val="Заголовок №5 (2)"/>
    <w:basedOn w:val="a"/>
    <w:link w:val="52"/>
    <w:rsid w:val="009B692A"/>
    <w:pPr>
      <w:widowControl w:val="0"/>
      <w:shd w:val="clear" w:color="auto" w:fill="FFFFFF"/>
      <w:spacing w:after="0" w:line="634" w:lineRule="exact"/>
      <w:jc w:val="center"/>
      <w:outlineLvl w:val="4"/>
    </w:pPr>
    <w:rPr>
      <w:rFonts w:ascii="Lucida Sans Unicode" w:eastAsia="Lucida Sans Unicode" w:hAnsi="Lucida Sans Unicode" w:cs="Lucida Sans Unicode"/>
    </w:rPr>
  </w:style>
  <w:style w:type="character" w:customStyle="1" w:styleId="afc">
    <w:name w:val="Подпись к таблице_"/>
    <w:link w:val="afd"/>
    <w:rsid w:val="009B692A"/>
    <w:rPr>
      <w:rFonts w:ascii="Lucida Sans Unicode" w:eastAsia="Lucida Sans Unicode" w:hAnsi="Lucida Sans Unicode" w:cs="Lucida Sans Unicode"/>
      <w:shd w:val="clear" w:color="auto" w:fill="FFFFFF"/>
    </w:rPr>
  </w:style>
  <w:style w:type="paragraph" w:customStyle="1" w:styleId="afd">
    <w:name w:val="Подпись к таблице"/>
    <w:basedOn w:val="a"/>
    <w:link w:val="afc"/>
    <w:rsid w:val="009B692A"/>
    <w:pPr>
      <w:widowControl w:val="0"/>
      <w:shd w:val="clear" w:color="auto" w:fill="FFFFFF"/>
      <w:spacing w:after="0" w:line="0" w:lineRule="atLeast"/>
    </w:pPr>
    <w:rPr>
      <w:rFonts w:ascii="Lucida Sans Unicode" w:eastAsia="Lucida Sans Unicode" w:hAnsi="Lucida Sans Unicode" w:cs="Lucida Sans Unicode"/>
    </w:rPr>
  </w:style>
  <w:style w:type="character" w:customStyle="1" w:styleId="14">
    <w:name w:val="Основной текст1"/>
    <w:rsid w:val="009B692A"/>
    <w:rPr>
      <w:rFonts w:ascii="Lucida Sans Unicode" w:eastAsia="Lucida Sans Unicode" w:hAnsi="Lucida Sans Unicode" w:cs="Lucida Sans Unicode"/>
      <w:b w:val="0"/>
      <w:bCs w:val="0"/>
      <w:i w:val="0"/>
      <w:iCs w:val="0"/>
      <w:smallCaps w:val="0"/>
      <w:strike w:val="0"/>
      <w:color w:val="000000"/>
      <w:spacing w:val="0"/>
      <w:w w:val="100"/>
      <w:position w:val="0"/>
      <w:sz w:val="24"/>
      <w:szCs w:val="24"/>
      <w:u w:val="none"/>
      <w:lang w:val="ru-RU" w:eastAsia="ru-RU" w:bidi="ru-RU"/>
    </w:rPr>
  </w:style>
  <w:style w:type="character" w:styleId="afe">
    <w:name w:val="annotation reference"/>
    <w:basedOn w:val="a0"/>
    <w:uiPriority w:val="99"/>
    <w:rsid w:val="009B692A"/>
    <w:rPr>
      <w:rFonts w:cs="Times New Roman"/>
      <w:sz w:val="16"/>
      <w:szCs w:val="16"/>
    </w:rPr>
  </w:style>
  <w:style w:type="paragraph" w:styleId="aff">
    <w:name w:val="annotation text"/>
    <w:basedOn w:val="a"/>
    <w:link w:val="aff0"/>
    <w:uiPriority w:val="99"/>
    <w:rsid w:val="009B692A"/>
    <w:pPr>
      <w:spacing w:after="0" w:line="240" w:lineRule="auto"/>
    </w:pPr>
    <w:rPr>
      <w:rFonts w:ascii="Times New Roman" w:eastAsia="Times New Roman" w:hAnsi="Times New Roman" w:cs="Times New Roman"/>
      <w:sz w:val="20"/>
      <w:szCs w:val="20"/>
    </w:rPr>
  </w:style>
  <w:style w:type="character" w:customStyle="1" w:styleId="aff0">
    <w:name w:val="Текст примечания Знак"/>
    <w:basedOn w:val="a0"/>
    <w:link w:val="aff"/>
    <w:uiPriority w:val="99"/>
    <w:rsid w:val="009B692A"/>
    <w:rPr>
      <w:rFonts w:ascii="Times New Roman" w:eastAsia="Times New Roman" w:hAnsi="Times New Roman" w:cs="Times New Roman"/>
      <w:sz w:val="20"/>
      <w:szCs w:val="20"/>
    </w:rPr>
  </w:style>
  <w:style w:type="paragraph" w:styleId="aff1">
    <w:name w:val="annotation subject"/>
    <w:basedOn w:val="aff"/>
    <w:next w:val="aff"/>
    <w:link w:val="aff2"/>
    <w:uiPriority w:val="99"/>
    <w:rsid w:val="009B692A"/>
    <w:rPr>
      <w:b/>
      <w:bCs/>
    </w:rPr>
  </w:style>
  <w:style w:type="character" w:customStyle="1" w:styleId="aff2">
    <w:name w:val="Тема примечания Знак"/>
    <w:basedOn w:val="aff0"/>
    <w:link w:val="aff1"/>
    <w:uiPriority w:val="99"/>
    <w:rsid w:val="009B692A"/>
    <w:rPr>
      <w:b/>
      <w:bCs/>
    </w:rPr>
  </w:style>
  <w:style w:type="paragraph" w:customStyle="1" w:styleId="ConsNonformat">
    <w:name w:val="ConsNonformat"/>
    <w:uiPriority w:val="99"/>
    <w:rsid w:val="009B692A"/>
    <w:pPr>
      <w:widowControl w:val="0"/>
      <w:spacing w:after="0" w:line="240" w:lineRule="auto"/>
    </w:pPr>
    <w:rPr>
      <w:rFonts w:ascii="Courier New" w:eastAsia="Times New Roman" w:hAnsi="Courier New" w:cs="Courier New"/>
      <w:sz w:val="20"/>
      <w:szCs w:val="20"/>
    </w:rPr>
  </w:style>
  <w:style w:type="paragraph" w:customStyle="1" w:styleId="ConsTitle">
    <w:name w:val="ConsTitle"/>
    <w:uiPriority w:val="99"/>
    <w:rsid w:val="009B692A"/>
    <w:pPr>
      <w:widowControl w:val="0"/>
      <w:spacing w:after="0" w:line="240" w:lineRule="auto"/>
    </w:pPr>
    <w:rPr>
      <w:rFonts w:ascii="Arial" w:eastAsia="Times New Roman" w:hAnsi="Arial" w:cs="Arial"/>
      <w:b/>
      <w:bCs/>
      <w:sz w:val="16"/>
      <w:szCs w:val="16"/>
    </w:rPr>
  </w:style>
  <w:style w:type="paragraph" w:customStyle="1" w:styleId="Default">
    <w:name w:val="Default"/>
    <w:rsid w:val="009B692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ff3">
    <w:name w:val="Знак Знак Знак Знак Знак Знак Знак"/>
    <w:basedOn w:val="a"/>
    <w:rsid w:val="009B692A"/>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styleId="23">
    <w:name w:val="Body Text Indent 2"/>
    <w:basedOn w:val="a"/>
    <w:link w:val="24"/>
    <w:uiPriority w:val="99"/>
    <w:semiHidden/>
    <w:unhideWhenUsed/>
    <w:rsid w:val="009B692A"/>
    <w:pPr>
      <w:spacing w:after="120" w:line="480" w:lineRule="auto"/>
      <w:ind w:left="283"/>
    </w:pPr>
  </w:style>
  <w:style w:type="character" w:customStyle="1" w:styleId="24">
    <w:name w:val="Основной текст с отступом 2 Знак"/>
    <w:basedOn w:val="a0"/>
    <w:link w:val="23"/>
    <w:uiPriority w:val="99"/>
    <w:semiHidden/>
    <w:rsid w:val="009B692A"/>
  </w:style>
  <w:style w:type="paragraph" w:styleId="aff4">
    <w:name w:val="Body Text"/>
    <w:basedOn w:val="a"/>
    <w:link w:val="aff5"/>
    <w:uiPriority w:val="99"/>
    <w:unhideWhenUsed/>
    <w:rsid w:val="009B692A"/>
    <w:pPr>
      <w:widowControl w:val="0"/>
      <w:autoSpaceDE w:val="0"/>
      <w:autoSpaceDN w:val="0"/>
      <w:adjustRightInd w:val="0"/>
      <w:spacing w:after="120" w:line="240" w:lineRule="auto"/>
    </w:pPr>
    <w:rPr>
      <w:rFonts w:ascii="Times New Roman" w:hAnsi="Times New Roman" w:cs="Times New Roman"/>
      <w:sz w:val="20"/>
      <w:szCs w:val="20"/>
    </w:rPr>
  </w:style>
  <w:style w:type="character" w:customStyle="1" w:styleId="aff5">
    <w:name w:val="Основной текст Знак"/>
    <w:basedOn w:val="a0"/>
    <w:link w:val="aff4"/>
    <w:uiPriority w:val="99"/>
    <w:rsid w:val="009B692A"/>
    <w:rPr>
      <w:rFonts w:ascii="Times New Roman" w:hAnsi="Times New Roman" w:cs="Times New Roman"/>
      <w:sz w:val="20"/>
      <w:szCs w:val="20"/>
    </w:rPr>
  </w:style>
  <w:style w:type="paragraph" w:customStyle="1" w:styleId="p14">
    <w:name w:val="p14"/>
    <w:basedOn w:val="a"/>
    <w:rsid w:val="009B69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a"/>
    <w:rsid w:val="009B69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a"/>
    <w:rsid w:val="009B69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a"/>
    <w:rsid w:val="009B69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6">
    <w:name w:val="#Таблица названия столбцов"/>
    <w:basedOn w:val="a"/>
    <w:rsid w:val="009B692A"/>
    <w:pPr>
      <w:spacing w:after="0" w:line="240" w:lineRule="auto"/>
      <w:jc w:val="center"/>
    </w:pPr>
    <w:rPr>
      <w:rFonts w:ascii="Times New Roman" w:eastAsia="Times New Roman" w:hAnsi="Times New Roman" w:cs="Times New Roman"/>
      <w:b/>
      <w:sz w:val="20"/>
      <w:szCs w:val="20"/>
    </w:rPr>
  </w:style>
  <w:style w:type="paragraph" w:customStyle="1" w:styleId="aff7">
    <w:name w:val="Знак Знак Знак Знак Знак Знак Знак Знак"/>
    <w:basedOn w:val="a"/>
    <w:rsid w:val="009B692A"/>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0">
    <w:name w:val="0Абзац"/>
    <w:basedOn w:val="af9"/>
    <w:link w:val="00"/>
    <w:qFormat/>
    <w:rsid w:val="009B692A"/>
    <w:pPr>
      <w:spacing w:before="0" w:beforeAutospacing="0" w:after="120" w:afterAutospacing="0"/>
      <w:ind w:firstLine="709"/>
      <w:jc w:val="both"/>
    </w:pPr>
    <w:rPr>
      <w:rFonts w:ascii="Times New Roman CYR" w:hAnsi="Times New Roman CYR" w:cs="Arial Unicode MS"/>
      <w:color w:val="000000"/>
      <w:sz w:val="28"/>
      <w:szCs w:val="28"/>
    </w:rPr>
  </w:style>
  <w:style w:type="character" w:customStyle="1" w:styleId="00">
    <w:name w:val="0Абзац Знак"/>
    <w:link w:val="0"/>
    <w:rsid w:val="009B692A"/>
    <w:rPr>
      <w:rFonts w:ascii="Times New Roman CYR" w:eastAsia="Times New Roman" w:hAnsi="Times New Roman CYR" w:cs="Arial Unicode MS"/>
      <w:color w:val="000000"/>
      <w:sz w:val="28"/>
      <w:szCs w:val="28"/>
    </w:rPr>
  </w:style>
  <w:style w:type="character" w:customStyle="1" w:styleId="FontStyle38">
    <w:name w:val="Font Style38"/>
    <w:rsid w:val="009B692A"/>
    <w:rPr>
      <w:rFonts w:ascii="Times New Roman" w:hAnsi="Times New Roman" w:cs="Times New Roman"/>
      <w:sz w:val="26"/>
      <w:szCs w:val="26"/>
    </w:rPr>
  </w:style>
  <w:style w:type="paragraph" w:styleId="31">
    <w:name w:val="Body Text 3"/>
    <w:basedOn w:val="a"/>
    <w:link w:val="33"/>
    <w:uiPriority w:val="99"/>
    <w:semiHidden/>
    <w:unhideWhenUsed/>
    <w:rsid w:val="009B692A"/>
    <w:pPr>
      <w:spacing w:after="120"/>
    </w:pPr>
    <w:rPr>
      <w:sz w:val="16"/>
      <w:szCs w:val="16"/>
    </w:rPr>
  </w:style>
  <w:style w:type="character" w:customStyle="1" w:styleId="33">
    <w:name w:val="Основной текст 3 Знак"/>
    <w:basedOn w:val="a0"/>
    <w:link w:val="31"/>
    <w:uiPriority w:val="99"/>
    <w:semiHidden/>
    <w:rsid w:val="009B692A"/>
    <w:rPr>
      <w:sz w:val="16"/>
      <w:szCs w:val="16"/>
    </w:rPr>
  </w:style>
  <w:style w:type="paragraph" w:styleId="34">
    <w:name w:val="Body Text Indent 3"/>
    <w:basedOn w:val="a"/>
    <w:link w:val="35"/>
    <w:uiPriority w:val="99"/>
    <w:semiHidden/>
    <w:unhideWhenUsed/>
    <w:rsid w:val="009B692A"/>
    <w:pPr>
      <w:spacing w:after="120"/>
      <w:ind w:left="283"/>
    </w:pPr>
    <w:rPr>
      <w:sz w:val="16"/>
      <w:szCs w:val="16"/>
    </w:rPr>
  </w:style>
  <w:style w:type="character" w:customStyle="1" w:styleId="35">
    <w:name w:val="Основной текст с отступом 3 Знак"/>
    <w:basedOn w:val="a0"/>
    <w:link w:val="34"/>
    <w:uiPriority w:val="99"/>
    <w:semiHidden/>
    <w:rsid w:val="009B692A"/>
    <w:rPr>
      <w:sz w:val="16"/>
      <w:szCs w:val="16"/>
    </w:rPr>
  </w:style>
  <w:style w:type="paragraph" w:styleId="aff8">
    <w:name w:val="List Bullet"/>
    <w:basedOn w:val="a"/>
    <w:autoRedefine/>
    <w:semiHidden/>
    <w:unhideWhenUsed/>
    <w:rsid w:val="009B692A"/>
    <w:pPr>
      <w:spacing w:after="0" w:line="240" w:lineRule="auto"/>
      <w:jc w:val="both"/>
    </w:pPr>
    <w:rPr>
      <w:rFonts w:ascii="Times New Roman" w:eastAsia="Times New Roman" w:hAnsi="Times New Roman" w:cs="Times New Roman"/>
      <w:sz w:val="24"/>
      <w:szCs w:val="24"/>
      <w:lang w:eastAsia="en-US"/>
    </w:rPr>
  </w:style>
  <w:style w:type="paragraph" w:customStyle="1" w:styleId="15">
    <w:name w:val="Обычный (веб)1"/>
    <w:basedOn w:val="a"/>
    <w:rsid w:val="009B692A"/>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aff9">
    <w:name w:val="Обычный текст"/>
    <w:basedOn w:val="a"/>
    <w:qFormat/>
    <w:rsid w:val="009B692A"/>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customStyle="1" w:styleId="affa">
    <w:name w:val="Основной стиль записки"/>
    <w:basedOn w:val="a"/>
    <w:qFormat/>
    <w:rsid w:val="009B692A"/>
    <w:pPr>
      <w:spacing w:after="0" w:line="240" w:lineRule="auto"/>
      <w:ind w:firstLine="709"/>
      <w:jc w:val="both"/>
    </w:pPr>
    <w:rPr>
      <w:rFonts w:ascii="Times New Roman" w:eastAsia="Times New Roman" w:hAnsi="Times New Roman" w:cs="Times New Roman"/>
      <w:sz w:val="24"/>
      <w:szCs w:val="24"/>
    </w:rPr>
  </w:style>
  <w:style w:type="paragraph" w:customStyle="1" w:styleId="z2">
    <w:name w:val="z2"/>
    <w:basedOn w:val="a"/>
    <w:rsid w:val="009B692A"/>
    <w:pPr>
      <w:spacing w:before="150" w:after="30" w:line="240" w:lineRule="auto"/>
      <w:ind w:left="221"/>
      <w:jc w:val="center"/>
    </w:pPr>
    <w:rPr>
      <w:rFonts w:ascii="Times New Roman" w:eastAsia="Times New Roman" w:hAnsi="Times New Roman" w:cs="Times New Roman"/>
      <w:b/>
      <w:bCs/>
      <w:sz w:val="18"/>
      <w:szCs w:val="18"/>
    </w:rPr>
  </w:style>
  <w:style w:type="table" w:customStyle="1" w:styleId="36">
    <w:name w:val="Сетка таблицы3"/>
    <w:basedOn w:val="a1"/>
    <w:next w:val="af5"/>
    <w:uiPriority w:val="59"/>
    <w:rsid w:val="009B692A"/>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1">
    <w:name w:val="Сетка таблицы6"/>
    <w:basedOn w:val="a1"/>
    <w:next w:val="af5"/>
    <w:uiPriority w:val="59"/>
    <w:rsid w:val="009B692A"/>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1">
    <w:name w:val="Сетка таблицы9"/>
    <w:basedOn w:val="a1"/>
    <w:next w:val="af5"/>
    <w:uiPriority w:val="59"/>
    <w:rsid w:val="009B692A"/>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3" Type="http://schemas.openxmlformats.org/officeDocument/2006/relationships/settings" Target="settings.xml"/><Relationship Id="rId7" Type="http://schemas.openxmlformats.org/officeDocument/2006/relationships/chart" Target="charts/chart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1.xm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plotArea>
      <c:layout/>
      <c:barChart>
        <c:barDir val="col"/>
        <c:grouping val="stacked"/>
        <c:ser>
          <c:idx val="0"/>
          <c:order val="0"/>
          <c:tx>
            <c:strRef>
              <c:f>Лист3!$A$2</c:f>
              <c:strCache>
                <c:ptCount val="1"/>
                <c:pt idx="0">
                  <c:v>пос. Гостовский</c:v>
                </c:pt>
              </c:strCache>
            </c:strRef>
          </c:tx>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Лист3!$B$2:$H$2</c:f>
              <c:numCache>
                <c:formatCode>General</c:formatCode>
                <c:ptCount val="7"/>
                <c:pt idx="0">
                  <c:v>768</c:v>
                </c:pt>
                <c:pt idx="1">
                  <c:v>743</c:v>
                </c:pt>
                <c:pt idx="2">
                  <c:v>735</c:v>
                </c:pt>
                <c:pt idx="3">
                  <c:v>711</c:v>
                </c:pt>
                <c:pt idx="4">
                  <c:v>701</c:v>
                </c:pt>
                <c:pt idx="5">
                  <c:v>693</c:v>
                </c:pt>
                <c:pt idx="6">
                  <c:v>675</c:v>
                </c:pt>
              </c:numCache>
            </c:numRef>
          </c:val>
        </c:ser>
        <c:ser>
          <c:idx val="1"/>
          <c:order val="1"/>
          <c:tx>
            <c:strRef>
              <c:f>Лист3!$A$3</c:f>
              <c:strCache>
                <c:ptCount val="1"/>
                <c:pt idx="0">
                  <c:v>д. Гостовская </c:v>
                </c:pt>
              </c:strCache>
            </c:strRef>
          </c:tx>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Лист3!$B$3:$H$3</c:f>
              <c:numCache>
                <c:formatCode>General</c:formatCode>
                <c:ptCount val="7"/>
                <c:pt idx="0">
                  <c:v>49</c:v>
                </c:pt>
                <c:pt idx="1">
                  <c:v>48</c:v>
                </c:pt>
                <c:pt idx="2">
                  <c:v>44</c:v>
                </c:pt>
                <c:pt idx="3">
                  <c:v>41</c:v>
                </c:pt>
                <c:pt idx="4">
                  <c:v>41</c:v>
                </c:pt>
                <c:pt idx="5">
                  <c:v>40</c:v>
                </c:pt>
                <c:pt idx="6">
                  <c:v>38</c:v>
                </c:pt>
              </c:numCache>
            </c:numRef>
          </c:val>
        </c:ser>
        <c:ser>
          <c:idx val="2"/>
          <c:order val="2"/>
          <c:tx>
            <c:strRef>
              <c:f>Лист3!$A$4</c:f>
              <c:strCache>
                <c:ptCount val="1"/>
                <c:pt idx="0">
                  <c:v>д. Красная Поляна</c:v>
                </c:pt>
              </c:strCache>
            </c:strRef>
          </c:tx>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Лист3!$B$4:$H$4</c:f>
              <c:numCache>
                <c:formatCode>General</c:formatCode>
                <c:ptCount val="7"/>
                <c:pt idx="0">
                  <c:v>6</c:v>
                </c:pt>
                <c:pt idx="1">
                  <c:v>5</c:v>
                </c:pt>
                <c:pt idx="2">
                  <c:v>3</c:v>
                </c:pt>
                <c:pt idx="3">
                  <c:v>1</c:v>
                </c:pt>
                <c:pt idx="4">
                  <c:v>1</c:v>
                </c:pt>
                <c:pt idx="5">
                  <c:v>1</c:v>
                </c:pt>
                <c:pt idx="6">
                  <c:v>2</c:v>
                </c:pt>
              </c:numCache>
            </c:numRef>
          </c:val>
        </c:ser>
        <c:ser>
          <c:idx val="3"/>
          <c:order val="3"/>
          <c:tx>
            <c:strRef>
              <c:f>Лист3!$A$5</c:f>
              <c:strCache>
                <c:ptCount val="1"/>
                <c:pt idx="0">
                  <c:v>д. Большая Крутенка</c:v>
                </c:pt>
              </c:strCache>
            </c:strRef>
          </c:tx>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Лист3!$B$5:$H$5</c:f>
              <c:numCache>
                <c:formatCode>General</c:formatCode>
                <c:ptCount val="7"/>
                <c:pt idx="0">
                  <c:v>11</c:v>
                </c:pt>
                <c:pt idx="1">
                  <c:v>7</c:v>
                </c:pt>
                <c:pt idx="2">
                  <c:v>2</c:v>
                </c:pt>
                <c:pt idx="3">
                  <c:v>2</c:v>
                </c:pt>
                <c:pt idx="4">
                  <c:v>2</c:v>
                </c:pt>
                <c:pt idx="5">
                  <c:v>2</c:v>
                </c:pt>
                <c:pt idx="6">
                  <c:v>1</c:v>
                </c:pt>
              </c:numCache>
            </c:numRef>
          </c:val>
        </c:ser>
        <c:ser>
          <c:idx val="4"/>
          <c:order val="4"/>
          <c:tx>
            <c:strRef>
              <c:f>Лист3!$A$6</c:f>
              <c:strCache>
                <c:ptCount val="1"/>
                <c:pt idx="0">
                  <c:v>разъезд Метил</c:v>
                </c:pt>
              </c:strCache>
            </c:strRef>
          </c:tx>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Лист3!$B$6:$H$6</c:f>
              <c:numCache>
                <c:formatCode>General</c:formatCode>
                <c:ptCount val="7"/>
                <c:pt idx="0">
                  <c:v>8</c:v>
                </c:pt>
                <c:pt idx="1">
                  <c:v>6</c:v>
                </c:pt>
                <c:pt idx="2">
                  <c:v>6</c:v>
                </c:pt>
                <c:pt idx="3">
                  <c:v>6</c:v>
                </c:pt>
                <c:pt idx="4">
                  <c:v>6</c:v>
                </c:pt>
                <c:pt idx="5">
                  <c:v>6</c:v>
                </c:pt>
                <c:pt idx="6">
                  <c:v>6</c:v>
                </c:pt>
              </c:numCache>
            </c:numRef>
          </c:val>
        </c:ser>
        <c:ser>
          <c:idx val="5"/>
          <c:order val="5"/>
          <c:tx>
            <c:strRef>
              <c:f>Лист3!$A$7</c:f>
              <c:strCache>
                <c:ptCount val="1"/>
                <c:pt idx="0">
                  <c:v>д. Жирново</c:v>
                </c:pt>
              </c:strCache>
            </c:strRef>
          </c:tx>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Лист3!$B$7:$H$7</c:f>
              <c:numCache>
                <c:formatCode>General</c:formatCode>
                <c:ptCount val="7"/>
                <c:pt idx="0">
                  <c:v>91</c:v>
                </c:pt>
                <c:pt idx="1">
                  <c:v>92</c:v>
                </c:pt>
                <c:pt idx="2">
                  <c:v>84</c:v>
                </c:pt>
                <c:pt idx="3">
                  <c:v>80</c:v>
                </c:pt>
                <c:pt idx="4">
                  <c:v>74</c:v>
                </c:pt>
                <c:pt idx="5">
                  <c:v>72</c:v>
                </c:pt>
                <c:pt idx="6">
                  <c:v>73</c:v>
                </c:pt>
              </c:numCache>
            </c:numRef>
          </c:val>
        </c:ser>
        <c:ser>
          <c:idx val="6"/>
          <c:order val="6"/>
          <c:tx>
            <c:strRef>
              <c:f>Лист3!$A$8</c:f>
              <c:strCache>
                <c:ptCount val="1"/>
                <c:pt idx="0">
                  <c:v>д. Зотовцы</c:v>
                </c:pt>
              </c:strCache>
            </c:strRef>
          </c:tx>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Лист3!$B$8:$H$8</c:f>
              <c:numCache>
                <c:formatCode>General</c:formatCode>
                <c:ptCount val="7"/>
                <c:pt idx="0">
                  <c:v>11</c:v>
                </c:pt>
                <c:pt idx="1">
                  <c:v>9</c:v>
                </c:pt>
                <c:pt idx="2">
                  <c:v>8</c:v>
                </c:pt>
                <c:pt idx="3">
                  <c:v>8</c:v>
                </c:pt>
                <c:pt idx="4">
                  <c:v>9</c:v>
                </c:pt>
                <c:pt idx="5">
                  <c:v>9</c:v>
                </c:pt>
                <c:pt idx="6">
                  <c:v>5</c:v>
                </c:pt>
              </c:numCache>
            </c:numRef>
          </c:val>
        </c:ser>
        <c:ser>
          <c:idx val="7"/>
          <c:order val="7"/>
          <c:tx>
            <c:strRef>
              <c:f>Лист3!$A$9</c:f>
              <c:strCache>
                <c:ptCount val="1"/>
                <c:pt idx="0">
                  <c:v>д. Коврижные</c:v>
                </c:pt>
              </c:strCache>
            </c:strRef>
          </c:tx>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Лист3!$B$9:$H$9</c:f>
              <c:numCache>
                <c:formatCode>General</c:formatCode>
                <c:ptCount val="7"/>
                <c:pt idx="0">
                  <c:v>13</c:v>
                </c:pt>
                <c:pt idx="1">
                  <c:v>14</c:v>
                </c:pt>
                <c:pt idx="2">
                  <c:v>12</c:v>
                </c:pt>
                <c:pt idx="3">
                  <c:v>12</c:v>
                </c:pt>
                <c:pt idx="4">
                  <c:v>12</c:v>
                </c:pt>
                <c:pt idx="5">
                  <c:v>14</c:v>
                </c:pt>
                <c:pt idx="6">
                  <c:v>11</c:v>
                </c:pt>
              </c:numCache>
            </c:numRef>
          </c:val>
        </c:ser>
        <c:ser>
          <c:idx val="8"/>
          <c:order val="8"/>
          <c:tx>
            <c:strRef>
              <c:f>Лист3!$A$10</c:f>
              <c:strCache>
                <c:ptCount val="1"/>
                <c:pt idx="0">
                  <c:v>с. Колосово</c:v>
                </c:pt>
              </c:strCache>
            </c:strRef>
          </c:tx>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Лист3!$B$10:$H$10</c:f>
              <c:numCache>
                <c:formatCode>General</c:formatCode>
                <c:ptCount val="7"/>
                <c:pt idx="0">
                  <c:v>164</c:v>
                </c:pt>
                <c:pt idx="1">
                  <c:v>156</c:v>
                </c:pt>
                <c:pt idx="2">
                  <c:v>153</c:v>
                </c:pt>
                <c:pt idx="3">
                  <c:v>149</c:v>
                </c:pt>
                <c:pt idx="4">
                  <c:v>149</c:v>
                </c:pt>
                <c:pt idx="5">
                  <c:v>146</c:v>
                </c:pt>
                <c:pt idx="6">
                  <c:v>122</c:v>
                </c:pt>
              </c:numCache>
            </c:numRef>
          </c:val>
        </c:ser>
        <c:ser>
          <c:idx val="9"/>
          <c:order val="9"/>
          <c:tx>
            <c:strRef>
              <c:f>Лист3!$A$11</c:f>
              <c:strCache>
                <c:ptCount val="1"/>
                <c:pt idx="0">
                  <c:v>пос. Крутенский</c:v>
                </c:pt>
              </c:strCache>
            </c:strRef>
          </c:tx>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Лист3!$B$11:$H$11</c:f>
              <c:numCache>
                <c:formatCode>General</c:formatCode>
                <c:ptCount val="7"/>
                <c:pt idx="0">
                  <c:v>17</c:v>
                </c:pt>
                <c:pt idx="1">
                  <c:v>12</c:v>
                </c:pt>
                <c:pt idx="2">
                  <c:v>11</c:v>
                </c:pt>
                <c:pt idx="3">
                  <c:v>11</c:v>
                </c:pt>
                <c:pt idx="4">
                  <c:v>10</c:v>
                </c:pt>
                <c:pt idx="5">
                  <c:v>10</c:v>
                </c:pt>
                <c:pt idx="6">
                  <c:v>8</c:v>
                </c:pt>
              </c:numCache>
            </c:numRef>
          </c:val>
        </c:ser>
        <c:ser>
          <c:idx val="10"/>
          <c:order val="10"/>
          <c:tx>
            <c:strRef>
              <c:f>Лист3!$A$12</c:f>
              <c:strCache>
                <c:ptCount val="1"/>
                <c:pt idx="0">
                  <c:v>пос. Легпром</c:v>
                </c:pt>
              </c:strCache>
            </c:strRef>
          </c:tx>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Лист3!$B$12:$H$12</c:f>
              <c:numCache>
                <c:formatCode>General</c:formatCode>
                <c:ptCount val="7"/>
                <c:pt idx="0">
                  <c:v>2</c:v>
                </c:pt>
                <c:pt idx="1">
                  <c:v>2</c:v>
                </c:pt>
                <c:pt idx="2">
                  <c:v>1</c:v>
                </c:pt>
                <c:pt idx="3">
                  <c:v>1</c:v>
                </c:pt>
                <c:pt idx="4">
                  <c:v>1</c:v>
                </c:pt>
                <c:pt idx="5">
                  <c:v>1</c:v>
                </c:pt>
                <c:pt idx="6">
                  <c:v>1</c:v>
                </c:pt>
              </c:numCache>
            </c:numRef>
          </c:val>
        </c:ser>
        <c:ser>
          <c:idx val="11"/>
          <c:order val="11"/>
          <c:tx>
            <c:strRef>
              <c:f>Лист3!$A$13</c:f>
              <c:strCache>
                <c:ptCount val="1"/>
                <c:pt idx="0">
                  <c:v>д. Малые Первуши</c:v>
                </c:pt>
              </c:strCache>
            </c:strRef>
          </c:tx>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Лист3!$B$13:$H$13</c:f>
              <c:numCache>
                <c:formatCode>General</c:formatCode>
                <c:ptCount val="7"/>
                <c:pt idx="0">
                  <c:v>16</c:v>
                </c:pt>
                <c:pt idx="1">
                  <c:v>14</c:v>
                </c:pt>
                <c:pt idx="2">
                  <c:v>9</c:v>
                </c:pt>
                <c:pt idx="3">
                  <c:v>9</c:v>
                </c:pt>
                <c:pt idx="4">
                  <c:v>8</c:v>
                </c:pt>
                <c:pt idx="5">
                  <c:v>8</c:v>
                </c:pt>
                <c:pt idx="6">
                  <c:v>11</c:v>
                </c:pt>
              </c:numCache>
            </c:numRef>
          </c:val>
        </c:ser>
        <c:ser>
          <c:idx val="12"/>
          <c:order val="12"/>
          <c:tx>
            <c:strRef>
              <c:f>Лист3!$A$14</c:f>
              <c:strCache>
                <c:ptCount val="1"/>
                <c:pt idx="0">
                  <c:v>с. Николаевское</c:v>
                </c:pt>
              </c:strCache>
            </c:strRef>
          </c:tx>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Лист3!$B$14:$H$14</c:f>
              <c:numCache>
                <c:formatCode>General</c:formatCode>
                <c:ptCount val="7"/>
                <c:pt idx="0">
                  <c:v>109</c:v>
                </c:pt>
                <c:pt idx="1">
                  <c:v>113</c:v>
                </c:pt>
                <c:pt idx="2">
                  <c:v>99</c:v>
                </c:pt>
                <c:pt idx="3">
                  <c:v>85</c:v>
                </c:pt>
                <c:pt idx="4">
                  <c:v>79</c:v>
                </c:pt>
                <c:pt idx="5">
                  <c:v>77</c:v>
                </c:pt>
                <c:pt idx="6">
                  <c:v>64</c:v>
                </c:pt>
              </c:numCache>
            </c:numRef>
          </c:val>
        </c:ser>
        <c:ser>
          <c:idx val="13"/>
          <c:order val="13"/>
          <c:tx>
            <c:strRef>
              <c:f>Лист3!$A$15</c:f>
              <c:strCache>
                <c:ptCount val="1"/>
                <c:pt idx="0">
                  <c:v>д. Новожилы</c:v>
                </c:pt>
              </c:strCache>
            </c:strRef>
          </c:tx>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Лист3!$B$15:$H$15</c:f>
              <c:numCache>
                <c:formatCode>General</c:formatCode>
                <c:ptCount val="7"/>
                <c:pt idx="0">
                  <c:v>3</c:v>
                </c:pt>
                <c:pt idx="1">
                  <c:v>3</c:v>
                </c:pt>
                <c:pt idx="2">
                  <c:v>2</c:v>
                </c:pt>
                <c:pt idx="3">
                  <c:v>2</c:v>
                </c:pt>
                <c:pt idx="4">
                  <c:v>2</c:v>
                </c:pt>
                <c:pt idx="5">
                  <c:v>2</c:v>
                </c:pt>
                <c:pt idx="6">
                  <c:v>1</c:v>
                </c:pt>
              </c:numCache>
            </c:numRef>
          </c:val>
        </c:ser>
        <c:ser>
          <c:idx val="14"/>
          <c:order val="14"/>
          <c:tx>
            <c:strRef>
              <c:f>Лист3!$A$16</c:f>
              <c:strCache>
                <c:ptCount val="1"/>
                <c:pt idx="0">
                  <c:v>д. Новые Антропы</c:v>
                </c:pt>
              </c:strCache>
            </c:strRef>
          </c:tx>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Лист3!$B$16:$H$16</c:f>
              <c:numCache>
                <c:formatCode>General</c:formatCode>
                <c:ptCount val="7"/>
                <c:pt idx="0">
                  <c:v>2</c:v>
                </c:pt>
                <c:pt idx="1">
                  <c:v>2</c:v>
                </c:pt>
                <c:pt idx="2">
                  <c:v>2</c:v>
                </c:pt>
                <c:pt idx="3">
                  <c:v>2</c:v>
                </c:pt>
                <c:pt idx="4">
                  <c:v>2</c:v>
                </c:pt>
                <c:pt idx="5">
                  <c:v>2</c:v>
                </c:pt>
                <c:pt idx="6">
                  <c:v>2</c:v>
                </c:pt>
              </c:numCache>
            </c:numRef>
          </c:val>
        </c:ser>
        <c:ser>
          <c:idx val="15"/>
          <c:order val="15"/>
          <c:tx>
            <c:strRef>
              <c:f>Лист3!$A$17</c:f>
              <c:strCache>
                <c:ptCount val="1"/>
                <c:pt idx="0">
                  <c:v>д. Панихины</c:v>
                </c:pt>
              </c:strCache>
            </c:strRef>
          </c:tx>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Лист3!$B$17:$H$17</c:f>
              <c:numCache>
                <c:formatCode>General</c:formatCode>
                <c:ptCount val="7"/>
                <c:pt idx="0">
                  <c:v>40</c:v>
                </c:pt>
                <c:pt idx="1">
                  <c:v>37</c:v>
                </c:pt>
                <c:pt idx="2">
                  <c:v>37</c:v>
                </c:pt>
                <c:pt idx="3">
                  <c:v>35</c:v>
                </c:pt>
                <c:pt idx="4">
                  <c:v>35</c:v>
                </c:pt>
                <c:pt idx="5">
                  <c:v>36</c:v>
                </c:pt>
                <c:pt idx="6">
                  <c:v>29</c:v>
                </c:pt>
              </c:numCache>
            </c:numRef>
          </c:val>
        </c:ser>
        <c:ser>
          <c:idx val="16"/>
          <c:order val="16"/>
          <c:tx>
            <c:strRef>
              <c:f>Лист3!$A$18</c:f>
              <c:strCache>
                <c:ptCount val="1"/>
                <c:pt idx="0">
                  <c:v>д. Петровское</c:v>
                </c:pt>
              </c:strCache>
            </c:strRef>
          </c:tx>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Лист3!$B$18:$H$18</c:f>
              <c:numCache>
                <c:formatCode>General</c:formatCode>
                <c:ptCount val="7"/>
                <c:pt idx="0">
                  <c:v>6</c:v>
                </c:pt>
                <c:pt idx="1">
                  <c:v>5</c:v>
                </c:pt>
                <c:pt idx="2">
                  <c:v>2</c:v>
                </c:pt>
                <c:pt idx="3">
                  <c:v>0</c:v>
                </c:pt>
                <c:pt idx="4">
                  <c:v>0</c:v>
                </c:pt>
                <c:pt idx="5">
                  <c:v>0</c:v>
                </c:pt>
                <c:pt idx="6">
                  <c:v>0</c:v>
                </c:pt>
              </c:numCache>
            </c:numRef>
          </c:val>
        </c:ser>
        <c:ser>
          <c:idx val="17"/>
          <c:order val="17"/>
          <c:tx>
            <c:strRef>
              <c:f>Лист3!$A$19</c:f>
              <c:strCache>
                <c:ptCount val="1"/>
                <c:pt idx="0">
                  <c:v>с. Прокопьевское</c:v>
                </c:pt>
              </c:strCache>
            </c:strRef>
          </c:tx>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Лист3!$B$19:$H$19</c:f>
              <c:numCache>
                <c:formatCode>General</c:formatCode>
                <c:ptCount val="7"/>
                <c:pt idx="0">
                  <c:v>111</c:v>
                </c:pt>
                <c:pt idx="1">
                  <c:v>99</c:v>
                </c:pt>
                <c:pt idx="2">
                  <c:v>91</c:v>
                </c:pt>
                <c:pt idx="3">
                  <c:v>85</c:v>
                </c:pt>
                <c:pt idx="4">
                  <c:v>82</c:v>
                </c:pt>
                <c:pt idx="5">
                  <c:v>82</c:v>
                </c:pt>
                <c:pt idx="6">
                  <c:v>63</c:v>
                </c:pt>
              </c:numCache>
            </c:numRef>
          </c:val>
        </c:ser>
        <c:ser>
          <c:idx val="18"/>
          <c:order val="18"/>
          <c:tx>
            <c:strRef>
              <c:f>Лист3!$A$20</c:f>
              <c:strCache>
                <c:ptCount val="1"/>
                <c:pt idx="0">
                  <c:v>д. Старые Антропы</c:v>
                </c:pt>
              </c:strCache>
            </c:strRef>
          </c:tx>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Лист3!$B$20:$H$20</c:f>
              <c:numCache>
                <c:formatCode>General</c:formatCode>
                <c:ptCount val="7"/>
                <c:pt idx="0">
                  <c:v>8</c:v>
                </c:pt>
                <c:pt idx="1">
                  <c:v>6</c:v>
                </c:pt>
                <c:pt idx="2">
                  <c:v>6</c:v>
                </c:pt>
                <c:pt idx="3">
                  <c:v>6</c:v>
                </c:pt>
                <c:pt idx="4">
                  <c:v>7</c:v>
                </c:pt>
                <c:pt idx="5">
                  <c:v>7</c:v>
                </c:pt>
                <c:pt idx="6">
                  <c:v>7</c:v>
                </c:pt>
              </c:numCache>
            </c:numRef>
          </c:val>
        </c:ser>
        <c:ser>
          <c:idx val="19"/>
          <c:order val="19"/>
          <c:tx>
            <c:strRef>
              <c:f>Лист3!$A$21</c:f>
              <c:strCache>
                <c:ptCount val="1"/>
                <c:pt idx="0">
                  <c:v>пос. Супротивный</c:v>
                </c:pt>
              </c:strCache>
            </c:strRef>
          </c:tx>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Лист3!$B$21:$H$21</c:f>
              <c:numCache>
                <c:formatCode>General</c:formatCode>
                <c:ptCount val="7"/>
                <c:pt idx="0">
                  <c:v>53</c:v>
                </c:pt>
                <c:pt idx="1">
                  <c:v>48</c:v>
                </c:pt>
                <c:pt idx="2">
                  <c:v>37</c:v>
                </c:pt>
                <c:pt idx="3">
                  <c:v>34</c:v>
                </c:pt>
                <c:pt idx="4">
                  <c:v>29</c:v>
                </c:pt>
                <c:pt idx="5">
                  <c:v>30</c:v>
                </c:pt>
                <c:pt idx="6">
                  <c:v>29</c:v>
                </c:pt>
              </c:numCache>
            </c:numRef>
          </c:val>
        </c:ser>
        <c:ser>
          <c:idx val="20"/>
          <c:order val="20"/>
          <c:tx>
            <c:strRef>
              <c:f>Лист3!$A$22</c:f>
              <c:strCache>
                <c:ptCount val="1"/>
                <c:pt idx="0">
                  <c:v>пос. Шохорда</c:v>
                </c:pt>
              </c:strCache>
            </c:strRef>
          </c:tx>
          <c:cat>
            <c:strRef>
              <c:f>Лист3!$B$1:$H$1</c:f>
              <c:strCache>
                <c:ptCount val="7"/>
                <c:pt idx="0">
                  <c:v>2008 год</c:v>
                </c:pt>
                <c:pt idx="1">
                  <c:v>2009 год</c:v>
                </c:pt>
                <c:pt idx="2">
                  <c:v>2010 год</c:v>
                </c:pt>
                <c:pt idx="3">
                  <c:v>2011 год</c:v>
                </c:pt>
                <c:pt idx="4">
                  <c:v>2012 год</c:v>
                </c:pt>
                <c:pt idx="5">
                  <c:v>2013 год</c:v>
                </c:pt>
                <c:pt idx="6">
                  <c:v>2014 год</c:v>
                </c:pt>
              </c:strCache>
            </c:strRef>
          </c:cat>
          <c:val>
            <c:numRef>
              <c:f>Лист3!$B$22:$H$22</c:f>
              <c:numCache>
                <c:formatCode>General</c:formatCode>
                <c:ptCount val="7"/>
                <c:pt idx="0">
                  <c:v>104</c:v>
                </c:pt>
                <c:pt idx="1">
                  <c:v>95</c:v>
                </c:pt>
                <c:pt idx="2">
                  <c:v>89</c:v>
                </c:pt>
                <c:pt idx="3">
                  <c:v>81</c:v>
                </c:pt>
                <c:pt idx="4">
                  <c:v>63</c:v>
                </c:pt>
                <c:pt idx="5">
                  <c:v>62</c:v>
                </c:pt>
                <c:pt idx="6">
                  <c:v>52</c:v>
                </c:pt>
              </c:numCache>
            </c:numRef>
          </c:val>
        </c:ser>
        <c:overlap val="100"/>
        <c:axId val="93066368"/>
        <c:axId val="93067904"/>
      </c:barChart>
      <c:catAx>
        <c:axId val="93066368"/>
        <c:scaling>
          <c:orientation val="minMax"/>
        </c:scaling>
        <c:axPos val="b"/>
        <c:numFmt formatCode="General" sourceLinked="0"/>
        <c:tickLblPos val="nextTo"/>
        <c:txPr>
          <a:bodyPr/>
          <a:lstStyle/>
          <a:p>
            <a:pPr>
              <a:defRPr sz="900"/>
            </a:pPr>
            <a:endParaRPr lang="ru-RU"/>
          </a:p>
        </c:txPr>
        <c:crossAx val="93067904"/>
        <c:crosses val="autoZero"/>
        <c:auto val="1"/>
        <c:lblAlgn val="ctr"/>
        <c:lblOffset val="100"/>
      </c:catAx>
      <c:valAx>
        <c:axId val="93067904"/>
        <c:scaling>
          <c:orientation val="minMax"/>
        </c:scaling>
        <c:axPos val="l"/>
        <c:majorGridlines/>
        <c:title>
          <c:tx>
            <c:rich>
              <a:bodyPr rot="-5400000" vert="horz"/>
              <a:lstStyle/>
              <a:p>
                <a:pPr>
                  <a:defRPr/>
                </a:pPr>
                <a:r>
                  <a:rPr lang="ru-RU"/>
                  <a:t>чел.</a:t>
                </a:r>
              </a:p>
            </c:rich>
          </c:tx>
        </c:title>
        <c:numFmt formatCode="General" sourceLinked="1"/>
        <c:tickLblPos val="nextTo"/>
        <c:crossAx val="93066368"/>
        <c:crosses val="autoZero"/>
        <c:crossBetween val="between"/>
      </c:valAx>
    </c:plotArea>
    <c:legend>
      <c:legendPos val="r"/>
      <c:txPr>
        <a:bodyPr/>
        <a:lstStyle/>
        <a:p>
          <a:pPr>
            <a:defRPr sz="900"/>
          </a:pPr>
          <a:endParaRPr lang="ru-RU"/>
        </a:p>
      </c:txP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30"/>
      <c:perspective val="30"/>
    </c:view3D>
    <c:plotArea>
      <c:layout>
        <c:manualLayout>
          <c:layoutTarget val="inner"/>
          <c:xMode val="edge"/>
          <c:yMode val="edge"/>
          <c:x val="0"/>
          <c:y val="8.101851851851849E-2"/>
          <c:w val="0.97922998014675355"/>
          <c:h val="0.91666666666666652"/>
        </c:manualLayout>
      </c:layout>
      <c:pie3DChart>
        <c:varyColors val="1"/>
        <c:ser>
          <c:idx val="0"/>
          <c:order val="0"/>
          <c:dLbls>
            <c:dLbl>
              <c:idx val="0"/>
              <c:layout>
                <c:manualLayout>
                  <c:x val="-9.7194464119357268E-2"/>
                  <c:y val="1.0416666666666666E-2"/>
                </c:manualLayout>
              </c:layout>
              <c:showCatName val="1"/>
              <c:showPercent val="1"/>
              <c:extLst>
                <c:ext xmlns:c15="http://schemas.microsoft.com/office/drawing/2012/chart" uri="{CE6537A1-D6FC-4f65-9D91-7224C49458BB}"/>
              </c:extLst>
            </c:dLbl>
            <c:dLbl>
              <c:idx val="2"/>
              <c:layout>
                <c:manualLayout>
                  <c:x val="-0.30101542900807038"/>
                  <c:y val="-0.25927857976086588"/>
                </c:manualLayout>
              </c:layout>
              <c:showCatName val="1"/>
              <c:showPercent val="1"/>
              <c:extLst>
                <c:ext xmlns:c15="http://schemas.microsoft.com/office/drawing/2012/chart" uri="{CE6537A1-D6FC-4f65-9D91-7224C49458BB}"/>
              </c:extLst>
            </c:dLbl>
            <c:dLbl>
              <c:idx val="3"/>
              <c:layout>
                <c:manualLayout>
                  <c:x val="-4.0215821188194105E-2"/>
                  <c:y val="-3.1666666666666676E-2"/>
                </c:manualLayout>
              </c:layout>
              <c:showCatName val="1"/>
              <c:showPercent val="1"/>
              <c:extLst>
                <c:ext xmlns:c15="http://schemas.microsoft.com/office/drawing/2012/chart" uri="{CE6537A1-D6FC-4f65-9D91-7224C49458BB}"/>
              </c:extLst>
            </c:dLbl>
            <c:dLbl>
              <c:idx val="4"/>
              <c:layout>
                <c:manualLayout>
                  <c:x val="0.21837035899833571"/>
                  <c:y val="0.13385243511227862"/>
                </c:manualLayout>
              </c:layout>
              <c:showCatName val="1"/>
              <c:showPercent val="1"/>
              <c:extLst>
                <c:ext xmlns:c15="http://schemas.microsoft.com/office/drawing/2012/chart" uri="{CE6537A1-D6FC-4f65-9D91-7224C49458BB}"/>
              </c:extLst>
            </c:dLbl>
            <c:spPr>
              <a:noFill/>
              <a:ln>
                <a:noFill/>
              </a:ln>
              <a:effectLst/>
            </c:spPr>
            <c:showCatName val="1"/>
            <c:showPercent val="1"/>
            <c:showLeaderLines val="1"/>
            <c:extLst>
              <c:ext xmlns:c15="http://schemas.microsoft.com/office/drawing/2012/chart" uri="{CE6537A1-D6FC-4f65-9D91-7224C49458BB}"/>
            </c:extLst>
          </c:dLbls>
          <c:cat>
            <c:strRef>
              <c:f>Лист2!$A$49:$A$53</c:f>
              <c:strCache>
                <c:ptCount val="5"/>
                <c:pt idx="0">
                  <c:v>Промышленность</c:v>
                </c:pt>
                <c:pt idx="1">
                  <c:v>Сельское хозяйство</c:v>
                </c:pt>
                <c:pt idx="2">
                  <c:v>Сфера обслуживания</c:v>
                </c:pt>
                <c:pt idx="3">
                  <c:v>Транспорт</c:v>
                </c:pt>
                <c:pt idx="4">
                  <c:v>Коммерческие предприятия и организации</c:v>
                </c:pt>
              </c:strCache>
            </c:strRef>
          </c:cat>
          <c:val>
            <c:numRef>
              <c:f>Лист2!$B$49:$B$53</c:f>
              <c:numCache>
                <c:formatCode>General</c:formatCode>
                <c:ptCount val="5"/>
                <c:pt idx="0">
                  <c:v>3</c:v>
                </c:pt>
                <c:pt idx="1">
                  <c:v>6</c:v>
                </c:pt>
                <c:pt idx="2">
                  <c:v>14</c:v>
                </c:pt>
                <c:pt idx="3">
                  <c:v>2</c:v>
                </c:pt>
                <c:pt idx="4">
                  <c:v>17</c:v>
                </c:pt>
              </c:numCache>
            </c:numRef>
          </c:val>
        </c:ser>
        <c:dLbls>
          <c:showVal val="1"/>
        </c:dLbls>
      </c:pie3DChart>
    </c:plotArea>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Лист1!$A$6</c:f>
              <c:strCache>
                <c:ptCount val="1"/>
                <c:pt idx="0">
                  <c:v>Профицит</c:v>
                </c:pt>
              </c:strCache>
            </c:strRef>
          </c:tx>
          <c:dLbls>
            <c:dLbl>
              <c:idx val="5"/>
              <c:layout>
                <c:manualLayout>
                  <c:x val="5.5555555555555558E-3"/>
                  <c:y val="0.125"/>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Лист1!$B$5:$J$5</c:f>
              <c:strCache>
                <c:ptCount val="9"/>
                <c:pt idx="0">
                  <c:v>2006 год</c:v>
                </c:pt>
                <c:pt idx="1">
                  <c:v>2007 год</c:v>
                </c:pt>
                <c:pt idx="2">
                  <c:v>2008 год</c:v>
                </c:pt>
                <c:pt idx="3">
                  <c:v>2009 год</c:v>
                </c:pt>
                <c:pt idx="4">
                  <c:v>2010 год</c:v>
                </c:pt>
                <c:pt idx="5">
                  <c:v>2011 год</c:v>
                </c:pt>
                <c:pt idx="6">
                  <c:v>2012 год</c:v>
                </c:pt>
                <c:pt idx="7">
                  <c:v>2013 год</c:v>
                </c:pt>
                <c:pt idx="8">
                  <c:v>2014 год</c:v>
                </c:pt>
              </c:strCache>
            </c:strRef>
          </c:cat>
          <c:val>
            <c:numRef>
              <c:f>Лист1!$B$6:$J$6</c:f>
              <c:numCache>
                <c:formatCode>General</c:formatCode>
                <c:ptCount val="9"/>
                <c:pt idx="0">
                  <c:v>16.5</c:v>
                </c:pt>
                <c:pt idx="1">
                  <c:v>71</c:v>
                </c:pt>
                <c:pt idx="3">
                  <c:v>20.6</c:v>
                </c:pt>
                <c:pt idx="4">
                  <c:v>7.3</c:v>
                </c:pt>
                <c:pt idx="5">
                  <c:v>13011.2</c:v>
                </c:pt>
                <c:pt idx="8">
                  <c:v>284.2</c:v>
                </c:pt>
              </c:numCache>
            </c:numRef>
          </c:val>
        </c:ser>
        <c:ser>
          <c:idx val="1"/>
          <c:order val="1"/>
          <c:tx>
            <c:strRef>
              <c:f>Лист1!$A$7</c:f>
              <c:strCache>
                <c:ptCount val="1"/>
                <c:pt idx="0">
                  <c:v>Дефицит</c:v>
                </c:pt>
              </c:strCache>
            </c:strRef>
          </c:tx>
          <c:dLbls>
            <c:dLbl>
              <c:idx val="6"/>
              <c:layout>
                <c:manualLayout>
                  <c:x val="-8.3333333333333367E-3"/>
                  <c:y val="0.125"/>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Лист1!$B$5:$J$5</c:f>
              <c:strCache>
                <c:ptCount val="9"/>
                <c:pt idx="0">
                  <c:v>2006 год</c:v>
                </c:pt>
                <c:pt idx="1">
                  <c:v>2007 год</c:v>
                </c:pt>
                <c:pt idx="2">
                  <c:v>2008 год</c:v>
                </c:pt>
                <c:pt idx="3">
                  <c:v>2009 год</c:v>
                </c:pt>
                <c:pt idx="4">
                  <c:v>2010 год</c:v>
                </c:pt>
                <c:pt idx="5">
                  <c:v>2011 год</c:v>
                </c:pt>
                <c:pt idx="6">
                  <c:v>2012 год</c:v>
                </c:pt>
                <c:pt idx="7">
                  <c:v>2013 год</c:v>
                </c:pt>
                <c:pt idx="8">
                  <c:v>2014 год</c:v>
                </c:pt>
              </c:strCache>
            </c:strRef>
          </c:cat>
          <c:val>
            <c:numRef>
              <c:f>Лист1!$B$7:$J$7</c:f>
              <c:numCache>
                <c:formatCode>General</c:formatCode>
                <c:ptCount val="9"/>
                <c:pt idx="2">
                  <c:v>-72.099999999999994</c:v>
                </c:pt>
                <c:pt idx="6">
                  <c:v>-12963.8</c:v>
                </c:pt>
                <c:pt idx="7">
                  <c:v>-13.9</c:v>
                </c:pt>
              </c:numCache>
            </c:numRef>
          </c:val>
        </c:ser>
        <c:dLbls>
          <c:showVal val="1"/>
        </c:dLbls>
        <c:axId val="93411968"/>
        <c:axId val="93352320"/>
      </c:barChart>
      <c:catAx>
        <c:axId val="93411968"/>
        <c:scaling>
          <c:orientation val="minMax"/>
        </c:scaling>
        <c:axPos val="b"/>
        <c:numFmt formatCode="General" sourceLinked="0"/>
        <c:tickLblPos val="low"/>
        <c:crossAx val="93352320"/>
        <c:crosses val="autoZero"/>
        <c:auto val="1"/>
        <c:lblAlgn val="ctr"/>
        <c:lblOffset val="100"/>
      </c:catAx>
      <c:valAx>
        <c:axId val="93352320"/>
        <c:scaling>
          <c:orientation val="minMax"/>
        </c:scaling>
        <c:axPos val="l"/>
        <c:majorGridlines/>
        <c:title>
          <c:tx>
            <c:rich>
              <a:bodyPr rot="-5400000" vert="horz"/>
              <a:lstStyle/>
              <a:p>
                <a:pPr>
                  <a:defRPr/>
                </a:pPr>
                <a:r>
                  <a:rPr lang="ru-RU"/>
                  <a:t>тыс. руб.</a:t>
                </a:r>
              </a:p>
            </c:rich>
          </c:tx>
        </c:title>
        <c:numFmt formatCode="General" sourceLinked="1"/>
        <c:tickLblPos val="nextTo"/>
        <c:crossAx val="93411968"/>
        <c:crosses val="autoZero"/>
        <c:crossBetween val="between"/>
      </c:valAx>
    </c:plotArea>
    <c:legend>
      <c:legendPos val="b"/>
    </c:legend>
    <c:plotVisOnly val="1"/>
    <c:dispBlanksAs val="gap"/>
  </c:chart>
  <c:externalData r:id="rId2"/>
</c:chartSpace>
</file>

<file path=word/theme/_rels/themeOverrid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Кнопка">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Кнопка">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нопка">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28</Pages>
  <Words>8652</Words>
  <Characters>49321</Characters>
  <Application>Microsoft Office Word</Application>
  <DocSecurity>0</DocSecurity>
  <Lines>411</Lines>
  <Paragraphs>115</Paragraphs>
  <ScaleCrop>false</ScaleCrop>
  <Company>1</Company>
  <LinksUpToDate>false</LinksUpToDate>
  <CharactersWithSpaces>57858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2017-01-25T06:34:00Z</dcterms:created>
  <dcterms:modified xsi:type="dcterms:W3CDTF">2017-01-25T06:34:00Z</dcterms:modified>
</cp:coreProperties>
</file>