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05" w:rsidRPr="006863B1" w:rsidRDefault="005B4305" w:rsidP="005B4305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 w:rsidRPr="006863B1">
        <w:rPr>
          <w:rFonts w:ascii="Times New Roman" w:hAnsi="Times New Roman"/>
          <w:b/>
          <w:sz w:val="32"/>
          <w:szCs w:val="32"/>
        </w:rPr>
        <w:t>АДМИНИСТРАЦИЯ ШАБАЛИНСКОГО РАЙОНА</w:t>
      </w:r>
    </w:p>
    <w:p w:rsidR="005B4305" w:rsidRPr="006863B1" w:rsidRDefault="005B4305" w:rsidP="005B4305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 w:rsidRPr="006863B1">
        <w:rPr>
          <w:rFonts w:ascii="Times New Roman" w:hAnsi="Times New Roman"/>
          <w:b/>
          <w:sz w:val="32"/>
          <w:szCs w:val="32"/>
        </w:rPr>
        <w:t>КИРОВСКОЙ ОБЛАСТИ</w:t>
      </w:r>
    </w:p>
    <w:p w:rsidR="005B4305" w:rsidRPr="006863B1" w:rsidRDefault="005B4305" w:rsidP="005B4305">
      <w:pPr>
        <w:spacing w:before="360"/>
        <w:rPr>
          <w:sz w:val="32"/>
          <w:szCs w:val="32"/>
        </w:rPr>
      </w:pPr>
      <w:bookmarkStart w:id="0" w:name="_GoBack"/>
      <w:bookmarkEnd w:id="0"/>
    </w:p>
    <w:p w:rsidR="005B4305" w:rsidRPr="006863B1" w:rsidRDefault="005B4305" w:rsidP="005B4305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3B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4305" w:rsidRPr="006863B1" w:rsidRDefault="005B4305" w:rsidP="005B4305">
      <w:pPr>
        <w:spacing w:befor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305" w:rsidRPr="00117DF5" w:rsidRDefault="00AA33CA" w:rsidP="005B430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20.04.2017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AA33CA">
        <w:rPr>
          <w:rFonts w:ascii="Times New Roman" w:hAnsi="Times New Roman"/>
          <w:sz w:val="28"/>
          <w:szCs w:val="28"/>
          <w:u w:val="single"/>
        </w:rPr>
        <w:t xml:space="preserve">№196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</w:t>
      </w:r>
    </w:p>
    <w:p w:rsidR="005B4305" w:rsidRPr="003A4A9A" w:rsidRDefault="005B4305" w:rsidP="005B43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4A9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A4A9A">
        <w:rPr>
          <w:rFonts w:ascii="Times New Roman" w:hAnsi="Times New Roman" w:cs="Times New Roman"/>
          <w:sz w:val="28"/>
          <w:szCs w:val="28"/>
        </w:rPr>
        <w:t xml:space="preserve"> Ленинское</w:t>
      </w:r>
    </w:p>
    <w:p w:rsidR="005B4305" w:rsidRDefault="005B4305" w:rsidP="005B4305">
      <w:pPr>
        <w:rPr>
          <w:rFonts w:ascii="Times New Roman" w:hAnsi="Times New Roman" w:cs="Times New Roman"/>
          <w:sz w:val="24"/>
          <w:szCs w:val="24"/>
        </w:rPr>
      </w:pPr>
    </w:p>
    <w:p w:rsidR="005B4305" w:rsidRPr="00FA2479" w:rsidRDefault="005B4305" w:rsidP="005B4305">
      <w:pPr>
        <w:rPr>
          <w:rFonts w:ascii="Times New Roman" w:hAnsi="Times New Roman" w:cs="Times New Roman"/>
          <w:sz w:val="48"/>
          <w:szCs w:val="48"/>
        </w:rPr>
      </w:pPr>
    </w:p>
    <w:p w:rsidR="005B4305" w:rsidRPr="00EA5BCC" w:rsidRDefault="005B4305" w:rsidP="005B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B4305" w:rsidRPr="00EA5BCC" w:rsidRDefault="005B4305" w:rsidP="005B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EA5BCC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</w:t>
      </w:r>
    </w:p>
    <w:p w:rsidR="005B4305" w:rsidRPr="00731509" w:rsidRDefault="005B4305" w:rsidP="005B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20.12.2013 № 1071 </w:t>
      </w:r>
    </w:p>
    <w:p w:rsidR="005B4305" w:rsidRDefault="005B4305" w:rsidP="005B430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305" w:rsidRPr="00336CB9" w:rsidRDefault="005B4305" w:rsidP="005B430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305" w:rsidRPr="00FA2479" w:rsidRDefault="005B4305" w:rsidP="005B430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A2479">
        <w:rPr>
          <w:rFonts w:ascii="Times New Roman" w:hAnsi="Times New Roman" w:cs="Times New Roman"/>
          <w:b w:val="0"/>
          <w:sz w:val="28"/>
          <w:szCs w:val="28"/>
        </w:rPr>
        <w:t>дминистрация района ПОСТАНОВЛЯЕТ:</w:t>
      </w:r>
    </w:p>
    <w:p w:rsidR="005B4305" w:rsidRDefault="005B4305" w:rsidP="005B4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</w:t>
      </w:r>
      <w:r w:rsidRPr="00FA247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20.12.2013 №1071</w:t>
      </w:r>
      <w:r w:rsidRPr="0031591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«Развитие культуры в  Шабалинском</w:t>
      </w:r>
      <w:r w:rsidRPr="00336CB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 Кировской области</w:t>
      </w:r>
      <w:r w:rsidRPr="00336C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Программа), с изменениями от 11.02.2014 № 100, от 22.05.2014 № 424 , от 21.08.2014 от № 751, от 24.10.2014 № 989, от 14.01.2015 № 12,  от 10.06.2015 № 284, от 17.06.2015 № 296, от 17.07.2015 № 340, от 29.07.2015 № 348, от 14.12.2015 № 510, от 29.01.2016, № 54, от 16.03.2016 № 148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30.05.2016 № 238, от 17.08.2016 № 315, от 03.10.2016 № 381, от 24.11.2016 № 467, от 27.01.2017 № 44, от 27.03.2017 № 154 следующие изменения:</w:t>
      </w:r>
      <w:proofErr w:type="gramEnd"/>
    </w:p>
    <w:p w:rsidR="009F49BC" w:rsidRPr="00C649A0" w:rsidRDefault="009F49BC" w:rsidP="009F49BC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305" w:rsidRDefault="005B4305" w:rsidP="005B4305">
      <w:pPr>
        <w:pStyle w:val="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раздел «Задачи 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B4305" w:rsidRDefault="005B4305" w:rsidP="005B4305">
      <w:pPr>
        <w:pStyle w:val="1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мы» изложить в новой редакции: 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5B4305" w:rsidTr="00FF251D">
        <w:tc>
          <w:tcPr>
            <w:tcW w:w="3085" w:type="dxa"/>
          </w:tcPr>
          <w:p w:rsidR="005B4305" w:rsidRPr="00B45D31" w:rsidRDefault="005B4305" w:rsidP="00FF251D">
            <w:pPr>
              <w:pStyle w:val="a6"/>
              <w:rPr>
                <w:sz w:val="28"/>
                <w:szCs w:val="28"/>
              </w:rPr>
            </w:pPr>
            <w:r w:rsidRPr="00B45D31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486" w:type="dxa"/>
          </w:tcPr>
          <w:p w:rsidR="005B4305" w:rsidRPr="006B05F9" w:rsidRDefault="005B4305" w:rsidP="00FF251D">
            <w:pPr>
              <w:pStyle w:val="a6"/>
              <w:jc w:val="both"/>
              <w:rPr>
                <w:sz w:val="28"/>
                <w:szCs w:val="28"/>
              </w:rPr>
            </w:pPr>
            <w:r w:rsidRPr="00964638">
              <w:rPr>
                <w:sz w:val="28"/>
                <w:szCs w:val="28"/>
              </w:rPr>
              <w:t xml:space="preserve">Организация и поддержка деятельности </w:t>
            </w:r>
            <w:r>
              <w:rPr>
                <w:sz w:val="28"/>
                <w:szCs w:val="28"/>
              </w:rPr>
              <w:t>Детской школы искусств</w:t>
            </w:r>
            <w:r w:rsidRPr="00B45D31">
              <w:rPr>
                <w:sz w:val="28"/>
                <w:szCs w:val="28"/>
              </w:rPr>
              <w:t xml:space="preserve">, </w:t>
            </w:r>
            <w:r w:rsidRPr="006B05F9">
              <w:rPr>
                <w:sz w:val="28"/>
                <w:szCs w:val="28"/>
              </w:rPr>
              <w:t>выявление и поддержка юных дарований;</w:t>
            </w:r>
          </w:p>
          <w:p w:rsidR="005B4305" w:rsidRPr="00B45D31" w:rsidRDefault="005B4305" w:rsidP="00FF251D">
            <w:pPr>
              <w:pStyle w:val="a6"/>
              <w:jc w:val="both"/>
              <w:rPr>
                <w:sz w:val="28"/>
                <w:szCs w:val="28"/>
              </w:rPr>
            </w:pPr>
            <w:r w:rsidRPr="00B45D31">
              <w:rPr>
                <w:sz w:val="28"/>
                <w:szCs w:val="28"/>
              </w:rPr>
              <w:t>организация и поддержка народного творчества;</w:t>
            </w:r>
          </w:p>
          <w:p w:rsidR="005B4305" w:rsidRPr="00B45D31" w:rsidRDefault="005B4305" w:rsidP="00FF251D">
            <w:pPr>
              <w:pStyle w:val="a6"/>
              <w:jc w:val="both"/>
              <w:rPr>
                <w:sz w:val="28"/>
                <w:szCs w:val="28"/>
              </w:rPr>
            </w:pPr>
            <w:r w:rsidRPr="00B45D31">
              <w:rPr>
                <w:sz w:val="28"/>
                <w:szCs w:val="28"/>
              </w:rPr>
              <w:t>модернизация материально-технической базы сферы культуры;</w:t>
            </w:r>
          </w:p>
          <w:p w:rsidR="005B4305" w:rsidRPr="00B45D31" w:rsidRDefault="005B4305" w:rsidP="00FF251D">
            <w:pPr>
              <w:pStyle w:val="a6"/>
              <w:jc w:val="both"/>
              <w:rPr>
                <w:sz w:val="28"/>
                <w:szCs w:val="28"/>
              </w:rPr>
            </w:pPr>
            <w:r w:rsidRPr="00B45D31">
              <w:rPr>
                <w:sz w:val="28"/>
                <w:szCs w:val="28"/>
              </w:rPr>
              <w:t>организация и поддержка деятельности районного краеведческого музея;</w:t>
            </w:r>
          </w:p>
          <w:p w:rsidR="005B4305" w:rsidRDefault="005B4305" w:rsidP="00FF251D">
            <w:pPr>
              <w:pStyle w:val="a6"/>
              <w:jc w:val="both"/>
              <w:rPr>
                <w:sz w:val="28"/>
                <w:szCs w:val="28"/>
              </w:rPr>
            </w:pPr>
            <w:r w:rsidRPr="00B45D31">
              <w:rPr>
                <w:sz w:val="28"/>
                <w:szCs w:val="28"/>
              </w:rPr>
              <w:t>развитие библиотечного дела Шабалинского района</w:t>
            </w:r>
          </w:p>
          <w:p w:rsidR="009F49BC" w:rsidRPr="00B45D31" w:rsidRDefault="009F49BC" w:rsidP="00FF251D">
            <w:pPr>
              <w:pStyle w:val="a6"/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5B4305" w:rsidRDefault="005B4305" w:rsidP="005B4305">
      <w:pPr>
        <w:pStyle w:val="1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4305" w:rsidRDefault="005B4305" w:rsidP="005B4305">
      <w:pPr>
        <w:pStyle w:val="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 раздел</w:t>
      </w:r>
      <w:r w:rsidRPr="00A41CE6">
        <w:rPr>
          <w:rFonts w:ascii="Times New Roman" w:hAnsi="Times New Roman" w:cs="Times New Roman"/>
          <w:sz w:val="28"/>
          <w:szCs w:val="28"/>
        </w:rPr>
        <w:t xml:space="preserve"> «</w:t>
      </w:r>
      <w:r w:rsidRPr="00604E62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proofErr w:type="spellStart"/>
      <w:r w:rsidRPr="00604E62">
        <w:rPr>
          <w:rFonts w:ascii="Times New Roman" w:hAnsi="Times New Roman" w:cs="Times New Roman"/>
          <w:sz w:val="28"/>
          <w:szCs w:val="28"/>
        </w:rPr>
        <w:t>эффектив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5B4305" w:rsidRDefault="005B4305" w:rsidP="005B4305">
      <w:pPr>
        <w:pStyle w:val="1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604E62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604E62">
        <w:rPr>
          <w:rFonts w:ascii="Times New Roman" w:hAnsi="Times New Roman" w:cs="Times New Roman"/>
          <w:sz w:val="28"/>
          <w:szCs w:val="28"/>
        </w:rPr>
        <w:t xml:space="preserve"> реализации муниципальной  программы»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5B4305" w:rsidTr="00FF251D">
        <w:tc>
          <w:tcPr>
            <w:tcW w:w="3085" w:type="dxa"/>
          </w:tcPr>
          <w:p w:rsidR="005B4305" w:rsidRPr="00B45D31" w:rsidRDefault="005B4305" w:rsidP="00FF251D">
            <w:pPr>
              <w:pStyle w:val="a6"/>
              <w:rPr>
                <w:sz w:val="28"/>
                <w:szCs w:val="28"/>
              </w:rPr>
            </w:pPr>
            <w:r w:rsidRPr="00B45D31">
              <w:rPr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6486" w:type="dxa"/>
          </w:tcPr>
          <w:p w:rsidR="005B4305" w:rsidRPr="00B45D31" w:rsidRDefault="005B4305" w:rsidP="00FF251D">
            <w:pPr>
              <w:pStyle w:val="a6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Посещаемость</w:t>
            </w:r>
            <w:r w:rsidRPr="00B45D31">
              <w:rPr>
                <w:spacing w:val="-4"/>
                <w:sz w:val="28"/>
                <w:szCs w:val="28"/>
              </w:rPr>
              <w:t xml:space="preserve"> музейных учрежде</w:t>
            </w:r>
            <w:r>
              <w:rPr>
                <w:spacing w:val="-4"/>
                <w:sz w:val="28"/>
                <w:szCs w:val="28"/>
              </w:rPr>
              <w:t>ний (на 1000 человек)</w:t>
            </w:r>
            <w:r w:rsidRPr="00B45D31">
              <w:rPr>
                <w:spacing w:val="-4"/>
                <w:sz w:val="28"/>
                <w:szCs w:val="28"/>
              </w:rPr>
              <w:t>;</w:t>
            </w:r>
          </w:p>
          <w:p w:rsidR="005B4305" w:rsidRPr="00383BCB" w:rsidRDefault="005B4305" w:rsidP="00FF251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383BC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емпы роста численности участников культурно-массовых мероприятий, проводимых учреждениями культурно-досугового типа;</w:t>
            </w:r>
          </w:p>
          <w:p w:rsidR="005B4305" w:rsidRDefault="005B4305" w:rsidP="00FF251D">
            <w:pPr>
              <w:pStyle w:val="a6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2B649D">
              <w:rPr>
                <w:sz w:val="28"/>
                <w:szCs w:val="28"/>
              </w:rPr>
              <w:t>посеще</w:t>
            </w:r>
            <w:r>
              <w:rPr>
                <w:sz w:val="28"/>
                <w:szCs w:val="28"/>
              </w:rPr>
              <w:t xml:space="preserve">ний (посетителей) </w:t>
            </w:r>
            <w:r w:rsidRPr="002B649D">
              <w:rPr>
                <w:sz w:val="28"/>
                <w:szCs w:val="28"/>
              </w:rPr>
              <w:t>библиотек</w:t>
            </w:r>
            <w:r>
              <w:rPr>
                <w:sz w:val="28"/>
                <w:szCs w:val="28"/>
              </w:rPr>
              <w:t xml:space="preserve"> (на 1 жителя в год);</w:t>
            </w:r>
          </w:p>
          <w:p w:rsidR="005B4305" w:rsidRDefault="005B4305" w:rsidP="00FF251D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eastAsia="en-US"/>
              </w:rPr>
              <w:t>оличество</w:t>
            </w:r>
            <w:r w:rsidRPr="002B649D">
              <w:rPr>
                <w:sz w:val="28"/>
                <w:szCs w:val="28"/>
                <w:lang w:eastAsia="en-US"/>
              </w:rPr>
              <w:t xml:space="preserve"> учащихся, обучающихся по программам дополнительного образования в школе искусств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5B4305" w:rsidRDefault="005B4305" w:rsidP="00FF25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Книговыдача</w:t>
            </w:r>
            <w:r>
              <w:rPr>
                <w:sz w:val="28"/>
                <w:szCs w:val="28"/>
              </w:rPr>
              <w:t xml:space="preserve"> (на 1 жителя в год);</w:t>
            </w:r>
          </w:p>
          <w:p w:rsidR="005B4305" w:rsidRDefault="005B4305" w:rsidP="00FF25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B142F">
              <w:rPr>
                <w:sz w:val="28"/>
                <w:szCs w:val="28"/>
              </w:rPr>
              <w:t>реднее число участников клубных формирований в расчете на одну тысячу человек</w:t>
            </w:r>
            <w:r>
              <w:rPr>
                <w:sz w:val="28"/>
                <w:szCs w:val="28"/>
              </w:rPr>
              <w:t xml:space="preserve"> населения</w:t>
            </w:r>
          </w:p>
          <w:p w:rsidR="009F49BC" w:rsidRPr="005165EB" w:rsidRDefault="009F49BC" w:rsidP="00FF251D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</w:tr>
    </w:tbl>
    <w:p w:rsidR="005B4305" w:rsidRDefault="005B4305" w:rsidP="005B4305">
      <w:pPr>
        <w:pStyle w:val="1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4305" w:rsidRDefault="005B4305" w:rsidP="005B4305">
      <w:pPr>
        <w:pStyle w:val="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раздел «Ожидаемые конечные результаты</w:t>
      </w:r>
    </w:p>
    <w:p w:rsidR="005B4305" w:rsidRDefault="005B4305" w:rsidP="005B4305">
      <w:pPr>
        <w:pStyle w:val="1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программы» изложить в новой редакции: 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5B4305" w:rsidTr="00FF251D">
        <w:tc>
          <w:tcPr>
            <w:tcW w:w="3085" w:type="dxa"/>
          </w:tcPr>
          <w:p w:rsidR="005B4305" w:rsidRPr="00B45D31" w:rsidRDefault="005B4305" w:rsidP="00FF251D">
            <w:pPr>
              <w:pStyle w:val="a6"/>
              <w:rPr>
                <w:sz w:val="28"/>
                <w:szCs w:val="28"/>
              </w:rPr>
            </w:pPr>
            <w:r w:rsidRPr="00B45D31">
              <w:rPr>
                <w:sz w:val="28"/>
                <w:szCs w:val="28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486" w:type="dxa"/>
          </w:tcPr>
          <w:p w:rsidR="005B4305" w:rsidRPr="00383BCB" w:rsidRDefault="005B4305" w:rsidP="00FF25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3BCB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качественном выражении:</w:t>
            </w:r>
          </w:p>
          <w:p w:rsidR="005B4305" w:rsidRPr="00383BCB" w:rsidRDefault="005B4305" w:rsidP="00FF25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BC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единого культурного пространства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Шабалинского района,</w:t>
            </w:r>
          </w:p>
          <w:p w:rsidR="005B4305" w:rsidRPr="00383BCB" w:rsidRDefault="005B4305" w:rsidP="00FF25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BCB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услуг, предоставляемых населению 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 культуры,</w:t>
            </w:r>
          </w:p>
          <w:p w:rsidR="005B4305" w:rsidRDefault="005B4305" w:rsidP="00FF25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BCB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деятельности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</w:p>
          <w:p w:rsidR="005B4305" w:rsidRPr="00383BCB" w:rsidRDefault="005B4305" w:rsidP="00FF25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событийного туризма,</w:t>
            </w:r>
          </w:p>
          <w:p w:rsidR="005B4305" w:rsidRPr="00383BCB" w:rsidRDefault="005B4305" w:rsidP="00FF25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3BC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количественном выражении к концу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383BCB">
              <w:rPr>
                <w:rFonts w:ascii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5B4305" w:rsidRDefault="005B4305" w:rsidP="00FF251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383BC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емпы роста численности участников культурно-массовых </w:t>
            </w:r>
            <w:proofErr w:type="gramStart"/>
            <w:r w:rsidRPr="00383BC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мероприятий, проводимых учреждениями культурно-досугового типа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составят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107%</w:t>
            </w:r>
            <w:r w:rsidRPr="00383BC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5B4305" w:rsidRPr="00383BCB" w:rsidRDefault="005B4305" w:rsidP="00FF251D">
            <w:pPr>
              <w:pStyle w:val="a6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посещаемость</w:t>
            </w:r>
            <w:r w:rsidRPr="00B45D31">
              <w:rPr>
                <w:spacing w:val="-4"/>
                <w:sz w:val="28"/>
                <w:szCs w:val="28"/>
              </w:rPr>
              <w:t xml:space="preserve"> музейных учрежде</w:t>
            </w:r>
            <w:r>
              <w:rPr>
                <w:spacing w:val="-4"/>
                <w:sz w:val="28"/>
                <w:szCs w:val="28"/>
              </w:rPr>
              <w:t>ний составит 410 посещений на 1 тыс. человек</w:t>
            </w:r>
            <w:r w:rsidRPr="00B45D31">
              <w:rPr>
                <w:spacing w:val="-4"/>
                <w:sz w:val="28"/>
                <w:szCs w:val="28"/>
              </w:rPr>
              <w:t>;</w:t>
            </w:r>
          </w:p>
          <w:p w:rsidR="005B4305" w:rsidRDefault="005B4305" w:rsidP="00FF251D">
            <w:pPr>
              <w:pStyle w:val="a6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2B649D">
              <w:rPr>
                <w:sz w:val="28"/>
                <w:szCs w:val="28"/>
              </w:rPr>
              <w:t>посеще</w:t>
            </w:r>
            <w:r>
              <w:rPr>
                <w:sz w:val="28"/>
                <w:szCs w:val="28"/>
              </w:rPr>
              <w:t>ний (посетителей)</w:t>
            </w:r>
            <w:r w:rsidRPr="002B649D">
              <w:rPr>
                <w:sz w:val="28"/>
                <w:szCs w:val="28"/>
              </w:rPr>
              <w:t xml:space="preserve"> библиотек</w:t>
            </w:r>
            <w:r>
              <w:rPr>
                <w:sz w:val="28"/>
                <w:szCs w:val="28"/>
              </w:rPr>
              <w:t xml:space="preserve"> (на 1 жителя в год) увеличится до 11 посещений на 1 жителя в год;</w:t>
            </w:r>
          </w:p>
          <w:p w:rsidR="005B4305" w:rsidRPr="00396D05" w:rsidRDefault="005B4305" w:rsidP="00FF251D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</w:rPr>
              <w:t>сохранение к</w:t>
            </w:r>
            <w:r>
              <w:rPr>
                <w:sz w:val="28"/>
                <w:szCs w:val="28"/>
                <w:lang w:eastAsia="en-US"/>
              </w:rPr>
              <w:t>оличества</w:t>
            </w:r>
            <w:r w:rsidRPr="002B649D">
              <w:rPr>
                <w:sz w:val="28"/>
                <w:szCs w:val="28"/>
                <w:lang w:eastAsia="en-US"/>
              </w:rPr>
              <w:t xml:space="preserve"> учащихся, обучающихся по </w:t>
            </w:r>
            <w:r w:rsidRPr="00396D05">
              <w:rPr>
                <w:sz w:val="28"/>
                <w:szCs w:val="28"/>
                <w:lang w:eastAsia="en-US"/>
              </w:rPr>
              <w:t>программам дополнительного образования в школе искусств</w:t>
            </w:r>
            <w:r>
              <w:rPr>
                <w:sz w:val="28"/>
                <w:szCs w:val="28"/>
                <w:lang w:eastAsia="en-US"/>
              </w:rPr>
              <w:t xml:space="preserve"> на уровне 2012 года – 165 человек</w:t>
            </w:r>
            <w:r w:rsidRPr="00396D05">
              <w:rPr>
                <w:sz w:val="28"/>
                <w:szCs w:val="28"/>
                <w:lang w:eastAsia="en-US"/>
              </w:rPr>
              <w:t>;</w:t>
            </w:r>
          </w:p>
          <w:p w:rsidR="005B4305" w:rsidRDefault="005B4305" w:rsidP="00FF25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 в расчете на 1 жителя</w:t>
            </w:r>
            <w:r w:rsidRPr="00347BA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 увеличится до 23 экземпляров;</w:t>
            </w:r>
          </w:p>
          <w:p w:rsidR="005B4305" w:rsidRDefault="005B4305" w:rsidP="00FF25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B142F">
              <w:rPr>
                <w:rFonts w:ascii="Times New Roman" w:hAnsi="Times New Roman"/>
                <w:sz w:val="28"/>
                <w:szCs w:val="28"/>
              </w:rPr>
              <w:t>реднее число участников клубных формирований в расчете на одну тысячу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населения составит не менее 103,4 человек</w:t>
            </w:r>
          </w:p>
          <w:p w:rsidR="009F49BC" w:rsidRPr="006A252A" w:rsidRDefault="009F49BC" w:rsidP="00FF25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305" w:rsidRDefault="005B4305" w:rsidP="005B4305">
      <w:pPr>
        <w:pStyle w:val="1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4305" w:rsidRDefault="005B4305" w:rsidP="005B4305">
      <w:pPr>
        <w:pStyle w:val="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B142F">
        <w:rPr>
          <w:rFonts w:ascii="Times New Roman" w:hAnsi="Times New Roman" w:cs="Times New Roman"/>
          <w:sz w:val="28"/>
          <w:szCs w:val="28"/>
        </w:rPr>
        <w:t xml:space="preserve">Основные цели, задачи, целевые показатели </w:t>
      </w:r>
      <w:proofErr w:type="spellStart"/>
      <w:r w:rsidRPr="009B142F">
        <w:rPr>
          <w:rFonts w:ascii="Times New Roman" w:hAnsi="Times New Roman" w:cs="Times New Roman"/>
          <w:sz w:val="28"/>
          <w:szCs w:val="28"/>
        </w:rPr>
        <w:t>эффек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B4305" w:rsidRDefault="005B4305" w:rsidP="005B4305">
      <w:pPr>
        <w:pStyle w:val="1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42F">
        <w:rPr>
          <w:rFonts w:ascii="Times New Roman" w:hAnsi="Times New Roman" w:cs="Times New Roman"/>
          <w:sz w:val="28"/>
          <w:szCs w:val="28"/>
        </w:rPr>
        <w:t>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Таблицу № 1 «</w:t>
      </w:r>
      <w:r w:rsidRPr="00043BDB">
        <w:rPr>
          <w:rFonts w:ascii="Times New Roman" w:hAnsi="Times New Roman" w:cs="Times New Roman"/>
          <w:sz w:val="28"/>
          <w:szCs w:val="28"/>
        </w:rPr>
        <w:t>Целевые  показатели эффективности, характеризующие достижение целей и решение задач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5B4305" w:rsidTr="00FF251D">
        <w:tc>
          <w:tcPr>
            <w:tcW w:w="3085" w:type="dxa"/>
          </w:tcPr>
          <w:p w:rsidR="005B4305" w:rsidRPr="002B649D" w:rsidRDefault="005B4305" w:rsidP="00FF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49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посещений (</w:t>
            </w:r>
            <w:r w:rsidRPr="002B649D">
              <w:rPr>
                <w:rFonts w:ascii="Times New Roman" w:hAnsi="Times New Roman" w:cs="Times New Roman"/>
                <w:sz w:val="28"/>
                <w:szCs w:val="28"/>
              </w:rPr>
              <w:t>посетит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елей) библиотек в расчете на 1 жителя</w:t>
            </w:r>
            <w:r w:rsidRPr="002B64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6486" w:type="dxa"/>
          </w:tcPr>
          <w:p w:rsidR="005B4305" w:rsidRPr="00D942EE" w:rsidRDefault="005B4305" w:rsidP="00FF251D">
            <w:pPr>
              <w:pStyle w:val="a6"/>
              <w:rPr>
                <w:sz w:val="28"/>
                <w:szCs w:val="28"/>
              </w:rPr>
            </w:pPr>
            <w:r w:rsidRPr="00D942EE">
              <w:rPr>
                <w:sz w:val="28"/>
                <w:szCs w:val="28"/>
              </w:rPr>
              <w:t>«Количество посещений библиотек (на 1 жителя в год)» (</w:t>
            </w:r>
            <w:r w:rsidRPr="00D942EE">
              <w:rPr>
                <w:sz w:val="28"/>
                <w:szCs w:val="28"/>
                <w:lang w:val="en-US"/>
              </w:rPr>
              <w:t>I</w:t>
            </w:r>
            <w:r w:rsidRPr="00D942EE">
              <w:rPr>
                <w:sz w:val="28"/>
                <w:szCs w:val="28"/>
                <w:vertAlign w:val="subscript"/>
              </w:rPr>
              <w:t>1</w:t>
            </w:r>
            <w:r w:rsidRPr="00D942EE">
              <w:rPr>
                <w:sz w:val="28"/>
                <w:szCs w:val="28"/>
              </w:rPr>
              <w:t>), который определяется по формуле:</w:t>
            </w:r>
          </w:p>
          <w:p w:rsidR="005B4305" w:rsidRPr="00D942EE" w:rsidRDefault="005B4305" w:rsidP="00FF251D">
            <w:pPr>
              <w:pStyle w:val="a6"/>
              <w:rPr>
                <w:sz w:val="28"/>
                <w:szCs w:val="28"/>
              </w:rPr>
            </w:pPr>
            <w:r w:rsidRPr="00D942EE">
              <w:rPr>
                <w:sz w:val="28"/>
                <w:szCs w:val="28"/>
                <w:lang w:val="en-US"/>
              </w:rPr>
              <w:t>I</w:t>
            </w:r>
            <w:r w:rsidRPr="00D942EE">
              <w:rPr>
                <w:sz w:val="28"/>
                <w:szCs w:val="28"/>
                <w:vertAlign w:val="subscript"/>
              </w:rPr>
              <w:t xml:space="preserve">1 </w:t>
            </w:r>
            <w:r w:rsidRPr="00D942EE">
              <w:rPr>
                <w:sz w:val="28"/>
                <w:szCs w:val="28"/>
              </w:rPr>
              <w:t xml:space="preserve">= </w:t>
            </w:r>
            <w:r w:rsidRPr="00D942EE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D942EE">
              <w:rPr>
                <w:sz w:val="28"/>
                <w:szCs w:val="28"/>
                <w:vertAlign w:val="subscript"/>
              </w:rPr>
              <w:t>пб</w:t>
            </w:r>
            <w:proofErr w:type="spellEnd"/>
            <w:r w:rsidRPr="00D942EE">
              <w:rPr>
                <w:sz w:val="28"/>
                <w:szCs w:val="28"/>
              </w:rPr>
              <w:t>/</w:t>
            </w:r>
            <w:r w:rsidRPr="00D942EE">
              <w:rPr>
                <w:sz w:val="28"/>
                <w:szCs w:val="28"/>
                <w:lang w:val="en-US"/>
              </w:rPr>
              <w:t>P</w:t>
            </w:r>
            <w:r w:rsidRPr="00D942EE">
              <w:rPr>
                <w:sz w:val="28"/>
                <w:szCs w:val="28"/>
              </w:rPr>
              <w:t>, где:</w:t>
            </w:r>
          </w:p>
          <w:p w:rsidR="005B4305" w:rsidRPr="00D942EE" w:rsidRDefault="005B4305" w:rsidP="00FF251D">
            <w:pPr>
              <w:pStyle w:val="a6"/>
              <w:rPr>
                <w:sz w:val="28"/>
                <w:szCs w:val="28"/>
              </w:rPr>
            </w:pPr>
            <w:r w:rsidRPr="00D942EE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D942EE">
              <w:rPr>
                <w:sz w:val="28"/>
                <w:szCs w:val="28"/>
                <w:vertAlign w:val="subscript"/>
              </w:rPr>
              <w:t>пб</w:t>
            </w:r>
            <w:proofErr w:type="spellEnd"/>
            <w:r w:rsidRPr="00D942EE">
              <w:rPr>
                <w:sz w:val="28"/>
                <w:szCs w:val="28"/>
              </w:rPr>
              <w:t xml:space="preserve"> – количество посещений библиотек в отчетном году согласно данным формы федерального статистического наблюдения «Свод годовых сведений об общедоступных (публичных) библиотеках системы Минкультуры России»,</w:t>
            </w:r>
          </w:p>
          <w:p w:rsidR="005B4305" w:rsidRDefault="005B4305" w:rsidP="00FF251D">
            <w:pPr>
              <w:pStyle w:val="a6"/>
              <w:rPr>
                <w:sz w:val="28"/>
                <w:szCs w:val="28"/>
              </w:rPr>
            </w:pPr>
            <w:r w:rsidRPr="00D942EE">
              <w:rPr>
                <w:sz w:val="28"/>
                <w:szCs w:val="28"/>
              </w:rPr>
              <w:t xml:space="preserve">P – численность населения района на начало отчётного года  согласно Статистическим данным по численности населения по полу и возрасту </w:t>
            </w:r>
          </w:p>
          <w:p w:rsidR="009F49BC" w:rsidRPr="00D942EE" w:rsidRDefault="009F49BC" w:rsidP="00FF251D">
            <w:pPr>
              <w:pStyle w:val="a6"/>
              <w:rPr>
                <w:sz w:val="28"/>
                <w:szCs w:val="28"/>
              </w:rPr>
            </w:pPr>
          </w:p>
        </w:tc>
      </w:tr>
      <w:tr w:rsidR="005B4305" w:rsidTr="00FF251D">
        <w:tc>
          <w:tcPr>
            <w:tcW w:w="3085" w:type="dxa"/>
          </w:tcPr>
          <w:p w:rsidR="005B4305" w:rsidRPr="002B649D" w:rsidRDefault="005B4305" w:rsidP="00FF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Темпы роста численности участников культурно-массовых мероприятий, проводимых учреждениями культурно-досугового типа</w:t>
            </w:r>
          </w:p>
        </w:tc>
        <w:tc>
          <w:tcPr>
            <w:tcW w:w="6486" w:type="dxa"/>
          </w:tcPr>
          <w:p w:rsidR="005B4305" w:rsidRPr="00D942EE" w:rsidRDefault="005B4305" w:rsidP="00FF251D">
            <w:pPr>
              <w:pStyle w:val="a6"/>
              <w:rPr>
                <w:sz w:val="28"/>
                <w:szCs w:val="28"/>
              </w:rPr>
            </w:pPr>
            <w:r w:rsidRPr="00D942EE">
              <w:rPr>
                <w:sz w:val="28"/>
                <w:szCs w:val="28"/>
              </w:rPr>
              <w:t>«Темпы роста численности участников культурно-массовых мероприятий, проводимых учреждениями культурно-досугового типа» (</w:t>
            </w:r>
            <w:r w:rsidRPr="00D942EE">
              <w:rPr>
                <w:sz w:val="28"/>
                <w:szCs w:val="28"/>
                <w:lang w:val="en-US"/>
              </w:rPr>
              <w:t>I</w:t>
            </w:r>
            <w:r w:rsidRPr="00D942EE">
              <w:rPr>
                <w:sz w:val="28"/>
                <w:szCs w:val="28"/>
                <w:vertAlign w:val="subscript"/>
              </w:rPr>
              <w:t>2</w:t>
            </w:r>
            <w:r w:rsidRPr="00D942EE">
              <w:rPr>
                <w:sz w:val="28"/>
                <w:szCs w:val="28"/>
              </w:rPr>
              <w:t>), которыйопределяется по формуле:</w:t>
            </w:r>
          </w:p>
          <w:p w:rsidR="005B4305" w:rsidRPr="00D942EE" w:rsidRDefault="005B4305" w:rsidP="00FF251D">
            <w:pPr>
              <w:pStyle w:val="a6"/>
              <w:rPr>
                <w:sz w:val="28"/>
                <w:szCs w:val="28"/>
              </w:rPr>
            </w:pPr>
            <w:r w:rsidRPr="00D942EE">
              <w:rPr>
                <w:sz w:val="28"/>
                <w:szCs w:val="28"/>
                <w:lang w:val="en-US"/>
              </w:rPr>
              <w:t>I</w:t>
            </w:r>
            <w:r w:rsidRPr="00D942EE">
              <w:rPr>
                <w:sz w:val="28"/>
                <w:szCs w:val="28"/>
                <w:vertAlign w:val="subscript"/>
              </w:rPr>
              <w:t xml:space="preserve">2 </w:t>
            </w:r>
            <w:r w:rsidRPr="00D942EE">
              <w:rPr>
                <w:sz w:val="28"/>
                <w:szCs w:val="28"/>
              </w:rPr>
              <w:t xml:space="preserve">= </w:t>
            </w:r>
            <w:r w:rsidRPr="00D942EE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D942EE">
              <w:rPr>
                <w:sz w:val="28"/>
                <w:szCs w:val="28"/>
                <w:vertAlign w:val="subscript"/>
              </w:rPr>
              <w:t>ог</w:t>
            </w:r>
            <w:proofErr w:type="spellEnd"/>
            <w:r w:rsidRPr="00D942EE">
              <w:rPr>
                <w:sz w:val="28"/>
                <w:szCs w:val="28"/>
              </w:rPr>
              <w:t xml:space="preserve"> / </w:t>
            </w:r>
            <w:r w:rsidRPr="00D942EE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D942EE">
              <w:rPr>
                <w:sz w:val="28"/>
                <w:szCs w:val="28"/>
                <w:vertAlign w:val="subscript"/>
              </w:rPr>
              <w:t>пог</w:t>
            </w:r>
            <w:proofErr w:type="spellEnd"/>
            <w:r w:rsidRPr="00D942EE">
              <w:rPr>
                <w:sz w:val="28"/>
                <w:szCs w:val="28"/>
              </w:rPr>
              <w:t xml:space="preserve"> </w:t>
            </w:r>
            <w:proofErr w:type="spellStart"/>
            <w:r w:rsidRPr="00D942EE">
              <w:rPr>
                <w:sz w:val="28"/>
                <w:szCs w:val="28"/>
              </w:rPr>
              <w:t>х</w:t>
            </w:r>
            <w:proofErr w:type="spellEnd"/>
            <w:r w:rsidRPr="00D942EE">
              <w:rPr>
                <w:sz w:val="28"/>
                <w:szCs w:val="28"/>
              </w:rPr>
              <w:t xml:space="preserve"> 100%, где:</w:t>
            </w:r>
          </w:p>
          <w:p w:rsidR="005B4305" w:rsidRPr="00D942EE" w:rsidRDefault="005B4305" w:rsidP="00FF251D">
            <w:pPr>
              <w:pStyle w:val="a6"/>
              <w:rPr>
                <w:sz w:val="28"/>
                <w:szCs w:val="28"/>
              </w:rPr>
            </w:pPr>
            <w:r w:rsidRPr="00D942EE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D942EE">
              <w:rPr>
                <w:sz w:val="28"/>
                <w:szCs w:val="28"/>
                <w:vertAlign w:val="subscript"/>
              </w:rPr>
              <w:t>ог</w:t>
            </w:r>
            <w:proofErr w:type="spellEnd"/>
            <w:r w:rsidRPr="00D942EE">
              <w:rPr>
                <w:sz w:val="28"/>
                <w:szCs w:val="28"/>
              </w:rPr>
              <w:t xml:space="preserve"> – количество участников культурно-массовых мероприятий в отчетном году согласно данным формы федерального статистического наблюдения </w:t>
            </w:r>
            <w:r w:rsidRPr="00D942EE">
              <w:rPr>
                <w:sz w:val="28"/>
                <w:szCs w:val="28"/>
              </w:rPr>
              <w:lastRenderedPageBreak/>
              <w:t>«Свод годовых сведений об учреждениях культурно-досугового типа системы Минкультуры России»,</w:t>
            </w:r>
          </w:p>
          <w:p w:rsidR="005B4305" w:rsidRDefault="005B4305" w:rsidP="00FF251D">
            <w:pPr>
              <w:pStyle w:val="a6"/>
              <w:rPr>
                <w:sz w:val="28"/>
                <w:szCs w:val="28"/>
              </w:rPr>
            </w:pPr>
            <w:r w:rsidRPr="00D942EE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D942EE">
              <w:rPr>
                <w:sz w:val="28"/>
                <w:szCs w:val="28"/>
                <w:vertAlign w:val="subscript"/>
              </w:rPr>
              <w:t>пог</w:t>
            </w:r>
            <w:proofErr w:type="spellEnd"/>
            <w:r w:rsidRPr="00D942EE">
              <w:rPr>
                <w:sz w:val="28"/>
                <w:szCs w:val="28"/>
              </w:rPr>
              <w:t xml:space="preserve"> – количество участников культурно-массовых мероприятий в году, предшествующем отчетному году, согласно данным формы федерального статистического наблюдения «Свод годовых сведений об учреждениях культурно-досугового типа системы Минкультуры России»</w:t>
            </w:r>
          </w:p>
          <w:p w:rsidR="009F49BC" w:rsidRPr="00D942EE" w:rsidRDefault="009F49BC" w:rsidP="00FF251D">
            <w:pPr>
              <w:pStyle w:val="a6"/>
              <w:rPr>
                <w:sz w:val="28"/>
                <w:szCs w:val="28"/>
              </w:rPr>
            </w:pPr>
          </w:p>
        </w:tc>
      </w:tr>
      <w:tr w:rsidR="005B4305" w:rsidTr="00FF251D">
        <w:tc>
          <w:tcPr>
            <w:tcW w:w="3085" w:type="dxa"/>
          </w:tcPr>
          <w:p w:rsidR="005B4305" w:rsidRPr="006B4B58" w:rsidRDefault="005B4305" w:rsidP="00FF251D">
            <w:pPr>
              <w:pStyle w:val="a4"/>
              <w:spacing w:line="276" w:lineRule="auto"/>
              <w:ind w:firstLine="0"/>
              <w:rPr>
                <w:sz w:val="28"/>
                <w:szCs w:val="28"/>
                <w:lang w:val="ru-RU" w:eastAsia="en-US"/>
              </w:rPr>
            </w:pPr>
            <w:r w:rsidRPr="006B4B58">
              <w:rPr>
                <w:sz w:val="28"/>
                <w:szCs w:val="28"/>
                <w:lang w:val="ru-RU" w:eastAsia="en-US"/>
              </w:rPr>
              <w:lastRenderedPageBreak/>
              <w:t xml:space="preserve">Количество учащихся, обучающихся по программам дополнительного образования в школе искусств </w:t>
            </w:r>
          </w:p>
        </w:tc>
        <w:tc>
          <w:tcPr>
            <w:tcW w:w="6486" w:type="dxa"/>
          </w:tcPr>
          <w:p w:rsidR="005B4305" w:rsidRPr="00D942EE" w:rsidRDefault="005B4305" w:rsidP="00FF251D">
            <w:pPr>
              <w:pStyle w:val="a6"/>
              <w:rPr>
                <w:sz w:val="28"/>
                <w:szCs w:val="28"/>
              </w:rPr>
            </w:pPr>
            <w:r w:rsidRPr="00D942EE">
              <w:rPr>
                <w:sz w:val="28"/>
                <w:szCs w:val="28"/>
              </w:rPr>
              <w:t>Источник информации – классные журналы (бланки строгой отчетности)</w:t>
            </w:r>
          </w:p>
        </w:tc>
      </w:tr>
      <w:tr w:rsidR="005B4305" w:rsidTr="00FF251D">
        <w:tc>
          <w:tcPr>
            <w:tcW w:w="3085" w:type="dxa"/>
          </w:tcPr>
          <w:p w:rsidR="005B4305" w:rsidRPr="002B649D" w:rsidRDefault="005B4305" w:rsidP="00FF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Посещаемость музейных учреждений (на 1000 человек)</w:t>
            </w:r>
          </w:p>
        </w:tc>
        <w:tc>
          <w:tcPr>
            <w:tcW w:w="6486" w:type="dxa"/>
          </w:tcPr>
          <w:p w:rsidR="005B4305" w:rsidRPr="00D942EE" w:rsidRDefault="005B4305" w:rsidP="00FF251D">
            <w:pPr>
              <w:pStyle w:val="a6"/>
              <w:rPr>
                <w:bCs/>
                <w:sz w:val="28"/>
                <w:szCs w:val="28"/>
              </w:rPr>
            </w:pPr>
            <w:r w:rsidRPr="00D942EE">
              <w:rPr>
                <w:sz w:val="28"/>
                <w:szCs w:val="28"/>
              </w:rPr>
              <w:t>«Посещаемость музейных учреждений (на 1000 человек)» (</w:t>
            </w:r>
            <w:r w:rsidRPr="00D942EE">
              <w:rPr>
                <w:bCs/>
                <w:sz w:val="28"/>
                <w:szCs w:val="28"/>
                <w:lang w:val="en-US"/>
              </w:rPr>
              <w:t>I</w:t>
            </w:r>
            <w:r w:rsidRPr="00D942EE">
              <w:rPr>
                <w:bCs/>
                <w:sz w:val="28"/>
                <w:szCs w:val="28"/>
                <w:vertAlign w:val="subscript"/>
              </w:rPr>
              <w:t>3</w:t>
            </w:r>
            <w:r w:rsidRPr="00D942EE">
              <w:rPr>
                <w:sz w:val="28"/>
                <w:szCs w:val="28"/>
              </w:rPr>
              <w:t>), который</w:t>
            </w:r>
            <w:r w:rsidRPr="00D942EE">
              <w:rPr>
                <w:bCs/>
                <w:sz w:val="28"/>
                <w:szCs w:val="28"/>
              </w:rPr>
              <w:t xml:space="preserve"> определяется по формуле:</w:t>
            </w:r>
          </w:p>
          <w:p w:rsidR="005B4305" w:rsidRPr="00D942EE" w:rsidRDefault="005B4305" w:rsidP="00FF251D">
            <w:pPr>
              <w:pStyle w:val="a6"/>
              <w:rPr>
                <w:bCs/>
                <w:sz w:val="28"/>
                <w:szCs w:val="28"/>
              </w:rPr>
            </w:pPr>
            <w:r w:rsidRPr="00D942EE">
              <w:rPr>
                <w:bCs/>
                <w:sz w:val="28"/>
                <w:szCs w:val="28"/>
                <w:lang w:val="en-US"/>
              </w:rPr>
              <w:t>I</w:t>
            </w:r>
            <w:r w:rsidRPr="00D942EE">
              <w:rPr>
                <w:bCs/>
                <w:sz w:val="28"/>
                <w:szCs w:val="28"/>
                <w:vertAlign w:val="subscript"/>
              </w:rPr>
              <w:t xml:space="preserve">3 </w:t>
            </w:r>
            <w:r w:rsidRPr="00D942EE">
              <w:rPr>
                <w:bCs/>
                <w:sz w:val="28"/>
                <w:szCs w:val="28"/>
              </w:rPr>
              <w:t xml:space="preserve">= </w:t>
            </w:r>
            <w:r w:rsidRPr="00D942EE">
              <w:rPr>
                <w:bCs/>
                <w:sz w:val="28"/>
                <w:szCs w:val="28"/>
                <w:lang w:val="en-US"/>
              </w:rPr>
              <w:t>N</w:t>
            </w:r>
            <w:r w:rsidRPr="00D942EE">
              <w:rPr>
                <w:bCs/>
                <w:sz w:val="28"/>
                <w:szCs w:val="28"/>
                <w:vertAlign w:val="subscript"/>
              </w:rPr>
              <w:t>пм</w:t>
            </w:r>
            <w:r w:rsidRPr="00D942EE">
              <w:rPr>
                <w:bCs/>
                <w:sz w:val="28"/>
                <w:szCs w:val="28"/>
              </w:rPr>
              <w:t xml:space="preserve"> / </w:t>
            </w:r>
            <w:r w:rsidRPr="00D942EE">
              <w:rPr>
                <w:bCs/>
                <w:sz w:val="28"/>
                <w:szCs w:val="28"/>
                <w:lang w:val="en-US"/>
              </w:rPr>
              <w:t>P</w:t>
            </w:r>
            <w:r w:rsidRPr="00D942EE">
              <w:rPr>
                <w:bCs/>
                <w:sz w:val="28"/>
                <w:szCs w:val="28"/>
              </w:rPr>
              <w:t xml:space="preserve"> х 1000, где:</w:t>
            </w:r>
          </w:p>
          <w:p w:rsidR="005B4305" w:rsidRPr="00D942EE" w:rsidRDefault="005B4305" w:rsidP="00FF251D">
            <w:pPr>
              <w:pStyle w:val="a6"/>
              <w:rPr>
                <w:sz w:val="28"/>
                <w:szCs w:val="28"/>
              </w:rPr>
            </w:pPr>
            <w:r w:rsidRPr="00D942EE">
              <w:rPr>
                <w:bCs/>
                <w:sz w:val="28"/>
                <w:szCs w:val="28"/>
                <w:lang w:val="en-US"/>
              </w:rPr>
              <w:t>N</w:t>
            </w:r>
            <w:r w:rsidRPr="00D942EE">
              <w:rPr>
                <w:bCs/>
                <w:sz w:val="28"/>
                <w:szCs w:val="28"/>
                <w:vertAlign w:val="subscript"/>
              </w:rPr>
              <w:t>пм</w:t>
            </w:r>
            <w:r w:rsidRPr="00D942EE">
              <w:rPr>
                <w:sz w:val="28"/>
                <w:szCs w:val="28"/>
              </w:rPr>
              <w:t>–</w:t>
            </w:r>
            <w:r w:rsidRPr="00D942EE">
              <w:rPr>
                <w:bCs/>
                <w:sz w:val="28"/>
                <w:szCs w:val="28"/>
              </w:rPr>
              <w:t xml:space="preserve"> количество посещений музейных учреждений в отчетном году</w:t>
            </w:r>
            <w:r w:rsidRPr="00D942EE">
              <w:rPr>
                <w:sz w:val="28"/>
                <w:szCs w:val="28"/>
              </w:rPr>
              <w:t xml:space="preserve"> согласно данным формы федерального статистического наблюдения № 8-НК «Сведения о деятельности музея»,</w:t>
            </w:r>
          </w:p>
          <w:p w:rsidR="005B4305" w:rsidRDefault="005B4305" w:rsidP="00FF251D">
            <w:pPr>
              <w:pStyle w:val="a6"/>
              <w:rPr>
                <w:sz w:val="28"/>
                <w:szCs w:val="28"/>
              </w:rPr>
            </w:pPr>
            <w:r w:rsidRPr="00D942EE">
              <w:rPr>
                <w:sz w:val="28"/>
                <w:szCs w:val="28"/>
              </w:rPr>
              <w:t>P – численность населения на начало отчётного года согласно Статистическим данным по численности населения по полу и возрасту</w:t>
            </w:r>
          </w:p>
          <w:p w:rsidR="009F49BC" w:rsidRPr="00D942EE" w:rsidRDefault="009F49BC" w:rsidP="00FF251D">
            <w:pPr>
              <w:pStyle w:val="a6"/>
              <w:rPr>
                <w:sz w:val="28"/>
                <w:szCs w:val="28"/>
              </w:rPr>
            </w:pPr>
          </w:p>
        </w:tc>
      </w:tr>
      <w:tr w:rsidR="005B4305" w:rsidTr="00FF251D">
        <w:tc>
          <w:tcPr>
            <w:tcW w:w="3085" w:type="dxa"/>
          </w:tcPr>
          <w:p w:rsidR="005B4305" w:rsidRPr="002B649D" w:rsidRDefault="005B4305" w:rsidP="00FF251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Книговыдача (на 1 жителя района в год)</w:t>
            </w:r>
          </w:p>
        </w:tc>
        <w:tc>
          <w:tcPr>
            <w:tcW w:w="6486" w:type="dxa"/>
          </w:tcPr>
          <w:p w:rsidR="005B4305" w:rsidRPr="00D942EE" w:rsidRDefault="005B4305" w:rsidP="00FF251D">
            <w:pPr>
              <w:pStyle w:val="a6"/>
              <w:rPr>
                <w:sz w:val="28"/>
                <w:szCs w:val="28"/>
              </w:rPr>
            </w:pPr>
            <w:r w:rsidRPr="00D942EE">
              <w:rPr>
                <w:sz w:val="28"/>
                <w:szCs w:val="28"/>
              </w:rPr>
              <w:t>«Книговыдача в расчете на 1 жителя района в год» (</w:t>
            </w:r>
            <w:r w:rsidRPr="00D942EE">
              <w:rPr>
                <w:bCs/>
                <w:sz w:val="28"/>
                <w:szCs w:val="28"/>
                <w:lang w:val="en-US"/>
              </w:rPr>
              <w:t>I</w:t>
            </w:r>
            <w:r w:rsidRPr="00D942EE">
              <w:rPr>
                <w:bCs/>
                <w:sz w:val="28"/>
                <w:szCs w:val="28"/>
                <w:vertAlign w:val="subscript"/>
              </w:rPr>
              <w:t>4</w:t>
            </w:r>
            <w:r w:rsidRPr="00D942EE">
              <w:rPr>
                <w:sz w:val="28"/>
                <w:szCs w:val="28"/>
              </w:rPr>
              <w:t>)</w:t>
            </w:r>
          </w:p>
          <w:p w:rsidR="005B4305" w:rsidRPr="00D942EE" w:rsidRDefault="005B4305" w:rsidP="00FF251D">
            <w:pPr>
              <w:pStyle w:val="a6"/>
              <w:rPr>
                <w:sz w:val="28"/>
                <w:szCs w:val="28"/>
              </w:rPr>
            </w:pPr>
            <w:r w:rsidRPr="00D942EE">
              <w:rPr>
                <w:sz w:val="28"/>
                <w:szCs w:val="28"/>
                <w:lang w:val="en-US"/>
              </w:rPr>
              <w:t>I</w:t>
            </w:r>
            <w:r w:rsidRPr="00D942EE">
              <w:rPr>
                <w:sz w:val="28"/>
                <w:szCs w:val="28"/>
                <w:vertAlign w:val="subscript"/>
              </w:rPr>
              <w:t xml:space="preserve">4 </w:t>
            </w:r>
            <w:r w:rsidRPr="00D942EE">
              <w:rPr>
                <w:sz w:val="28"/>
                <w:szCs w:val="28"/>
              </w:rPr>
              <w:t xml:space="preserve">= </w:t>
            </w:r>
            <w:r w:rsidRPr="00D942EE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D942EE">
              <w:rPr>
                <w:sz w:val="28"/>
                <w:szCs w:val="28"/>
                <w:vertAlign w:val="subscript"/>
              </w:rPr>
              <w:t>кн</w:t>
            </w:r>
            <w:proofErr w:type="spellEnd"/>
            <w:r w:rsidRPr="00D942EE">
              <w:rPr>
                <w:sz w:val="28"/>
                <w:szCs w:val="28"/>
              </w:rPr>
              <w:t>/</w:t>
            </w:r>
            <w:r w:rsidRPr="00D942EE">
              <w:rPr>
                <w:sz w:val="28"/>
                <w:szCs w:val="28"/>
                <w:lang w:val="en-US"/>
              </w:rPr>
              <w:t>P</w:t>
            </w:r>
            <w:r w:rsidRPr="00D942EE">
              <w:rPr>
                <w:sz w:val="28"/>
                <w:szCs w:val="28"/>
              </w:rPr>
              <w:t>, где:</w:t>
            </w:r>
          </w:p>
          <w:p w:rsidR="005B4305" w:rsidRPr="00D942EE" w:rsidRDefault="005B4305" w:rsidP="00FF251D">
            <w:pPr>
              <w:pStyle w:val="a6"/>
              <w:rPr>
                <w:sz w:val="28"/>
                <w:szCs w:val="28"/>
              </w:rPr>
            </w:pPr>
            <w:r w:rsidRPr="00D942EE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D942EE">
              <w:rPr>
                <w:sz w:val="28"/>
                <w:szCs w:val="28"/>
                <w:vertAlign w:val="subscript"/>
              </w:rPr>
              <w:t>кн</w:t>
            </w:r>
            <w:proofErr w:type="spellEnd"/>
            <w:r w:rsidRPr="00D942EE">
              <w:rPr>
                <w:sz w:val="28"/>
                <w:szCs w:val="28"/>
              </w:rPr>
              <w:t xml:space="preserve"> – книговыдача согласно данным формы федерального статистического наблюдения «Свод годовых сведений об общедоступных (публичных) библиотеках системы Минкультуры России»,</w:t>
            </w:r>
          </w:p>
          <w:p w:rsidR="005B4305" w:rsidRDefault="005B4305" w:rsidP="00FF251D">
            <w:pPr>
              <w:pStyle w:val="a6"/>
              <w:rPr>
                <w:sz w:val="28"/>
                <w:szCs w:val="28"/>
              </w:rPr>
            </w:pPr>
            <w:r w:rsidRPr="00D942EE">
              <w:rPr>
                <w:sz w:val="28"/>
                <w:szCs w:val="28"/>
              </w:rPr>
              <w:t>P – численность населения района на начало отчётного года  согласно Статистическим данным по численности населения по полу и возрасту</w:t>
            </w:r>
          </w:p>
          <w:p w:rsidR="009F49BC" w:rsidRPr="00D942EE" w:rsidRDefault="009F49BC" w:rsidP="00FF251D">
            <w:pPr>
              <w:pStyle w:val="a6"/>
              <w:rPr>
                <w:sz w:val="28"/>
                <w:szCs w:val="28"/>
              </w:rPr>
            </w:pPr>
          </w:p>
        </w:tc>
      </w:tr>
      <w:tr w:rsidR="005B4305" w:rsidTr="00FF251D">
        <w:tc>
          <w:tcPr>
            <w:tcW w:w="3085" w:type="dxa"/>
          </w:tcPr>
          <w:p w:rsidR="005B4305" w:rsidRDefault="005B4305" w:rsidP="00FF251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B142F">
              <w:rPr>
                <w:rFonts w:ascii="Times New Roman" w:hAnsi="Times New Roman"/>
                <w:sz w:val="28"/>
                <w:szCs w:val="28"/>
              </w:rPr>
              <w:t>реднее число участников клубных формирований в расчете на одну тысячу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6486" w:type="dxa"/>
          </w:tcPr>
          <w:p w:rsidR="005B4305" w:rsidRPr="00D942EE" w:rsidRDefault="005B4305" w:rsidP="00FF251D">
            <w:pPr>
              <w:pStyle w:val="a6"/>
              <w:rPr>
                <w:bCs/>
                <w:sz w:val="28"/>
                <w:szCs w:val="28"/>
              </w:rPr>
            </w:pPr>
            <w:r w:rsidRPr="00D942EE">
              <w:rPr>
                <w:sz w:val="28"/>
                <w:szCs w:val="28"/>
              </w:rPr>
              <w:t>«Среднее число участников клубных формирований в расчете на одну тысячу человек населения» (</w:t>
            </w:r>
            <w:r w:rsidRPr="00D942EE">
              <w:rPr>
                <w:bCs/>
                <w:sz w:val="28"/>
                <w:szCs w:val="28"/>
                <w:lang w:val="en-US"/>
              </w:rPr>
              <w:t>I</w:t>
            </w:r>
            <w:r w:rsidRPr="00D942EE">
              <w:rPr>
                <w:bCs/>
                <w:sz w:val="28"/>
                <w:szCs w:val="28"/>
                <w:vertAlign w:val="subscript"/>
              </w:rPr>
              <w:t>5</w:t>
            </w:r>
            <w:r w:rsidRPr="00D942EE">
              <w:rPr>
                <w:sz w:val="28"/>
                <w:szCs w:val="28"/>
              </w:rPr>
              <w:t>), который</w:t>
            </w:r>
            <w:r w:rsidRPr="00D942EE">
              <w:rPr>
                <w:bCs/>
                <w:sz w:val="28"/>
                <w:szCs w:val="28"/>
              </w:rPr>
              <w:t xml:space="preserve"> определяется по формуле:</w:t>
            </w:r>
          </w:p>
          <w:p w:rsidR="005B4305" w:rsidRPr="00D942EE" w:rsidRDefault="005B4305" w:rsidP="00FF251D">
            <w:pPr>
              <w:pStyle w:val="a6"/>
              <w:rPr>
                <w:bCs/>
                <w:sz w:val="28"/>
                <w:szCs w:val="28"/>
              </w:rPr>
            </w:pPr>
            <w:r w:rsidRPr="00D942EE">
              <w:rPr>
                <w:bCs/>
                <w:sz w:val="28"/>
                <w:szCs w:val="28"/>
                <w:lang w:val="en-US"/>
              </w:rPr>
              <w:t>I</w:t>
            </w:r>
            <w:r w:rsidRPr="00D942EE">
              <w:rPr>
                <w:bCs/>
                <w:sz w:val="28"/>
                <w:szCs w:val="28"/>
                <w:vertAlign w:val="subscript"/>
              </w:rPr>
              <w:t xml:space="preserve">5 </w:t>
            </w:r>
            <w:r w:rsidRPr="00D942EE">
              <w:rPr>
                <w:bCs/>
                <w:sz w:val="28"/>
                <w:szCs w:val="28"/>
              </w:rPr>
              <w:t xml:space="preserve">= </w:t>
            </w:r>
            <w:r w:rsidRPr="00D942EE">
              <w:rPr>
                <w:bCs/>
                <w:sz w:val="28"/>
                <w:szCs w:val="28"/>
                <w:lang w:val="en-US"/>
              </w:rPr>
              <w:t>N</w:t>
            </w:r>
            <w:proofErr w:type="spellStart"/>
            <w:r w:rsidRPr="00D942EE">
              <w:rPr>
                <w:bCs/>
                <w:sz w:val="28"/>
                <w:szCs w:val="28"/>
                <w:vertAlign w:val="subscript"/>
              </w:rPr>
              <w:t>укф</w:t>
            </w:r>
            <w:proofErr w:type="spellEnd"/>
            <w:r w:rsidRPr="00D942EE">
              <w:rPr>
                <w:bCs/>
                <w:sz w:val="28"/>
                <w:szCs w:val="28"/>
              </w:rPr>
              <w:t xml:space="preserve"> / </w:t>
            </w:r>
            <w:r w:rsidRPr="00D942EE">
              <w:rPr>
                <w:bCs/>
                <w:sz w:val="28"/>
                <w:szCs w:val="28"/>
                <w:lang w:val="en-US"/>
              </w:rPr>
              <w:t>P</w:t>
            </w:r>
            <w:r w:rsidRPr="00D942EE">
              <w:rPr>
                <w:bCs/>
                <w:sz w:val="28"/>
                <w:szCs w:val="28"/>
              </w:rPr>
              <w:t xml:space="preserve"> х 1000, где:</w:t>
            </w:r>
          </w:p>
          <w:p w:rsidR="005B4305" w:rsidRPr="00D942EE" w:rsidRDefault="005B4305" w:rsidP="00FF251D">
            <w:pPr>
              <w:pStyle w:val="a6"/>
              <w:rPr>
                <w:sz w:val="28"/>
                <w:szCs w:val="28"/>
              </w:rPr>
            </w:pPr>
            <w:r w:rsidRPr="00D942EE">
              <w:rPr>
                <w:bCs/>
                <w:sz w:val="28"/>
                <w:szCs w:val="28"/>
                <w:lang w:val="en-US"/>
              </w:rPr>
              <w:t>N</w:t>
            </w:r>
            <w:proofErr w:type="spellStart"/>
            <w:r w:rsidRPr="00D942EE">
              <w:rPr>
                <w:bCs/>
                <w:sz w:val="28"/>
                <w:szCs w:val="28"/>
                <w:vertAlign w:val="subscript"/>
              </w:rPr>
              <w:t>укф</w:t>
            </w:r>
            <w:proofErr w:type="spellEnd"/>
            <w:r w:rsidRPr="00D942EE">
              <w:rPr>
                <w:sz w:val="28"/>
                <w:szCs w:val="28"/>
              </w:rPr>
              <w:t>–число участников клубных формирований</w:t>
            </w:r>
            <w:r w:rsidRPr="00D942EE">
              <w:rPr>
                <w:bCs/>
                <w:sz w:val="28"/>
                <w:szCs w:val="28"/>
              </w:rPr>
              <w:t xml:space="preserve"> в отчетном году</w:t>
            </w:r>
            <w:r w:rsidRPr="00D942EE">
              <w:rPr>
                <w:sz w:val="28"/>
                <w:szCs w:val="28"/>
              </w:rPr>
              <w:t xml:space="preserve"> согласно данным формы </w:t>
            </w:r>
            <w:r w:rsidRPr="00D942EE">
              <w:rPr>
                <w:sz w:val="28"/>
                <w:szCs w:val="28"/>
              </w:rPr>
              <w:lastRenderedPageBreak/>
              <w:t>федерального статистического наблюдения № 7-НК «Свод годовых сведений об учреждениях культурно-досугового типа системы Минкультуры России»,</w:t>
            </w:r>
          </w:p>
          <w:p w:rsidR="005B4305" w:rsidRDefault="005B4305" w:rsidP="00FF251D">
            <w:pPr>
              <w:pStyle w:val="a6"/>
              <w:rPr>
                <w:sz w:val="28"/>
                <w:szCs w:val="28"/>
              </w:rPr>
            </w:pPr>
            <w:r w:rsidRPr="00D942EE">
              <w:rPr>
                <w:sz w:val="28"/>
                <w:szCs w:val="28"/>
              </w:rPr>
              <w:t>P – численность населения на начало отчётного года согласно Статистическим данным по численности населения по полу и возрасту</w:t>
            </w:r>
          </w:p>
          <w:p w:rsidR="009F49BC" w:rsidRPr="00D942EE" w:rsidRDefault="009F49BC" w:rsidP="00FF251D">
            <w:pPr>
              <w:pStyle w:val="a6"/>
              <w:rPr>
                <w:sz w:val="28"/>
                <w:szCs w:val="28"/>
              </w:rPr>
            </w:pPr>
          </w:p>
        </w:tc>
      </w:tr>
    </w:tbl>
    <w:p w:rsidR="005B4305" w:rsidRPr="009B142F" w:rsidRDefault="005B4305" w:rsidP="005B4305">
      <w:pPr>
        <w:pStyle w:val="1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4305" w:rsidRDefault="005B4305" w:rsidP="005B4305">
      <w:pPr>
        <w:pStyle w:val="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</w:t>
      </w:r>
      <w:r w:rsidR="00AA3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B142F">
        <w:rPr>
          <w:rFonts w:ascii="Times New Roman" w:hAnsi="Times New Roman" w:cs="Times New Roman"/>
          <w:sz w:val="28"/>
          <w:szCs w:val="28"/>
        </w:rPr>
        <w:t xml:space="preserve">Основные цели, задачи, целевые показатели </w:t>
      </w:r>
      <w:proofErr w:type="spellStart"/>
      <w:r w:rsidRPr="009B142F">
        <w:rPr>
          <w:rFonts w:ascii="Times New Roman" w:hAnsi="Times New Roman" w:cs="Times New Roman"/>
          <w:sz w:val="28"/>
          <w:szCs w:val="28"/>
        </w:rPr>
        <w:t>эффек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B4305" w:rsidRDefault="005B4305" w:rsidP="005B4305">
      <w:pPr>
        <w:pStyle w:val="1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42F">
        <w:rPr>
          <w:rFonts w:ascii="Times New Roman" w:hAnsi="Times New Roman" w:cs="Times New Roman"/>
          <w:sz w:val="28"/>
          <w:szCs w:val="28"/>
        </w:rPr>
        <w:t>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Табл</w:t>
      </w:r>
      <w:r w:rsidR="00AA33CA">
        <w:rPr>
          <w:rFonts w:ascii="Times New Roman" w:hAnsi="Times New Roman" w:cs="Times New Roman"/>
          <w:sz w:val="28"/>
          <w:szCs w:val="28"/>
        </w:rPr>
        <w:t>ицу № 2 «Количественные резуль</w:t>
      </w:r>
      <w:r>
        <w:rPr>
          <w:rFonts w:ascii="Times New Roman" w:hAnsi="Times New Roman" w:cs="Times New Roman"/>
          <w:sz w:val="28"/>
          <w:szCs w:val="28"/>
        </w:rPr>
        <w:t>таты реализации м</w:t>
      </w:r>
      <w:r w:rsidRPr="002B649D">
        <w:rPr>
          <w:rFonts w:ascii="Times New Roman" w:hAnsi="Times New Roman" w:cs="Times New Roman"/>
          <w:sz w:val="28"/>
          <w:szCs w:val="28"/>
        </w:rPr>
        <w:t>униципальной про</w:t>
      </w:r>
      <w:r>
        <w:rPr>
          <w:rFonts w:ascii="Times New Roman" w:hAnsi="Times New Roman" w:cs="Times New Roman"/>
          <w:sz w:val="28"/>
          <w:szCs w:val="28"/>
        </w:rPr>
        <w:t>граммы» изложить в новой редакции следующего содержания:</w:t>
      </w:r>
    </w:p>
    <w:p w:rsidR="005B4305" w:rsidRDefault="005B4305" w:rsidP="005B4305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850"/>
        <w:gridCol w:w="992"/>
        <w:gridCol w:w="993"/>
        <w:gridCol w:w="992"/>
        <w:gridCol w:w="915"/>
        <w:gridCol w:w="893"/>
      </w:tblGrid>
      <w:tr w:rsidR="005B4305" w:rsidRPr="00347BA5" w:rsidTr="00FF251D">
        <w:tc>
          <w:tcPr>
            <w:tcW w:w="3936" w:type="dxa"/>
            <w:vMerge w:val="restart"/>
          </w:tcPr>
          <w:p w:rsidR="005B4305" w:rsidRPr="00744789" w:rsidRDefault="005B4305" w:rsidP="00FF251D">
            <w:pPr>
              <w:pStyle w:val="a6"/>
              <w:rPr>
                <w:sz w:val="24"/>
                <w:szCs w:val="24"/>
              </w:rPr>
            </w:pPr>
            <w:r w:rsidRPr="00744789">
              <w:rPr>
                <w:sz w:val="24"/>
                <w:szCs w:val="24"/>
              </w:rPr>
              <w:t>Наименование показателя эффективности / единица измерения показателя</w:t>
            </w:r>
          </w:p>
        </w:tc>
        <w:tc>
          <w:tcPr>
            <w:tcW w:w="5635" w:type="dxa"/>
            <w:gridSpan w:val="6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5B4305" w:rsidRPr="00347BA5" w:rsidTr="00FF251D">
        <w:trPr>
          <w:trHeight w:val="736"/>
        </w:trPr>
        <w:tc>
          <w:tcPr>
            <w:tcW w:w="3936" w:type="dxa"/>
            <w:vMerge/>
          </w:tcPr>
          <w:p w:rsidR="005B4305" w:rsidRPr="00744789" w:rsidRDefault="005B4305" w:rsidP="00FF251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993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15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3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B4305" w:rsidRPr="00347BA5" w:rsidTr="00FF251D">
        <w:tc>
          <w:tcPr>
            <w:tcW w:w="3936" w:type="dxa"/>
          </w:tcPr>
          <w:p w:rsidR="005B4305" w:rsidRPr="00744789" w:rsidRDefault="005B4305" w:rsidP="00FF251D">
            <w:pPr>
              <w:pStyle w:val="a6"/>
              <w:rPr>
                <w:sz w:val="24"/>
                <w:szCs w:val="24"/>
              </w:rPr>
            </w:pPr>
            <w:r w:rsidRPr="00744789">
              <w:rPr>
                <w:sz w:val="24"/>
                <w:szCs w:val="24"/>
              </w:rPr>
              <w:t>Количество посещений (посетителей) библиотек в расчете на 1 жителя района (ед.)</w:t>
            </w:r>
          </w:p>
        </w:tc>
        <w:tc>
          <w:tcPr>
            <w:tcW w:w="850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3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4305" w:rsidRPr="00347BA5" w:rsidTr="00FF251D">
        <w:tc>
          <w:tcPr>
            <w:tcW w:w="3936" w:type="dxa"/>
          </w:tcPr>
          <w:p w:rsidR="005B4305" w:rsidRPr="00744789" w:rsidRDefault="005B4305" w:rsidP="00FF251D">
            <w:pPr>
              <w:pStyle w:val="a6"/>
              <w:rPr>
                <w:sz w:val="24"/>
                <w:szCs w:val="24"/>
              </w:rPr>
            </w:pPr>
            <w:r w:rsidRPr="00744789">
              <w:rPr>
                <w:spacing w:val="-4"/>
                <w:sz w:val="24"/>
                <w:szCs w:val="24"/>
              </w:rPr>
              <w:t>Темпы роста численности участников культурно-массовых мероприятий, проводимых учреждениями культурно-досугового типа</w:t>
            </w:r>
            <w:proofErr w:type="gramStart"/>
            <w:r w:rsidRPr="00744789">
              <w:rPr>
                <w:spacing w:val="-4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15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3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5B4305" w:rsidRPr="00347BA5" w:rsidTr="00FF251D">
        <w:tc>
          <w:tcPr>
            <w:tcW w:w="3936" w:type="dxa"/>
          </w:tcPr>
          <w:p w:rsidR="005B4305" w:rsidRPr="00744789" w:rsidRDefault="005B4305" w:rsidP="00FF251D">
            <w:pPr>
              <w:pStyle w:val="a6"/>
              <w:rPr>
                <w:sz w:val="24"/>
                <w:szCs w:val="24"/>
                <w:lang w:eastAsia="en-US"/>
              </w:rPr>
            </w:pPr>
            <w:r w:rsidRPr="00744789">
              <w:rPr>
                <w:sz w:val="24"/>
                <w:szCs w:val="24"/>
                <w:lang w:eastAsia="en-US"/>
              </w:rPr>
              <w:t>Количество учащихся, обучающихся по программам дополнительного образования в школе искусств (ед.)</w:t>
            </w:r>
          </w:p>
        </w:tc>
        <w:tc>
          <w:tcPr>
            <w:tcW w:w="850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15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93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B4305" w:rsidRPr="00347BA5" w:rsidTr="00FF251D">
        <w:tc>
          <w:tcPr>
            <w:tcW w:w="3936" w:type="dxa"/>
          </w:tcPr>
          <w:p w:rsidR="005B4305" w:rsidRPr="00744789" w:rsidRDefault="005B4305" w:rsidP="00FF251D">
            <w:pPr>
              <w:pStyle w:val="a6"/>
              <w:rPr>
                <w:sz w:val="24"/>
                <w:szCs w:val="24"/>
              </w:rPr>
            </w:pPr>
            <w:r w:rsidRPr="00744789">
              <w:rPr>
                <w:spacing w:val="-4"/>
                <w:sz w:val="24"/>
                <w:szCs w:val="24"/>
              </w:rPr>
              <w:t>Посещаемость музейных учреждений (на 1000 человек) (ед.)</w:t>
            </w:r>
          </w:p>
        </w:tc>
        <w:tc>
          <w:tcPr>
            <w:tcW w:w="850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92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15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3" w:type="dxa"/>
          </w:tcPr>
          <w:p w:rsidR="005B4305" w:rsidRPr="00C05400" w:rsidRDefault="005B4305" w:rsidP="00FF251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5B4305" w:rsidRPr="00347BA5" w:rsidTr="00FF251D">
        <w:tc>
          <w:tcPr>
            <w:tcW w:w="3936" w:type="dxa"/>
          </w:tcPr>
          <w:p w:rsidR="005B4305" w:rsidRPr="00744789" w:rsidRDefault="005B4305" w:rsidP="00FF251D">
            <w:pPr>
              <w:pStyle w:val="a6"/>
              <w:rPr>
                <w:spacing w:val="-4"/>
                <w:sz w:val="24"/>
                <w:szCs w:val="24"/>
              </w:rPr>
            </w:pPr>
            <w:r w:rsidRPr="00744789">
              <w:rPr>
                <w:spacing w:val="-4"/>
                <w:sz w:val="24"/>
                <w:szCs w:val="24"/>
              </w:rPr>
              <w:t xml:space="preserve">Книговыдача </w:t>
            </w:r>
            <w:r w:rsidRPr="00744789">
              <w:rPr>
                <w:sz w:val="24"/>
                <w:szCs w:val="24"/>
              </w:rPr>
              <w:t xml:space="preserve">в расчете на 1 жителя района </w:t>
            </w:r>
            <w:r w:rsidRPr="00744789">
              <w:rPr>
                <w:spacing w:val="-4"/>
                <w:sz w:val="24"/>
                <w:szCs w:val="24"/>
              </w:rPr>
              <w:t>(ед.)</w:t>
            </w:r>
          </w:p>
        </w:tc>
        <w:tc>
          <w:tcPr>
            <w:tcW w:w="850" w:type="dxa"/>
          </w:tcPr>
          <w:p w:rsidR="005B4305" w:rsidRPr="00C05400" w:rsidRDefault="005B4305" w:rsidP="00FF251D">
            <w:pPr>
              <w:jc w:val="center"/>
              <w:rPr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B4305" w:rsidRPr="00C05400" w:rsidRDefault="005B4305" w:rsidP="00FF251D">
            <w:pPr>
              <w:jc w:val="center"/>
              <w:rPr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3" w:type="dxa"/>
          </w:tcPr>
          <w:p w:rsidR="005B4305" w:rsidRPr="00C05400" w:rsidRDefault="005B4305" w:rsidP="00FF251D">
            <w:pPr>
              <w:jc w:val="center"/>
              <w:rPr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B4305" w:rsidRPr="00C05400" w:rsidRDefault="005B4305" w:rsidP="00FF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5" w:type="dxa"/>
          </w:tcPr>
          <w:p w:rsidR="005B4305" w:rsidRPr="00C05400" w:rsidRDefault="005B4305" w:rsidP="00FF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" w:type="dxa"/>
          </w:tcPr>
          <w:p w:rsidR="005B4305" w:rsidRPr="00C05400" w:rsidRDefault="005B4305" w:rsidP="00FF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4305" w:rsidRPr="00347BA5" w:rsidTr="00FF251D">
        <w:tc>
          <w:tcPr>
            <w:tcW w:w="3936" w:type="dxa"/>
          </w:tcPr>
          <w:p w:rsidR="005B4305" w:rsidRPr="00744789" w:rsidRDefault="005B4305" w:rsidP="00FF251D">
            <w:pPr>
              <w:pStyle w:val="a6"/>
              <w:rPr>
                <w:spacing w:val="-4"/>
                <w:sz w:val="24"/>
                <w:szCs w:val="24"/>
              </w:rPr>
            </w:pPr>
            <w:r w:rsidRPr="00117DF5">
              <w:rPr>
                <w:spacing w:val="-4"/>
                <w:sz w:val="24"/>
                <w:szCs w:val="24"/>
              </w:rPr>
              <w:t>Среднее число участников клубных формирований в расчете на одну тысячу человек населения</w:t>
            </w:r>
            <w:r>
              <w:rPr>
                <w:spacing w:val="-4"/>
                <w:sz w:val="24"/>
                <w:szCs w:val="24"/>
              </w:rPr>
              <w:t xml:space="preserve"> (ед.)</w:t>
            </w:r>
          </w:p>
        </w:tc>
        <w:tc>
          <w:tcPr>
            <w:tcW w:w="850" w:type="dxa"/>
          </w:tcPr>
          <w:p w:rsidR="005B4305" w:rsidRPr="00117DF5" w:rsidRDefault="005B4305" w:rsidP="00FF251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305" w:rsidRPr="00117DF5" w:rsidRDefault="005B4305" w:rsidP="00FF251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B4305" w:rsidRPr="00117DF5" w:rsidRDefault="005B4305" w:rsidP="00FF251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305" w:rsidRPr="005065B6" w:rsidRDefault="005B4305" w:rsidP="00FF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B6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915" w:type="dxa"/>
          </w:tcPr>
          <w:p w:rsidR="005B4305" w:rsidRPr="005065B6" w:rsidRDefault="005B4305" w:rsidP="00FF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B6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893" w:type="dxa"/>
          </w:tcPr>
          <w:p w:rsidR="005B4305" w:rsidRPr="005065B6" w:rsidRDefault="005B4305" w:rsidP="00FF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B6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</w:tbl>
    <w:p w:rsidR="005B4305" w:rsidRDefault="005B4305" w:rsidP="005B4305">
      <w:pPr>
        <w:pStyle w:val="1"/>
        <w:widowControl w:val="0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5B4305" w:rsidRDefault="005B4305" w:rsidP="005B4305">
      <w:pPr>
        <w:pStyle w:val="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3 «Обобщенная характеристика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proofErr w:type="spellEnd"/>
    </w:p>
    <w:p w:rsidR="005B4305" w:rsidRDefault="005B4305" w:rsidP="005B4305">
      <w:pPr>
        <w:pStyle w:val="1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программы» из таблицы № 3 исключить строку: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5B4305" w:rsidTr="00FF251D">
        <w:tc>
          <w:tcPr>
            <w:tcW w:w="3227" w:type="dxa"/>
          </w:tcPr>
          <w:p w:rsidR="005B4305" w:rsidRPr="00964638" w:rsidRDefault="005B4305" w:rsidP="00FF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38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и въездного туризма</w:t>
            </w:r>
          </w:p>
        </w:tc>
        <w:tc>
          <w:tcPr>
            <w:tcW w:w="6344" w:type="dxa"/>
          </w:tcPr>
          <w:p w:rsidR="005B4305" w:rsidRPr="00C649A0" w:rsidRDefault="005B4305" w:rsidP="00FF251D">
            <w:pPr>
              <w:pStyle w:val="a6"/>
              <w:rPr>
                <w:rStyle w:val="FontStyle27"/>
                <w:rFonts w:cs="Calibri"/>
                <w:sz w:val="28"/>
                <w:szCs w:val="28"/>
              </w:rPr>
            </w:pPr>
            <w:r w:rsidRPr="00C649A0">
              <w:rPr>
                <w:sz w:val="28"/>
                <w:szCs w:val="28"/>
              </w:rPr>
              <w:t xml:space="preserve">Отдельное мероприятие </w:t>
            </w:r>
            <w:r w:rsidRPr="00C649A0">
              <w:rPr>
                <w:rStyle w:val="FontStyle27"/>
                <w:rFonts w:cs="Calibri"/>
                <w:sz w:val="28"/>
                <w:szCs w:val="28"/>
              </w:rPr>
              <w:t>«Сохранение культурного наследия и развитие культуры Шабалинского района»;</w:t>
            </w:r>
          </w:p>
          <w:p w:rsidR="005B4305" w:rsidRPr="00C649A0" w:rsidRDefault="005B4305" w:rsidP="00FF251D">
            <w:pPr>
              <w:pStyle w:val="a6"/>
              <w:rPr>
                <w:sz w:val="28"/>
                <w:szCs w:val="28"/>
              </w:rPr>
            </w:pPr>
            <w:r w:rsidRPr="00C649A0">
              <w:rPr>
                <w:sz w:val="28"/>
                <w:szCs w:val="28"/>
              </w:rPr>
              <w:t xml:space="preserve">Отдельное мероприятие </w:t>
            </w:r>
            <w:r w:rsidRPr="00C649A0">
              <w:rPr>
                <w:rStyle w:val="FontStyle12"/>
                <w:rFonts w:cs="Calibri"/>
                <w:sz w:val="28"/>
                <w:szCs w:val="28"/>
              </w:rPr>
              <w:t>«Развитие  Шабалинского муниципального</w:t>
            </w:r>
            <w:r w:rsidR="00AA33CA">
              <w:rPr>
                <w:rStyle w:val="FontStyle12"/>
                <w:rFonts w:cs="Calibri"/>
                <w:sz w:val="28"/>
                <w:szCs w:val="28"/>
              </w:rPr>
              <w:t xml:space="preserve"> </w:t>
            </w:r>
            <w:r w:rsidRPr="00C649A0">
              <w:rPr>
                <w:rStyle w:val="FontStyle12"/>
                <w:rFonts w:cs="Calibri"/>
                <w:sz w:val="28"/>
                <w:szCs w:val="28"/>
              </w:rPr>
              <w:t>казенного учреждения культуры «Районный краеведческий музей»;</w:t>
            </w:r>
          </w:p>
          <w:p w:rsidR="005B4305" w:rsidRPr="009D0742" w:rsidRDefault="005B4305" w:rsidP="00FF251D">
            <w:pPr>
              <w:pStyle w:val="a6"/>
            </w:pPr>
            <w:r w:rsidRPr="00C649A0">
              <w:rPr>
                <w:sz w:val="28"/>
                <w:szCs w:val="28"/>
              </w:rPr>
              <w:t>Отдельное мероприятие «Разработка и (или) реализация проектов в сфере внутреннего туризма»</w:t>
            </w:r>
          </w:p>
        </w:tc>
      </w:tr>
    </w:tbl>
    <w:p w:rsidR="005B4305" w:rsidRDefault="005B4305" w:rsidP="005B4305">
      <w:pPr>
        <w:pStyle w:val="1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4305" w:rsidRDefault="005B4305" w:rsidP="005B4305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сборнике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5B4305" w:rsidRDefault="005B4305" w:rsidP="005B4305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7F9">
        <w:rPr>
          <w:rFonts w:ascii="Times New Roman" w:hAnsi="Times New Roman" w:cs="Times New Roman"/>
          <w:sz w:val="28"/>
          <w:szCs w:val="28"/>
        </w:rPr>
        <w:t xml:space="preserve">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Шабалинского</w:t>
      </w:r>
      <w:r w:rsidR="00AA33CA">
        <w:rPr>
          <w:rFonts w:ascii="Times New Roman" w:hAnsi="Times New Roman" w:cs="Times New Roman"/>
          <w:sz w:val="28"/>
          <w:szCs w:val="28"/>
        </w:rPr>
        <w:t xml:space="preserve"> </w:t>
      </w:r>
      <w:r w:rsidRPr="003067F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6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305" w:rsidRPr="00343D45" w:rsidRDefault="005B4305" w:rsidP="005B430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Вступает в силу с момента официального </w:t>
      </w:r>
      <w:r w:rsidRPr="00343D45">
        <w:rPr>
          <w:rFonts w:ascii="Times New Roman" w:hAnsi="Times New Roman" w:cs="Times New Roman"/>
          <w:color w:val="000000"/>
          <w:sz w:val="28"/>
          <w:szCs w:val="28"/>
        </w:rPr>
        <w:t>опубликования.</w:t>
      </w:r>
    </w:p>
    <w:p w:rsidR="005B4305" w:rsidRPr="009A79C3" w:rsidRDefault="005B4305" w:rsidP="005B430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4305" w:rsidRPr="009C0E97" w:rsidRDefault="005B4305" w:rsidP="005B4305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Pr="009C0E97">
        <w:rPr>
          <w:sz w:val="28"/>
          <w:szCs w:val="28"/>
        </w:rPr>
        <w:t>Шабалинского района</w:t>
      </w:r>
      <w:r w:rsidRPr="009C0E97">
        <w:rPr>
          <w:sz w:val="28"/>
          <w:szCs w:val="28"/>
        </w:rPr>
        <w:tab/>
      </w:r>
      <w:r w:rsidRPr="009C0E97">
        <w:rPr>
          <w:sz w:val="28"/>
          <w:szCs w:val="28"/>
        </w:rPr>
        <w:tab/>
      </w:r>
      <w:r w:rsidRPr="009C0E97">
        <w:rPr>
          <w:sz w:val="28"/>
          <w:szCs w:val="28"/>
        </w:rPr>
        <w:tab/>
      </w:r>
      <w:r w:rsidRPr="009C0E97">
        <w:rPr>
          <w:sz w:val="28"/>
          <w:szCs w:val="28"/>
        </w:rPr>
        <w:tab/>
      </w:r>
      <w:r w:rsidRPr="009C0E97">
        <w:rPr>
          <w:sz w:val="28"/>
          <w:szCs w:val="28"/>
        </w:rPr>
        <w:tab/>
      </w:r>
      <w:r w:rsidRPr="009C0E97">
        <w:rPr>
          <w:sz w:val="28"/>
          <w:szCs w:val="28"/>
        </w:rPr>
        <w:tab/>
      </w:r>
      <w:r>
        <w:rPr>
          <w:sz w:val="28"/>
          <w:szCs w:val="28"/>
        </w:rPr>
        <w:t>А.Е.Рогожников</w:t>
      </w:r>
    </w:p>
    <w:p w:rsidR="005B4305" w:rsidRPr="00EA5BCC" w:rsidRDefault="005B4305" w:rsidP="005B43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305" w:rsidRDefault="005B4305" w:rsidP="005B4305">
      <w:pPr>
        <w:pStyle w:val="a4"/>
        <w:spacing w:line="360" w:lineRule="auto"/>
        <w:ind w:firstLine="0"/>
        <w:rPr>
          <w:sz w:val="28"/>
          <w:szCs w:val="28"/>
          <w:lang w:val="ru-RU"/>
        </w:rPr>
      </w:pPr>
      <w:r w:rsidRPr="00EA5BCC">
        <w:rPr>
          <w:sz w:val="28"/>
          <w:szCs w:val="28"/>
        </w:rPr>
        <w:t xml:space="preserve">ПОДГОТОВЛЕНО </w:t>
      </w:r>
    </w:p>
    <w:tbl>
      <w:tblPr>
        <w:tblStyle w:val="a3"/>
        <w:tblW w:w="0" w:type="auto"/>
        <w:tblLook w:val="04A0"/>
      </w:tblPr>
      <w:tblGrid>
        <w:gridCol w:w="5070"/>
        <w:gridCol w:w="2126"/>
        <w:gridCol w:w="2375"/>
      </w:tblGrid>
      <w:tr w:rsidR="009F49BC" w:rsidTr="009F49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F49BC" w:rsidRP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  <w:r w:rsidRPr="009F49BC">
              <w:rPr>
                <w:sz w:val="28"/>
                <w:szCs w:val="28"/>
                <w:lang w:eastAsia="en-US"/>
              </w:rPr>
              <w:t>Заведующий отделом культуры, спорта и молодежи администрации района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49BC" w:rsidRP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</w:p>
          <w:p w:rsidR="009F49BC" w:rsidRP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  <w:r w:rsidRPr="009F49BC">
              <w:rPr>
                <w:sz w:val="28"/>
                <w:szCs w:val="28"/>
                <w:lang w:eastAsia="en-US"/>
              </w:rPr>
              <w:t>Н.А. Щенникова</w:t>
            </w:r>
          </w:p>
        </w:tc>
      </w:tr>
    </w:tbl>
    <w:p w:rsidR="009F49BC" w:rsidRPr="009F49BC" w:rsidRDefault="009F49BC" w:rsidP="005B4305">
      <w:pPr>
        <w:pStyle w:val="a4"/>
        <w:spacing w:line="360" w:lineRule="auto"/>
        <w:ind w:firstLine="0"/>
        <w:rPr>
          <w:sz w:val="28"/>
          <w:szCs w:val="28"/>
          <w:lang w:val="ru-RU"/>
        </w:rPr>
      </w:pPr>
    </w:p>
    <w:p w:rsidR="005B4305" w:rsidRDefault="005B4305" w:rsidP="005B4305">
      <w:pPr>
        <w:pStyle w:val="a4"/>
        <w:spacing w:line="360" w:lineRule="auto"/>
        <w:ind w:firstLine="0"/>
        <w:rPr>
          <w:sz w:val="28"/>
          <w:szCs w:val="28"/>
          <w:lang w:val="ru-RU"/>
        </w:rPr>
      </w:pPr>
      <w:r w:rsidRPr="00EA5BCC">
        <w:rPr>
          <w:sz w:val="28"/>
          <w:szCs w:val="28"/>
        </w:rPr>
        <w:t xml:space="preserve">СОГЛАСОВАНО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126"/>
        <w:gridCol w:w="2375"/>
      </w:tblGrid>
      <w:tr w:rsidR="009F49BC" w:rsidTr="009F49BC">
        <w:tc>
          <w:tcPr>
            <w:tcW w:w="5070" w:type="dxa"/>
          </w:tcPr>
          <w:p w:rsidR="009F49BC" w:rsidRP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  <w:r w:rsidRPr="009F49BC">
              <w:rPr>
                <w:sz w:val="28"/>
                <w:szCs w:val="28"/>
                <w:lang w:eastAsia="en-US"/>
              </w:rPr>
              <w:t>Заместитель главы администрации района по социальным вопросам</w:t>
            </w:r>
          </w:p>
        </w:tc>
        <w:tc>
          <w:tcPr>
            <w:tcW w:w="2126" w:type="dxa"/>
          </w:tcPr>
          <w:p w:rsidR="009F49BC" w:rsidRP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</w:tcPr>
          <w:p w:rsid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</w:p>
          <w:p w:rsidR="009F49BC" w:rsidRP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  <w:r w:rsidRPr="009F49BC">
              <w:rPr>
                <w:sz w:val="28"/>
                <w:szCs w:val="28"/>
                <w:lang w:eastAsia="en-US"/>
              </w:rPr>
              <w:t>С.В.Парфенова</w:t>
            </w:r>
          </w:p>
        </w:tc>
      </w:tr>
      <w:tr w:rsidR="009F49BC" w:rsidTr="009F49BC">
        <w:tc>
          <w:tcPr>
            <w:tcW w:w="5070" w:type="dxa"/>
          </w:tcPr>
          <w:p w:rsid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</w:p>
          <w:p w:rsidR="009F49BC" w:rsidRP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  <w:r w:rsidRPr="009F49BC">
              <w:rPr>
                <w:sz w:val="28"/>
                <w:szCs w:val="28"/>
                <w:lang w:eastAsia="en-US"/>
              </w:rPr>
              <w:t>Начальник финансового управления</w:t>
            </w:r>
          </w:p>
        </w:tc>
        <w:tc>
          <w:tcPr>
            <w:tcW w:w="2126" w:type="dxa"/>
          </w:tcPr>
          <w:p w:rsidR="009F49BC" w:rsidRP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</w:tcPr>
          <w:p w:rsid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</w:p>
          <w:p w:rsidR="006416F5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  <w:r w:rsidRPr="009F49BC">
              <w:rPr>
                <w:sz w:val="28"/>
                <w:szCs w:val="28"/>
                <w:lang w:eastAsia="en-US"/>
              </w:rPr>
              <w:t>Н.А.Игошина</w:t>
            </w:r>
          </w:p>
          <w:p w:rsidR="009F49BC" w:rsidRP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</w:tr>
      <w:tr w:rsidR="009F49BC" w:rsidTr="009F49BC">
        <w:tc>
          <w:tcPr>
            <w:tcW w:w="5070" w:type="dxa"/>
          </w:tcPr>
          <w:p w:rsidR="009F49BC" w:rsidRP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Заведующая отделом </w:t>
            </w:r>
            <w:r w:rsidRPr="009F49BC">
              <w:rPr>
                <w:sz w:val="28"/>
                <w:szCs w:val="28"/>
                <w:lang w:eastAsia="en-US"/>
              </w:rPr>
              <w:t xml:space="preserve">экономического развития            </w:t>
            </w:r>
          </w:p>
        </w:tc>
        <w:tc>
          <w:tcPr>
            <w:tcW w:w="2126" w:type="dxa"/>
          </w:tcPr>
          <w:p w:rsidR="009F49BC" w:rsidRP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</w:tcPr>
          <w:p w:rsid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</w:p>
          <w:p w:rsidR="009F49BC" w:rsidRP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  <w:r w:rsidRPr="009F49BC">
              <w:rPr>
                <w:sz w:val="28"/>
                <w:szCs w:val="28"/>
                <w:lang w:eastAsia="en-US"/>
              </w:rPr>
              <w:t>Н.Е.Овечкина</w:t>
            </w:r>
          </w:p>
        </w:tc>
      </w:tr>
      <w:tr w:rsidR="009F49BC" w:rsidTr="009F49BC">
        <w:tc>
          <w:tcPr>
            <w:tcW w:w="5070" w:type="dxa"/>
          </w:tcPr>
          <w:p w:rsid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</w:p>
          <w:p w:rsidR="009F49BC" w:rsidRP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  <w:r w:rsidRPr="009F49BC">
              <w:rPr>
                <w:sz w:val="28"/>
                <w:szCs w:val="28"/>
                <w:lang w:eastAsia="en-US"/>
              </w:rPr>
              <w:t>Заведующий юридическим отделом</w:t>
            </w:r>
          </w:p>
        </w:tc>
        <w:tc>
          <w:tcPr>
            <w:tcW w:w="2126" w:type="dxa"/>
          </w:tcPr>
          <w:p w:rsidR="009F49BC" w:rsidRP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</w:tcPr>
          <w:p w:rsid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</w:p>
          <w:p w:rsidR="009F49BC" w:rsidRPr="009F49BC" w:rsidRDefault="009F49BC" w:rsidP="009F49BC">
            <w:pPr>
              <w:pStyle w:val="a6"/>
              <w:rPr>
                <w:sz w:val="28"/>
                <w:szCs w:val="28"/>
                <w:lang w:eastAsia="en-US"/>
              </w:rPr>
            </w:pPr>
            <w:proofErr w:type="spellStart"/>
            <w:r w:rsidRPr="009F49BC">
              <w:rPr>
                <w:sz w:val="28"/>
                <w:szCs w:val="28"/>
                <w:lang w:eastAsia="en-US"/>
              </w:rPr>
              <w:t>Г.А.Пунгина</w:t>
            </w:r>
            <w:proofErr w:type="spellEnd"/>
          </w:p>
        </w:tc>
      </w:tr>
    </w:tbl>
    <w:p w:rsidR="009F49BC" w:rsidRDefault="005B4305" w:rsidP="009F49BC">
      <w:pPr>
        <w:jc w:val="both"/>
        <w:rPr>
          <w:rFonts w:ascii="Times New Roman" w:hAnsi="Times New Roman" w:cs="Times New Roman"/>
          <w:sz w:val="28"/>
          <w:szCs w:val="28"/>
        </w:rPr>
      </w:pPr>
      <w:r w:rsidRPr="00EA5BCC">
        <w:rPr>
          <w:rFonts w:ascii="Times New Roman" w:hAnsi="Times New Roman" w:cs="Times New Roman"/>
          <w:sz w:val="28"/>
          <w:szCs w:val="28"/>
        </w:rPr>
        <w:t xml:space="preserve">Разослать: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- 5, </w:t>
      </w:r>
      <w:r w:rsidRPr="00EA5BCC">
        <w:rPr>
          <w:rFonts w:ascii="Times New Roman" w:hAnsi="Times New Roman" w:cs="Times New Roman"/>
          <w:sz w:val="28"/>
          <w:szCs w:val="28"/>
        </w:rPr>
        <w:t>юридиче</w:t>
      </w:r>
      <w:r>
        <w:rPr>
          <w:rFonts w:ascii="Times New Roman" w:hAnsi="Times New Roman" w:cs="Times New Roman"/>
          <w:sz w:val="28"/>
          <w:szCs w:val="28"/>
        </w:rPr>
        <w:t>ский отдел, отдел эконом., фин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пр.</w:t>
      </w:r>
      <w:r w:rsidRPr="00EA5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орготдел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6, С.В.Парфеновой</w:t>
      </w:r>
    </w:p>
    <w:p w:rsidR="005B4305" w:rsidRPr="009F49BC" w:rsidRDefault="005B4305" w:rsidP="009F49BC">
      <w:pPr>
        <w:pStyle w:val="a6"/>
        <w:rPr>
          <w:sz w:val="28"/>
          <w:szCs w:val="28"/>
        </w:rPr>
      </w:pPr>
      <w:r w:rsidRPr="009F49BC">
        <w:rPr>
          <w:sz w:val="28"/>
          <w:szCs w:val="28"/>
        </w:rPr>
        <w:t>Правовая экспертиза проведена:</w:t>
      </w:r>
    </w:p>
    <w:p w:rsidR="005B4305" w:rsidRPr="009F49BC" w:rsidRDefault="005B4305" w:rsidP="009F49BC">
      <w:pPr>
        <w:pStyle w:val="a6"/>
        <w:rPr>
          <w:sz w:val="28"/>
          <w:szCs w:val="28"/>
        </w:rPr>
      </w:pPr>
      <w:r w:rsidRPr="009F49BC">
        <w:rPr>
          <w:sz w:val="28"/>
          <w:szCs w:val="28"/>
        </w:rPr>
        <w:t>Предварительна</w:t>
      </w:r>
    </w:p>
    <w:p w:rsidR="00B37907" w:rsidRPr="009F49BC" w:rsidRDefault="005B4305" w:rsidP="009F49BC">
      <w:pPr>
        <w:pStyle w:val="a6"/>
        <w:rPr>
          <w:sz w:val="28"/>
          <w:szCs w:val="28"/>
        </w:rPr>
      </w:pPr>
      <w:r w:rsidRPr="009F49BC">
        <w:rPr>
          <w:sz w:val="28"/>
          <w:szCs w:val="28"/>
        </w:rPr>
        <w:t>заключительная</w:t>
      </w:r>
    </w:p>
    <w:sectPr w:rsidR="00B37907" w:rsidRPr="009F49BC" w:rsidSect="0069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1713"/>
    <w:multiLevelType w:val="multilevel"/>
    <w:tmpl w:val="B062416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305"/>
    <w:rsid w:val="005B4305"/>
    <w:rsid w:val="006416F5"/>
    <w:rsid w:val="006933B8"/>
    <w:rsid w:val="008542CA"/>
    <w:rsid w:val="009F49BC"/>
    <w:rsid w:val="00AA33CA"/>
    <w:rsid w:val="00B3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0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30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B4305"/>
    <w:pPr>
      <w:ind w:left="720"/>
    </w:pPr>
  </w:style>
  <w:style w:type="paragraph" w:styleId="a4">
    <w:name w:val="Body Text Indent"/>
    <w:basedOn w:val="a"/>
    <w:link w:val="a5"/>
    <w:rsid w:val="005B4305"/>
    <w:pPr>
      <w:spacing w:after="0" w:line="240" w:lineRule="auto"/>
      <w:ind w:firstLine="4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B43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4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7">
    <w:name w:val="Font Style27"/>
    <w:rsid w:val="005B4305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5B4305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No Spacing"/>
    <w:uiPriority w:val="1"/>
    <w:qFormat/>
    <w:rsid w:val="005B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5B430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0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30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B4305"/>
    <w:pPr>
      <w:ind w:left="720"/>
    </w:pPr>
  </w:style>
  <w:style w:type="paragraph" w:styleId="a4">
    <w:name w:val="Body Text Indent"/>
    <w:basedOn w:val="a"/>
    <w:link w:val="a5"/>
    <w:rsid w:val="005B4305"/>
    <w:pPr>
      <w:spacing w:after="0" w:line="240" w:lineRule="auto"/>
      <w:ind w:firstLine="480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5B430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5B4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7">
    <w:name w:val="Font Style27"/>
    <w:rsid w:val="005B4305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5B4305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No Spacing"/>
    <w:uiPriority w:val="1"/>
    <w:qFormat/>
    <w:rsid w:val="005B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5B43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</dc:creator>
  <cp:keywords/>
  <dc:description/>
  <cp:lastModifiedBy>User</cp:lastModifiedBy>
  <cp:revision>3</cp:revision>
  <dcterms:created xsi:type="dcterms:W3CDTF">2017-05-05T12:50:00Z</dcterms:created>
  <dcterms:modified xsi:type="dcterms:W3CDTF">2017-05-10T05:18:00Z</dcterms:modified>
</cp:coreProperties>
</file>