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F1" w:rsidRPr="002267D3" w:rsidRDefault="008C10F1" w:rsidP="008C10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7D3">
        <w:rPr>
          <w:rFonts w:ascii="Times New Roman" w:hAnsi="Times New Roman" w:cs="Times New Roman"/>
          <w:b/>
          <w:sz w:val="24"/>
          <w:szCs w:val="24"/>
        </w:rPr>
        <w:t>ГОСТОВСКАЯ СЕЛЬСКАЯ ДУМА</w:t>
      </w:r>
    </w:p>
    <w:p w:rsidR="008C10F1" w:rsidRPr="002267D3" w:rsidRDefault="008C10F1" w:rsidP="008C10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7D3"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8C10F1" w:rsidRPr="002267D3" w:rsidRDefault="008C10F1" w:rsidP="008C10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7D3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8C10F1" w:rsidRPr="002267D3" w:rsidRDefault="008C10F1" w:rsidP="008C10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0F1" w:rsidRPr="002267D3" w:rsidRDefault="008C10F1" w:rsidP="008C10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7D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C10F1" w:rsidRPr="002267D3" w:rsidRDefault="008C10F1" w:rsidP="008C10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67D3">
        <w:rPr>
          <w:rFonts w:ascii="Times New Roman" w:hAnsi="Times New Roman" w:cs="Times New Roman"/>
          <w:b/>
          <w:sz w:val="24"/>
          <w:szCs w:val="24"/>
          <w:u w:val="single"/>
        </w:rPr>
        <w:t>30 мая 2016г. №31/152</w:t>
      </w:r>
    </w:p>
    <w:p w:rsidR="008C10F1" w:rsidRDefault="008C10F1" w:rsidP="008C10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7D3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8C10F1" w:rsidRPr="002267D3" w:rsidRDefault="008C10F1" w:rsidP="008C10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0F1" w:rsidRPr="002267D3" w:rsidRDefault="008C10F1" w:rsidP="008C10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7D3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Гостовской сельской Думы</w:t>
      </w:r>
    </w:p>
    <w:p w:rsidR="008C10F1" w:rsidRPr="002267D3" w:rsidRDefault="008C10F1" w:rsidP="008C10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7D3">
        <w:rPr>
          <w:rFonts w:ascii="Times New Roman" w:hAnsi="Times New Roman" w:cs="Times New Roman"/>
          <w:b/>
          <w:sz w:val="24"/>
          <w:szCs w:val="24"/>
        </w:rPr>
        <w:t>от 03.04.2013  № 4/24 «Об утверждении Положения о</w:t>
      </w:r>
    </w:p>
    <w:p w:rsidR="008C10F1" w:rsidRPr="002267D3" w:rsidRDefault="008C10F1" w:rsidP="008C10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7D3">
        <w:rPr>
          <w:rFonts w:ascii="Times New Roman" w:hAnsi="Times New Roman" w:cs="Times New Roman"/>
          <w:b/>
          <w:sz w:val="24"/>
          <w:szCs w:val="24"/>
        </w:rPr>
        <w:t>муниципальной службе в Гостовском сельском поселении»</w:t>
      </w:r>
    </w:p>
    <w:p w:rsidR="008C10F1" w:rsidRPr="002267D3" w:rsidRDefault="008C10F1" w:rsidP="008C10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10F1" w:rsidRPr="002267D3" w:rsidRDefault="008C10F1" w:rsidP="008C10F1">
      <w:pPr>
        <w:pStyle w:val="ConsNormal"/>
        <w:spacing w:line="360" w:lineRule="auto"/>
        <w:ind w:right="0" w:firstLine="540"/>
        <w:jc w:val="both"/>
      </w:pPr>
      <w:r w:rsidRPr="002267D3">
        <w:t>Для приведения в соответствие с действующим законодательством Гостовская сельская Дума РЕШИЛА:</w:t>
      </w:r>
    </w:p>
    <w:p w:rsidR="008C10F1" w:rsidRPr="002267D3" w:rsidRDefault="008C10F1" w:rsidP="008C10F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7D3">
        <w:rPr>
          <w:rFonts w:ascii="Times New Roman" w:hAnsi="Times New Roman" w:cs="Times New Roman"/>
          <w:sz w:val="24"/>
          <w:szCs w:val="24"/>
        </w:rPr>
        <w:t>1. Внести в Положение о муниципальной службе в Гостовском сельском поселении, утвержденное решением Гостовской сельской Думы от 03.04.2013№ 4/24 с изменениями в редакции (от 05.03.2014 № 13/57, от17.04.2014 № 15/66, от 19.11.2014 № 18/79, от 27.03.2015 № 21/98, от 15.03.2015 № 30/143) (далее – Положение) следующие изменения:</w:t>
      </w:r>
    </w:p>
    <w:p w:rsidR="008C10F1" w:rsidRPr="002267D3" w:rsidRDefault="008C10F1" w:rsidP="008C10F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67D3">
        <w:rPr>
          <w:rFonts w:ascii="Times New Roman" w:hAnsi="Times New Roman" w:cs="Times New Roman"/>
          <w:sz w:val="24"/>
          <w:szCs w:val="24"/>
        </w:rPr>
        <w:t>1.1. В статье 8 Положения:</w:t>
      </w:r>
    </w:p>
    <w:p w:rsidR="008C10F1" w:rsidRPr="002267D3" w:rsidRDefault="008C10F1" w:rsidP="008C10F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67D3">
        <w:rPr>
          <w:rFonts w:ascii="Times New Roman" w:hAnsi="Times New Roman" w:cs="Times New Roman"/>
          <w:sz w:val="24"/>
          <w:szCs w:val="24"/>
        </w:rPr>
        <w:t>а) в части 1 слова «(государственной службы)» исключить;</w:t>
      </w:r>
    </w:p>
    <w:p w:rsidR="008C10F1" w:rsidRPr="002267D3" w:rsidRDefault="008C10F1" w:rsidP="008C10F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67D3">
        <w:rPr>
          <w:rFonts w:ascii="Times New Roman" w:hAnsi="Times New Roman" w:cs="Times New Roman"/>
          <w:sz w:val="24"/>
          <w:szCs w:val="24"/>
        </w:rPr>
        <w:t>б) в части 4 слова «(государственной службы)» исключить.</w:t>
      </w:r>
    </w:p>
    <w:p w:rsidR="008C10F1" w:rsidRPr="002267D3" w:rsidRDefault="008C10F1" w:rsidP="008C10F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67D3">
        <w:rPr>
          <w:rFonts w:ascii="Times New Roman" w:hAnsi="Times New Roman" w:cs="Times New Roman"/>
          <w:sz w:val="24"/>
          <w:szCs w:val="24"/>
        </w:rPr>
        <w:t>1.2. В пункте 5 части 1 статьи 14 Положения слова «Российской Федерации</w:t>
      </w:r>
      <w:proofErr w:type="gramStart"/>
      <w:r w:rsidRPr="002267D3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2267D3">
        <w:rPr>
          <w:rFonts w:ascii="Times New Roman" w:hAnsi="Times New Roman" w:cs="Times New Roman"/>
          <w:sz w:val="24"/>
          <w:szCs w:val="24"/>
        </w:rPr>
        <w:t xml:space="preserve"> заменить словами «Российской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установленном нормативными правовыми актами Российской Федерации</w:t>
      </w:r>
      <w:proofErr w:type="gramStart"/>
      <w:r w:rsidRPr="002267D3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2267D3">
        <w:rPr>
          <w:rFonts w:ascii="Times New Roman" w:hAnsi="Times New Roman" w:cs="Times New Roman"/>
          <w:sz w:val="24"/>
          <w:szCs w:val="24"/>
        </w:rPr>
        <w:t>.</w:t>
      </w:r>
    </w:p>
    <w:p w:rsidR="008C10F1" w:rsidRPr="002267D3" w:rsidRDefault="008C10F1" w:rsidP="008C10F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67D3">
        <w:rPr>
          <w:rFonts w:ascii="Times New Roman" w:hAnsi="Times New Roman" w:cs="Times New Roman"/>
          <w:sz w:val="24"/>
          <w:szCs w:val="24"/>
        </w:rPr>
        <w:t>1.3. Статью 26 Положения изложить в следующей редакции:</w:t>
      </w:r>
    </w:p>
    <w:p w:rsidR="008C10F1" w:rsidRPr="002267D3" w:rsidRDefault="008C10F1" w:rsidP="008C10F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67D3">
        <w:rPr>
          <w:rFonts w:ascii="Times New Roman" w:hAnsi="Times New Roman" w:cs="Times New Roman"/>
          <w:sz w:val="24"/>
          <w:szCs w:val="24"/>
        </w:rPr>
        <w:t>«Статья 26. Стаж муниципальной службы</w:t>
      </w:r>
    </w:p>
    <w:p w:rsidR="008C10F1" w:rsidRPr="002267D3" w:rsidRDefault="008C10F1" w:rsidP="008C10F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67D3">
        <w:rPr>
          <w:rFonts w:ascii="Times New Roman" w:hAnsi="Times New Roman" w:cs="Times New Roman"/>
          <w:sz w:val="24"/>
          <w:szCs w:val="24"/>
        </w:rPr>
        <w:lastRenderedPageBreak/>
        <w:t>1. В стаж (общую продолжительность) муниципальной службы включаются периоды замещения:</w:t>
      </w:r>
    </w:p>
    <w:p w:rsidR="008C10F1" w:rsidRPr="002267D3" w:rsidRDefault="008C10F1" w:rsidP="008C10F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67D3">
        <w:rPr>
          <w:rFonts w:ascii="Times New Roman" w:hAnsi="Times New Roman" w:cs="Times New Roman"/>
          <w:sz w:val="24"/>
          <w:szCs w:val="24"/>
        </w:rPr>
        <w:t>1) должностей муниципальной службы;</w:t>
      </w:r>
    </w:p>
    <w:p w:rsidR="008C10F1" w:rsidRPr="002267D3" w:rsidRDefault="008C10F1" w:rsidP="008C10F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67D3">
        <w:rPr>
          <w:rFonts w:ascii="Times New Roman" w:hAnsi="Times New Roman" w:cs="Times New Roman"/>
          <w:sz w:val="24"/>
          <w:szCs w:val="24"/>
        </w:rPr>
        <w:t>2) муниципальных должностей;</w:t>
      </w:r>
    </w:p>
    <w:p w:rsidR="008C10F1" w:rsidRPr="002267D3" w:rsidRDefault="008C10F1" w:rsidP="008C10F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67D3">
        <w:rPr>
          <w:rFonts w:ascii="Times New Roman" w:hAnsi="Times New Roman" w:cs="Times New Roman"/>
          <w:sz w:val="24"/>
          <w:szCs w:val="24"/>
        </w:rPr>
        <w:t>3) государственных должностей Российской Федерации и государственных должностей субъектов Российской Федерации;</w:t>
      </w:r>
    </w:p>
    <w:p w:rsidR="008C10F1" w:rsidRPr="002267D3" w:rsidRDefault="008C10F1" w:rsidP="008C10F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67D3">
        <w:rPr>
          <w:rFonts w:ascii="Times New Roman" w:hAnsi="Times New Roman" w:cs="Times New Roman"/>
          <w:sz w:val="24"/>
          <w:szCs w:val="24"/>
        </w:rP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8C10F1" w:rsidRPr="002267D3" w:rsidRDefault="008C10F1" w:rsidP="008C10F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67D3">
        <w:rPr>
          <w:rFonts w:ascii="Times New Roman" w:hAnsi="Times New Roman" w:cs="Times New Roman"/>
          <w:sz w:val="24"/>
          <w:szCs w:val="24"/>
        </w:rPr>
        <w:t>5) иных должностей в соответствии с федеральными законами.</w:t>
      </w:r>
    </w:p>
    <w:p w:rsidR="008C10F1" w:rsidRPr="002267D3" w:rsidRDefault="008C10F1" w:rsidP="008C10F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67D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267D3">
        <w:rPr>
          <w:rFonts w:ascii="Times New Roman" w:hAnsi="Times New Roman" w:cs="Times New Roman"/>
          <w:sz w:val="24"/>
          <w:szCs w:val="24"/>
        </w:rPr>
        <w:t>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законами субъектов Российской Федерации и Уставом муниципального образования Шабалинский муниципальный район Кировской области, помимо периодов замещения должностей, указанных в части 1 настоящей статьи, включаются (засчитываются) также периоды замещения должностей, включаемые (засчитываемые) в стаж государственной гражданской</w:t>
      </w:r>
      <w:proofErr w:type="gramEnd"/>
      <w:r w:rsidRPr="002267D3">
        <w:rPr>
          <w:rFonts w:ascii="Times New Roman" w:hAnsi="Times New Roman" w:cs="Times New Roman"/>
          <w:sz w:val="24"/>
          <w:szCs w:val="24"/>
        </w:rPr>
        <w:t xml:space="preserve"> службы в соответствии с </w:t>
      </w:r>
      <w:hyperlink r:id="rId4" w:history="1">
        <w:r w:rsidRPr="002267D3">
          <w:rPr>
            <w:rStyle w:val="a3"/>
            <w:rFonts w:ascii="Times New Roman" w:hAnsi="Times New Roman" w:cs="Times New Roman"/>
            <w:sz w:val="24"/>
            <w:szCs w:val="24"/>
          </w:rPr>
          <w:t>частью 2 статьи 54</w:t>
        </w:r>
      </w:hyperlink>
      <w:r w:rsidRPr="002267D3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года № 79-ФЗ «О государственной гражданской службе Российской Федерации».</w:t>
      </w:r>
    </w:p>
    <w:p w:rsidR="008C10F1" w:rsidRPr="002267D3" w:rsidRDefault="008C10F1" w:rsidP="008C10F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67D3">
        <w:rPr>
          <w:rFonts w:ascii="Times New Roman" w:hAnsi="Times New Roman" w:cs="Times New Roman"/>
          <w:sz w:val="24"/>
          <w:szCs w:val="24"/>
        </w:rPr>
        <w:t>3. 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части 1 настоящей статьи, иные периоды в соответствии с нормативными правовыми актами субъектов Российской Федерации и муниципальными правовыми актами.</w:t>
      </w:r>
    </w:p>
    <w:p w:rsidR="008C10F1" w:rsidRPr="002267D3" w:rsidRDefault="008C10F1" w:rsidP="008C10F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67D3">
        <w:rPr>
          <w:rFonts w:ascii="Times New Roman" w:hAnsi="Times New Roman" w:cs="Times New Roman"/>
          <w:sz w:val="24"/>
          <w:szCs w:val="24"/>
        </w:rPr>
        <w:t>4. Порядок исчисления стажа муниципальной службы устанавливается законом субъекта Российской Федерации</w:t>
      </w:r>
      <w:proofErr w:type="gramStart"/>
      <w:r w:rsidRPr="002267D3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C10F1" w:rsidRPr="002267D3" w:rsidRDefault="008C10F1" w:rsidP="008C10F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7D3">
        <w:rPr>
          <w:rFonts w:ascii="Times New Roman" w:hAnsi="Times New Roman" w:cs="Times New Roman"/>
          <w:sz w:val="24"/>
          <w:szCs w:val="24"/>
        </w:rPr>
        <w:t xml:space="preserve">      2. Настоящее решение вступает в силу момента официального опубликования в Сборнике нормативных правовых актов органов местного самоуправления Шабалинского района, за исключением пунктов 1.1 и 1.3. настоящего решения, которые распространяются на правоотношения, возникшие с 01.01.2016 года.</w:t>
      </w:r>
    </w:p>
    <w:p w:rsidR="008C10F1" w:rsidRPr="002267D3" w:rsidRDefault="008C10F1" w:rsidP="008C10F1">
      <w:pPr>
        <w:pStyle w:val="a4"/>
        <w:spacing w:line="360" w:lineRule="auto"/>
        <w:ind w:firstLine="0"/>
        <w:rPr>
          <w:sz w:val="24"/>
          <w:szCs w:val="24"/>
        </w:rPr>
      </w:pPr>
    </w:p>
    <w:p w:rsidR="008C10F1" w:rsidRPr="002267D3" w:rsidRDefault="008C10F1" w:rsidP="008C10F1">
      <w:pPr>
        <w:rPr>
          <w:rFonts w:ascii="Times New Roman" w:hAnsi="Times New Roman" w:cs="Times New Roman"/>
          <w:sz w:val="24"/>
          <w:szCs w:val="24"/>
        </w:rPr>
      </w:pPr>
      <w:r w:rsidRPr="002267D3">
        <w:rPr>
          <w:rFonts w:ascii="Times New Roman" w:hAnsi="Times New Roman" w:cs="Times New Roman"/>
          <w:color w:val="000000"/>
          <w:sz w:val="24"/>
          <w:szCs w:val="24"/>
        </w:rPr>
        <w:t>Глава  поселения</w:t>
      </w:r>
      <w:r w:rsidRPr="002267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267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267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267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267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267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267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267D3">
        <w:rPr>
          <w:rFonts w:ascii="Times New Roman" w:hAnsi="Times New Roman" w:cs="Times New Roman"/>
          <w:color w:val="000000"/>
          <w:sz w:val="24"/>
          <w:szCs w:val="24"/>
        </w:rPr>
        <w:tab/>
        <w:t>Л.А.Сивкова</w:t>
      </w:r>
    </w:p>
    <w:p w:rsidR="008C10F1" w:rsidRPr="002267D3" w:rsidRDefault="008C10F1" w:rsidP="008C10F1">
      <w:pPr>
        <w:rPr>
          <w:rFonts w:ascii="Times New Roman" w:hAnsi="Times New Roman" w:cs="Times New Roman"/>
          <w:sz w:val="24"/>
          <w:szCs w:val="24"/>
        </w:rPr>
      </w:pPr>
    </w:p>
    <w:p w:rsidR="00000000" w:rsidRDefault="008C10F1"/>
    <w:sectPr w:rsidR="00000000" w:rsidSect="00EE3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C10F1"/>
    <w:rsid w:val="008C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10F1"/>
    <w:rPr>
      <w:color w:val="0000FF"/>
      <w:u w:val="single"/>
    </w:rPr>
  </w:style>
  <w:style w:type="paragraph" w:styleId="a4">
    <w:name w:val="Body Text Indent"/>
    <w:basedOn w:val="a"/>
    <w:link w:val="a5"/>
    <w:rsid w:val="008C10F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8C10F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8C10F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9D2B03BCA7416E53982549034AD3E4FD108FC24F24720B3F85C5D459CD31F5C231EE9F9B84F3888K9t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2879</Characters>
  <Application>Microsoft Office Word</Application>
  <DocSecurity>0</DocSecurity>
  <Lines>23</Lines>
  <Paragraphs>6</Paragraphs>
  <ScaleCrop>false</ScaleCrop>
  <Company>1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2016-06-23T11:10:00Z</dcterms:created>
  <dcterms:modified xsi:type="dcterms:W3CDTF">2016-06-23T11:10:00Z</dcterms:modified>
</cp:coreProperties>
</file>