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4A" w:rsidRPr="0044521B" w:rsidRDefault="00916B4A" w:rsidP="00916B4A">
      <w:pPr>
        <w:pStyle w:val="a3"/>
        <w:jc w:val="center"/>
        <w:rPr>
          <w:b/>
          <w:sz w:val="28"/>
          <w:szCs w:val="28"/>
        </w:rPr>
      </w:pPr>
      <w:r w:rsidRPr="0044521B">
        <w:rPr>
          <w:b/>
          <w:sz w:val="28"/>
          <w:szCs w:val="28"/>
        </w:rPr>
        <w:t>ГОСТОВСКАЯ СЕЛЬСКАЯ ДУМА</w:t>
      </w:r>
    </w:p>
    <w:p w:rsidR="00916B4A" w:rsidRPr="0044521B" w:rsidRDefault="00916B4A" w:rsidP="00916B4A">
      <w:pPr>
        <w:pStyle w:val="a3"/>
        <w:jc w:val="center"/>
        <w:rPr>
          <w:b/>
          <w:sz w:val="28"/>
          <w:szCs w:val="28"/>
        </w:rPr>
      </w:pPr>
      <w:r w:rsidRPr="0044521B">
        <w:rPr>
          <w:b/>
          <w:sz w:val="28"/>
          <w:szCs w:val="28"/>
        </w:rPr>
        <w:t>ШАБАЛИНСКОГО РАЙОНА КИРОВСКОЙ ОБЛАСТИ</w:t>
      </w:r>
    </w:p>
    <w:p w:rsidR="00916B4A" w:rsidRPr="0044521B" w:rsidRDefault="00916B4A" w:rsidP="00916B4A">
      <w:pPr>
        <w:pStyle w:val="a3"/>
        <w:jc w:val="center"/>
        <w:rPr>
          <w:b/>
          <w:sz w:val="28"/>
          <w:szCs w:val="28"/>
        </w:rPr>
      </w:pPr>
      <w:r w:rsidRPr="0044521B">
        <w:rPr>
          <w:b/>
          <w:sz w:val="28"/>
          <w:szCs w:val="28"/>
        </w:rPr>
        <w:t>ТРЕТЬЕГО СОЗЫВА</w:t>
      </w:r>
    </w:p>
    <w:p w:rsidR="00916B4A" w:rsidRPr="0044521B" w:rsidRDefault="00916B4A" w:rsidP="00916B4A">
      <w:pPr>
        <w:pStyle w:val="a3"/>
        <w:jc w:val="center"/>
        <w:rPr>
          <w:b/>
          <w:sz w:val="28"/>
          <w:szCs w:val="28"/>
        </w:rPr>
      </w:pPr>
      <w:r w:rsidRPr="0044521B">
        <w:rPr>
          <w:b/>
          <w:sz w:val="28"/>
          <w:szCs w:val="28"/>
        </w:rPr>
        <w:t>РЕШЕНИЕ</w:t>
      </w:r>
    </w:p>
    <w:p w:rsidR="00916B4A" w:rsidRPr="002C0FF0" w:rsidRDefault="00916B4A" w:rsidP="00916B4A">
      <w:pPr>
        <w:pStyle w:val="a3"/>
        <w:jc w:val="center"/>
        <w:rPr>
          <w:b/>
        </w:rPr>
      </w:pPr>
      <w:r w:rsidRPr="002C0FF0">
        <w:rPr>
          <w:b/>
        </w:rPr>
        <w:t>от 14 декабря  2015   № 28/129</w:t>
      </w:r>
    </w:p>
    <w:p w:rsidR="00916B4A" w:rsidRPr="002C0FF0" w:rsidRDefault="00916B4A" w:rsidP="00916B4A">
      <w:pPr>
        <w:pStyle w:val="a3"/>
        <w:jc w:val="center"/>
        <w:rPr>
          <w:b/>
        </w:rPr>
      </w:pPr>
      <w:proofErr w:type="spellStart"/>
      <w:proofErr w:type="gramStart"/>
      <w:r w:rsidRPr="002C0FF0">
        <w:rPr>
          <w:b/>
        </w:rPr>
        <w:t>п</w:t>
      </w:r>
      <w:proofErr w:type="spellEnd"/>
      <w:proofErr w:type="gramEnd"/>
      <w:r w:rsidRPr="002C0FF0">
        <w:rPr>
          <w:b/>
        </w:rPr>
        <w:t xml:space="preserve"> Гостовский</w:t>
      </w:r>
    </w:p>
    <w:p w:rsidR="00916B4A" w:rsidRPr="002C0FF0" w:rsidRDefault="00916B4A" w:rsidP="00916B4A">
      <w:pPr>
        <w:pStyle w:val="a3"/>
        <w:ind w:left="708"/>
        <w:jc w:val="center"/>
        <w:rPr>
          <w:b/>
        </w:rPr>
      </w:pPr>
      <w:r w:rsidRPr="002C0FF0">
        <w:rPr>
          <w:b/>
        </w:rPr>
        <w:t>О внесении изменений в решение Гостовской сельской Думы Шабалинского района Кировской области от 19.11.2014 № 18/77«Об утверждении Положения о бюджетном процессе в муниципальном образовании Гостовское сельское поселение Шабалинского района Кировской области»</w:t>
      </w:r>
    </w:p>
    <w:p w:rsidR="00916B4A" w:rsidRPr="002C0FF0" w:rsidRDefault="00916B4A" w:rsidP="00916B4A">
      <w:pPr>
        <w:pStyle w:val="a3"/>
        <w:ind w:firstLine="708"/>
        <w:jc w:val="both"/>
      </w:pPr>
      <w:proofErr w:type="gramStart"/>
      <w:r w:rsidRPr="002C0FF0">
        <w:t>В соответствии с Бюджетным кодексом Российской Федерации, Федеральным законом от 30.09.2015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Федерации, Законом Кировской области от 05.11.2015 № 580-ЗО «О внесении</w:t>
      </w:r>
      <w:proofErr w:type="gramEnd"/>
      <w:r w:rsidRPr="002C0FF0">
        <w:t xml:space="preserve"> изменений в отдельные законодательные акты», Уставом муниципального образования Гостовское сельское поселение Шабалинского района Кировской области, Гостовская сельская Дума Шабалинского района Кировской области РЕШИЛА: </w:t>
      </w:r>
    </w:p>
    <w:p w:rsidR="00916B4A" w:rsidRPr="002C0FF0" w:rsidRDefault="00916B4A" w:rsidP="00916B4A">
      <w:pPr>
        <w:pStyle w:val="a3"/>
        <w:ind w:firstLine="708"/>
        <w:jc w:val="both"/>
      </w:pPr>
      <w:r w:rsidRPr="002C0FF0">
        <w:t xml:space="preserve">1. Внести в Положение о бюджетном процессе в муниципальном образовании Гостовское сельское поселение Шабалинского района Кировской области, утвержденное решением Гостовской сельской Думы Кировской области от 19.11.2014 № 18/77  следующие изменения и дополнения: </w:t>
      </w:r>
    </w:p>
    <w:p w:rsidR="00916B4A" w:rsidRPr="002C0FF0" w:rsidRDefault="00916B4A" w:rsidP="00916B4A">
      <w:pPr>
        <w:pStyle w:val="a3"/>
        <w:ind w:firstLine="708"/>
        <w:jc w:val="both"/>
      </w:pPr>
      <w:r w:rsidRPr="002C0FF0">
        <w:t xml:space="preserve">1.1. Дополнить абзацем третьим часть 1 статьи 5: «Установить, что на 2016 год проект бюджета муниципального образования составляется и утверждается сроком на 1 год». </w:t>
      </w:r>
    </w:p>
    <w:p w:rsidR="00916B4A" w:rsidRPr="002C0FF0" w:rsidRDefault="00916B4A" w:rsidP="00916B4A">
      <w:pPr>
        <w:pStyle w:val="a3"/>
        <w:ind w:firstLine="708"/>
        <w:jc w:val="both"/>
      </w:pPr>
      <w:r w:rsidRPr="002C0FF0">
        <w:t xml:space="preserve">1.2. Дополнить абзацем четвертым часть 1 статьи 5 «Среднесрочный финансовый план муниципального образования не разрабатывается и не утверждается». </w:t>
      </w:r>
    </w:p>
    <w:p w:rsidR="00916B4A" w:rsidRPr="002C0FF0" w:rsidRDefault="00916B4A" w:rsidP="00916B4A">
      <w:pPr>
        <w:pStyle w:val="a3"/>
        <w:ind w:firstLine="708"/>
        <w:jc w:val="both"/>
      </w:pPr>
      <w:r w:rsidRPr="002C0FF0">
        <w:t>1.3.В части 4 статьи 12 слова «к ежеквартальному и годовому отчетам» заменить словами «к годовому отчету».</w:t>
      </w:r>
    </w:p>
    <w:p w:rsidR="00916B4A" w:rsidRPr="002C0FF0" w:rsidRDefault="00916B4A" w:rsidP="00916B4A">
      <w:pPr>
        <w:pStyle w:val="a3"/>
        <w:ind w:firstLine="708"/>
        <w:jc w:val="both"/>
      </w:pPr>
      <w:r w:rsidRPr="002C0FF0">
        <w:t xml:space="preserve">1.4. </w:t>
      </w:r>
      <w:proofErr w:type="gramStart"/>
      <w:r w:rsidRPr="002C0FF0">
        <w:t>В пункте 14) части 1 статьи 16 слова «бюджеты поселений» заменить на слова «бюджеты городского и сельских поселений».</w:t>
      </w:r>
      <w:proofErr w:type="gramEnd"/>
    </w:p>
    <w:p w:rsidR="00916B4A" w:rsidRPr="002C0FF0" w:rsidRDefault="00916B4A" w:rsidP="00916B4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>1.5.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>С</w:t>
      </w:r>
      <w:hyperlink r:id="rId4" w:tooltip="Закон Кировской области от 24.10.2013 N 336-ЗО &quot;О бюджетном процессе в Кировской области&quot; (принят постановлением Законодательного Собрания Кировской области от 15.10.2013 N 29/287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татья</w:t>
        </w:r>
        <w:proofErr w:type="gramEnd"/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17</w:t>
        </w:r>
      </w:hyperlink>
      <w:r w:rsidRPr="002C0FF0">
        <w:rPr>
          <w:rFonts w:ascii="Times New Roman" w:hAnsi="Times New Roman" w:cs="Times New Roman"/>
          <w:sz w:val="24"/>
          <w:szCs w:val="24"/>
        </w:rPr>
        <w:t>:</w:t>
      </w:r>
    </w:p>
    <w:p w:rsidR="00916B4A" w:rsidRPr="002C0FF0" w:rsidRDefault="00916B4A" w:rsidP="00916B4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 xml:space="preserve">а) </w:t>
      </w:r>
      <w:hyperlink r:id="rId5" w:tooltip="Закон Кировской области от 24.10.2013 N 336-ЗО &quot;О бюджетном процессе в Кировской области&quot; (принят постановлением Законодательного Собрания Кировской области от 15.10.2013 N 29/287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дополнить</w:t>
        </w:r>
      </w:hyperlink>
      <w:r w:rsidRPr="002C0FF0">
        <w:rPr>
          <w:rFonts w:ascii="Times New Roman" w:hAnsi="Times New Roman" w:cs="Times New Roman"/>
          <w:sz w:val="24"/>
          <w:szCs w:val="24"/>
        </w:rPr>
        <w:t xml:space="preserve"> пунктами 8)</w:t>
      </w:r>
      <w:r w:rsidRPr="002C0F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0FF0">
        <w:rPr>
          <w:rFonts w:ascii="Times New Roman" w:hAnsi="Times New Roman" w:cs="Times New Roman"/>
          <w:sz w:val="24"/>
          <w:szCs w:val="24"/>
        </w:rPr>
        <w:t xml:space="preserve"> , 8)</w:t>
      </w:r>
      <w:r w:rsidRPr="002C0F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C0FF0">
        <w:rPr>
          <w:rFonts w:ascii="Times New Roman" w:hAnsi="Times New Roman" w:cs="Times New Roman"/>
          <w:sz w:val="24"/>
          <w:szCs w:val="24"/>
        </w:rPr>
        <w:t>, 8)</w:t>
      </w:r>
      <w:r w:rsidRPr="002C0FF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C0FF0">
        <w:rPr>
          <w:rFonts w:ascii="Times New Roman" w:hAnsi="Times New Roman" w:cs="Times New Roman"/>
          <w:sz w:val="24"/>
          <w:szCs w:val="24"/>
        </w:rPr>
        <w:t>,8)</w:t>
      </w:r>
      <w:r w:rsidRPr="002C0FF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C0FF0">
        <w:rPr>
          <w:rFonts w:ascii="Times New Roman" w:hAnsi="Times New Roman" w:cs="Times New Roman"/>
          <w:sz w:val="24"/>
          <w:szCs w:val="24"/>
        </w:rPr>
        <w:t xml:space="preserve">   следующего содержания:</w:t>
      </w:r>
      <w:proofErr w:type="gramEnd"/>
    </w:p>
    <w:p w:rsidR="00916B4A" w:rsidRPr="002C0FF0" w:rsidRDefault="00916B4A" w:rsidP="00916B4A">
      <w:pPr>
        <w:pStyle w:val="ConsPlusNonformat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      «8)</w:t>
      </w:r>
      <w:r w:rsidRPr="002C0F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0FF0">
        <w:rPr>
          <w:rFonts w:ascii="Times New Roman" w:hAnsi="Times New Roman" w:cs="Times New Roman"/>
          <w:sz w:val="24"/>
          <w:szCs w:val="24"/>
        </w:rPr>
        <w:t xml:space="preserve">  устанавливает  порядок разработки и утверждения, период действия,</w:t>
      </w:r>
    </w:p>
    <w:p w:rsidR="00916B4A" w:rsidRPr="002C0FF0" w:rsidRDefault="00916B4A" w:rsidP="00916B4A">
      <w:pPr>
        <w:pStyle w:val="ConsPlusNonformat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а  также  требования  к  составу и содержанию бюджетного прогноза муниципального </w:t>
      </w:r>
      <w:r w:rsidRPr="002C0FF0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Гостовское сельское поселение Шабалинского района Кировской области с соблюдением требований Бюджетного </w:t>
      </w:r>
      <w:hyperlink r:id="rId6" w:tooltip="&quot;Бюджетный кодекс Российской Федерации&quot; от 31.07.1998 N 145-ФЗ (ред. от 29.11.2014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кодекса</w:t>
        </w:r>
      </w:hyperlink>
      <w:r w:rsidRPr="002C0FF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16B4A" w:rsidRPr="002C0FF0" w:rsidRDefault="00916B4A" w:rsidP="00916B4A">
      <w:pPr>
        <w:pStyle w:val="ConsPlusNonformat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      8)</w:t>
      </w:r>
      <w:r w:rsidRPr="002C0F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C0FF0">
        <w:rPr>
          <w:rFonts w:ascii="Times New Roman" w:hAnsi="Times New Roman" w:cs="Times New Roman"/>
          <w:sz w:val="24"/>
          <w:szCs w:val="24"/>
        </w:rPr>
        <w:t xml:space="preserve">  утверждает  бюджетный  прогноз  (изменения  бюджетного  прогноза) муниципального образования Гостовское сельское поселение Шабалинского района Кировской области;</w:t>
      </w:r>
    </w:p>
    <w:p w:rsidR="00916B4A" w:rsidRPr="002C0FF0" w:rsidRDefault="00916B4A" w:rsidP="00916B4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35"/>
      <w:bookmarkEnd w:id="0"/>
      <w:r w:rsidRPr="002C0FF0">
        <w:rPr>
          <w:rFonts w:ascii="Times New Roman" w:hAnsi="Times New Roman" w:cs="Times New Roman"/>
          <w:sz w:val="24"/>
          <w:szCs w:val="24"/>
        </w:rPr>
        <w:t xml:space="preserve">      8)</w:t>
      </w:r>
      <w:r w:rsidRPr="002C0FF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C0FF0">
        <w:rPr>
          <w:rFonts w:ascii="Times New Roman" w:hAnsi="Times New Roman" w:cs="Times New Roman"/>
          <w:sz w:val="24"/>
          <w:szCs w:val="24"/>
        </w:rPr>
        <w:t xml:space="preserve"> устанавливает  порядок  формирования  и ведения реестра источников</w:t>
      </w:r>
    </w:p>
    <w:p w:rsidR="00916B4A" w:rsidRPr="002C0FF0" w:rsidRDefault="00916B4A" w:rsidP="00916B4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доходов  бюджета муниципального образования Гостовское сельское поселение Шабалинского района Кировской области  в соответствии   с   общими   требованиями   к  составу  информации,  порядку формирования  и  ведения  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>реестра  источников  доходов  бюджета муниципального образования</w:t>
      </w:r>
      <w:proofErr w:type="gramEnd"/>
      <w:r w:rsidRPr="002C0FF0">
        <w:rPr>
          <w:rFonts w:ascii="Times New Roman" w:hAnsi="Times New Roman" w:cs="Times New Roman"/>
          <w:sz w:val="24"/>
          <w:szCs w:val="24"/>
        </w:rPr>
        <w:t xml:space="preserve"> Гостовское сельское поселение Шабалинского района Кировской области;</w:t>
      </w:r>
    </w:p>
    <w:p w:rsidR="00916B4A" w:rsidRPr="002C0FF0" w:rsidRDefault="00916B4A" w:rsidP="00916B4A">
      <w:pPr>
        <w:pStyle w:val="ConsPlusNonformat"/>
        <w:tabs>
          <w:tab w:val="left" w:pos="284"/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2C0FF0">
        <w:rPr>
          <w:rFonts w:ascii="Times New Roman" w:hAnsi="Times New Roman" w:cs="Times New Roman"/>
          <w:sz w:val="24"/>
          <w:szCs w:val="24"/>
        </w:rPr>
        <w:t xml:space="preserve">       8)</w:t>
      </w:r>
      <w:r w:rsidRPr="002C0FF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C0FF0">
        <w:rPr>
          <w:rFonts w:ascii="Times New Roman" w:hAnsi="Times New Roman" w:cs="Times New Roman"/>
          <w:sz w:val="24"/>
          <w:szCs w:val="24"/>
        </w:rPr>
        <w:t xml:space="preserve"> устанавливает   порядок   представления  в  администрацию  Гостовского сельского поселения Шабалинского района Кировской 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>области реестра  источников  доходов  бюджетов  муниципального образования Гостовского сельского поселения</w:t>
      </w:r>
      <w:proofErr w:type="gramEnd"/>
      <w:r w:rsidRPr="002C0FF0">
        <w:rPr>
          <w:rFonts w:ascii="Times New Roman" w:hAnsi="Times New Roman" w:cs="Times New Roman"/>
          <w:sz w:val="24"/>
          <w:szCs w:val="24"/>
        </w:rPr>
        <w:t xml:space="preserve"> Шабалинского района Кировской области»;</w:t>
      </w:r>
    </w:p>
    <w:p w:rsidR="00916B4A" w:rsidRPr="002C0FF0" w:rsidRDefault="00916B4A" w:rsidP="00916B4A">
      <w:pPr>
        <w:pStyle w:val="a3"/>
        <w:ind w:firstLine="708"/>
        <w:jc w:val="both"/>
      </w:pPr>
      <w:proofErr w:type="gramStart"/>
      <w:r w:rsidRPr="002C0FF0">
        <w:t>б) пункт 26) изложить в следующей редакции:</w:t>
      </w:r>
      <w:proofErr w:type="gramEnd"/>
    </w:p>
    <w:p w:rsidR="00916B4A" w:rsidRPr="002C0FF0" w:rsidRDefault="00916B4A" w:rsidP="00916B4A">
      <w:pPr>
        <w:pStyle w:val="a3"/>
        <w:ind w:firstLine="708"/>
        <w:jc w:val="both"/>
      </w:pPr>
      <w:r w:rsidRPr="002C0FF0">
        <w:t>26) устанавливает порядок принятия решений о подготовке и реализации бюджетных инвестиций в объекты муниципальной собственности муниципального образования Гостовское сельское поселение Шабалинского района Кировской области».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FF0">
        <w:rPr>
          <w:rFonts w:ascii="Times New Roman" w:hAnsi="Times New Roman" w:cs="Times New Roman"/>
          <w:sz w:val="24"/>
          <w:szCs w:val="24"/>
        </w:rPr>
        <w:t xml:space="preserve">в) </w:t>
      </w:r>
      <w:hyperlink r:id="rId7" w:tooltip="Закон Кировской области от 24.10.2013 N 336-ЗО &quot;О бюджетном процессе в Кировской области&quot; (принят постановлением Законодательного Собрания Кировской области от 15.10.2013 N 29/287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28</w:t>
        </w:r>
      </w:hyperlink>
      <w:r w:rsidRPr="002C0FF0">
        <w:rPr>
          <w:rFonts w:ascii="Times New Roman" w:hAnsi="Times New Roman" w:cs="Times New Roman"/>
          <w:sz w:val="24"/>
          <w:szCs w:val="24"/>
        </w:rPr>
        <w:t>) изложить в следующей редакции:</w:t>
      </w:r>
      <w:proofErr w:type="gramEnd"/>
    </w:p>
    <w:p w:rsidR="00916B4A" w:rsidRPr="002C0FF0" w:rsidRDefault="00916B4A" w:rsidP="00916B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>«28) определяет порядок принятия решений и принимает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  бюджета муниципального образования Гостовское сельское поселение Шабалинского района Кировской области»;</w:t>
      </w:r>
      <w:proofErr w:type="gramEnd"/>
    </w:p>
    <w:p w:rsidR="00916B4A" w:rsidRPr="002C0FF0" w:rsidRDefault="00916B4A" w:rsidP="00916B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ab/>
        <w:t>1.6. В части 1 статьи 18:</w:t>
      </w:r>
    </w:p>
    <w:p w:rsidR="00916B4A" w:rsidRPr="002C0FF0" w:rsidRDefault="00916B4A" w:rsidP="00916B4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>а) пункт 2) изложить в новой редакции:</w:t>
      </w:r>
    </w:p>
    <w:p w:rsidR="00916B4A" w:rsidRPr="002C0FF0" w:rsidRDefault="00916B4A" w:rsidP="00916B4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>«2) участвует в разработке основных направлений бюджетной политики и основных направлениях налоговой политики»;</w:t>
      </w:r>
    </w:p>
    <w:p w:rsidR="00916B4A" w:rsidRPr="002C0FF0" w:rsidRDefault="00916B4A" w:rsidP="00916B4A">
      <w:pPr>
        <w:pStyle w:val="ConsPlusNormal"/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          б) </w:t>
      </w:r>
      <w:hyperlink r:id="rId8" w:tooltip="Закон Кировской области от 24.10.2013 N 336-ЗО &quot;О бюджетном процессе в Кировской области&quot; (принят постановлением Законодательного Собрания Кировской области от 15.10.2013 N 29/287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17</w:t>
        </w:r>
      </w:hyperlink>
      <w:r w:rsidRPr="002C0FF0">
        <w:rPr>
          <w:rFonts w:ascii="Times New Roman" w:hAnsi="Times New Roman" w:cs="Times New Roman"/>
          <w:sz w:val="24"/>
          <w:szCs w:val="24"/>
        </w:rPr>
        <w:t>) дополнить словами «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2C0FF0">
        <w:rPr>
          <w:rFonts w:ascii="Times New Roman" w:hAnsi="Times New Roman" w:cs="Times New Roman"/>
          <w:sz w:val="24"/>
          <w:szCs w:val="24"/>
        </w:rPr>
        <w:t xml:space="preserve"> соответствии с общими требованиями к порядку формирования перечня кодов подвидов доходов бюджетов бюджетной системы Российской Федерации, утвержденными Министерством финансов Российской Федерации»;                                            </w:t>
      </w:r>
    </w:p>
    <w:p w:rsidR="00916B4A" w:rsidRPr="002C0FF0" w:rsidRDefault="00916B4A" w:rsidP="00916B4A">
      <w:pPr>
        <w:pStyle w:val="ConsPlusNonformat"/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lastRenderedPageBreak/>
        <w:t xml:space="preserve">       в) </w:t>
      </w:r>
      <w:hyperlink r:id="rId9" w:tooltip="Закон Кировской области от 24.10.2013 N 336-ЗО &quot;О бюджетном процессе в Кировской области&quot; (принят постановлением Законодательного Собрания Кировской области от 15.10.2013 N 29/287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дополнить</w:t>
        </w:r>
      </w:hyperlink>
      <w:r w:rsidRPr="002C0FF0">
        <w:rPr>
          <w:rFonts w:ascii="Times New Roman" w:hAnsi="Times New Roman" w:cs="Times New Roman"/>
          <w:sz w:val="24"/>
          <w:szCs w:val="24"/>
        </w:rPr>
        <w:t xml:space="preserve"> пунктом 17</w:t>
      </w:r>
      <w:r w:rsidRPr="002C0F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0FF0">
        <w:rPr>
          <w:rFonts w:ascii="Times New Roman" w:hAnsi="Times New Roman" w:cs="Times New Roman"/>
          <w:sz w:val="24"/>
          <w:szCs w:val="24"/>
        </w:rPr>
        <w:t>)следующего содержания:</w:t>
      </w:r>
    </w:p>
    <w:p w:rsidR="00916B4A" w:rsidRPr="002C0FF0" w:rsidRDefault="00916B4A" w:rsidP="00916B4A">
      <w:pPr>
        <w:pStyle w:val="ConsPlusNonformat"/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      «17</w:t>
      </w:r>
      <w:r w:rsidRPr="002C0F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0FF0">
        <w:rPr>
          <w:rFonts w:ascii="Times New Roman" w:hAnsi="Times New Roman" w:cs="Times New Roman"/>
          <w:sz w:val="24"/>
          <w:szCs w:val="24"/>
        </w:rPr>
        <w:t>)   утверждает   перечень  кодов  видов  источников  финансирования</w:t>
      </w:r>
    </w:p>
    <w:p w:rsidR="00916B4A" w:rsidRPr="002C0FF0" w:rsidRDefault="00916B4A" w:rsidP="00916B4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дефицита бюджета муниципального образования Гостовское сельское поселение Шабалинского района  Кировской области,  главными  администраторами которых являются органы   местного самоуправления, в  соответствии  с  общими  требованиями  к порядку формирования перечня кодов статей  и видов источников финансирования дефицитов бюджетов, утвержденными Министерством финансов Российской Федерации»;   </w:t>
      </w:r>
    </w:p>
    <w:p w:rsidR="00916B4A" w:rsidRPr="002C0FF0" w:rsidRDefault="00916B4A" w:rsidP="00916B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     1.7. </w:t>
      </w:r>
      <w:hyperlink r:id="rId10" w:tooltip="Закон Кировской области от 24.10.2013 N 336-ЗО &quot;О бюджетном процессе в Кировской области&quot; (принят постановлением Законодательного Собрания Кировской области от 15.10.2013 N 29/287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Статью 22</w:t>
        </w:r>
      </w:hyperlink>
      <w:r w:rsidRPr="002C0FF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C0FF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16B4A" w:rsidRPr="002C0FF0" w:rsidRDefault="00916B4A" w:rsidP="00916B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     «Статья 22. Сведения, необходимые для составления проекта   бюджета муниципального образования Гостовское сельское поселение Шабалинского района Кировской области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Составление проекта  бюджета муниципального образования Гостовское сельское поселение Шабалинского района Кировской области основывается 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0FF0">
        <w:rPr>
          <w:rFonts w:ascii="Times New Roman" w:hAnsi="Times New Roman" w:cs="Times New Roman"/>
          <w:sz w:val="24"/>
          <w:szCs w:val="24"/>
        </w:rPr>
        <w:t>: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>докладе</w:t>
      </w:r>
      <w:proofErr w:type="gramEnd"/>
      <w:r w:rsidRPr="002C0FF0">
        <w:rPr>
          <w:rFonts w:ascii="Times New Roman" w:hAnsi="Times New Roman" w:cs="Times New Roman"/>
          <w:sz w:val="24"/>
          <w:szCs w:val="24"/>
        </w:rPr>
        <w:t xml:space="preserve"> об основных направлениях   бюджетной политики и основных направлениях налоговой политики;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2C0FF0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Гостовское сельское поселение Шабалинского района Кировской области;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3) бюджетном 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2C0FF0">
        <w:rPr>
          <w:rFonts w:ascii="Times New Roman" w:hAnsi="Times New Roman" w:cs="Times New Roman"/>
          <w:sz w:val="24"/>
          <w:szCs w:val="24"/>
        </w:rPr>
        <w:t xml:space="preserve"> (проекте бюджетного прогноза, проекте изменений бюджетного прогноза) муниципального образования Гостовское сельское поселение Шабалинского района Кировской области;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4) муниципальных 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2C0FF0">
        <w:rPr>
          <w:rFonts w:ascii="Times New Roman" w:hAnsi="Times New Roman" w:cs="Times New Roman"/>
          <w:sz w:val="24"/>
          <w:szCs w:val="24"/>
        </w:rPr>
        <w:t xml:space="preserve"> (проектах муниципальных программ, проектах изменений муниципальных программ) муниципального образования Гостовское сельское поселение Шабалинского района Кировской области»;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>1.8. В наименовании и по тексту статьи 23</w:t>
      </w:r>
      <w:r w:rsidRPr="002C0F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0FF0">
        <w:rPr>
          <w:rFonts w:ascii="Times New Roman" w:hAnsi="Times New Roman" w:cs="Times New Roman"/>
          <w:sz w:val="24"/>
          <w:szCs w:val="24"/>
        </w:rPr>
        <w:t>слова «основные направления налоговой и бюджетной политики» заменить словами «основные направления бюджетной политики и основные направления налоговой политики»;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1.9. В </w:t>
      </w:r>
      <w:hyperlink r:id="rId11" w:tooltip="Закон Кировской области от 24.10.2013 N 336-ЗО &quot;О бюджетном процессе в Кировской области&quot; (принят постановлением Законодательного Собрания Кировской области от 15.10.2013 N 29/287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24</w:t>
        </w:r>
      </w:hyperlink>
      <w:r w:rsidRPr="002C0FF0">
        <w:rPr>
          <w:rFonts w:ascii="Times New Roman" w:hAnsi="Times New Roman" w:cs="Times New Roman"/>
          <w:sz w:val="24"/>
          <w:szCs w:val="24"/>
        </w:rPr>
        <w:t>: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а) слова «прогноз социально-экономического развития сельского поселения» 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2C0FF0">
        <w:rPr>
          <w:rFonts w:ascii="Times New Roman" w:hAnsi="Times New Roman" w:cs="Times New Roman"/>
          <w:sz w:val="24"/>
          <w:szCs w:val="24"/>
        </w:rPr>
        <w:t xml:space="preserve"> «прогноз социально-экономического развития муниципального образования Гостовское сельское поселение Шабалинского района Кировской области»;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>б) дополнить частью 5 следующего содержания: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 xml:space="preserve">В целях формирования прогноза социально-экономического развития муниципального образования Гостовское сельское поселение Шабалинского района Кировской области на долгосрочный период в соответствии со </w:t>
      </w:r>
      <w:hyperlink r:id="rId12" w:tooltip="&quot;Бюджетный кодекс Российской Федерации&quot; от 31.07.1998 N 145-ФЗ (ред. от 29.11.2014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170.1</w:t>
        </w:r>
      </w:hyperlink>
      <w:r w:rsidRPr="002C0FF0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Pr="002C0FF0">
        <w:rPr>
          <w:rFonts w:ascii="Times New Roman" w:hAnsi="Times New Roman" w:cs="Times New Roman"/>
          <w:sz w:val="24"/>
          <w:szCs w:val="24"/>
        </w:rPr>
        <w:lastRenderedPageBreak/>
        <w:t>кодекса Российской Федерации разрабатывается прогноз социально-экономического развития муниципального образования Гостовское сельское поселение Шабалинского района Кировской области  на долгосрочный период в порядке, установленном администрацией Гостовского сельского поселения Шабалинского района Кировской области»;</w:t>
      </w:r>
      <w:proofErr w:type="gramEnd"/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1.10. В </w:t>
      </w:r>
      <w:hyperlink r:id="rId13" w:tooltip="Закон Кировской области от 24.10.2013 N 336-ЗО &quot;О бюджетном процессе в Кировской области&quot; (принят постановлением Законодательного Собрания Кировской области от 15.10.2013 N 29/287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27</w:t>
        </w:r>
      </w:hyperlink>
      <w:r w:rsidRPr="002C0FF0">
        <w:rPr>
          <w:rFonts w:ascii="Times New Roman" w:hAnsi="Times New Roman" w:cs="Times New Roman"/>
          <w:sz w:val="24"/>
          <w:szCs w:val="24"/>
        </w:rPr>
        <w:t>: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4" w:tooltip="Закон Кировской области от 24.10.2013 N 336-ЗО &quot;О бюджетном процессе в Кировской области&quot; (принят постановлением Законодательного Собрания Кировской области от 15.10.2013 N 29/287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</w:t>
        </w:r>
      </w:hyperlink>
      <w:r w:rsidRPr="002C0FF0">
        <w:rPr>
          <w:rFonts w:ascii="Times New Roman" w:hAnsi="Times New Roman" w:cs="Times New Roman"/>
          <w:sz w:val="24"/>
          <w:szCs w:val="24"/>
        </w:rPr>
        <w:t>: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  </w:t>
      </w:r>
      <w:hyperlink r:id="rId15" w:tooltip="Закон Кировской области от 24.10.2013 N 336-ЗО &quot;О бюджетном процессе в Кировской области&quot; (принят постановлением Законодательного Собрания Кировской области от 15.10.2013 N 29/287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11</w:t>
        </w:r>
      </w:hyperlink>
      <w:r w:rsidRPr="002C0FF0">
        <w:rPr>
          <w:rFonts w:ascii="Times New Roman" w:hAnsi="Times New Roman" w:cs="Times New Roman"/>
          <w:sz w:val="24"/>
          <w:szCs w:val="24"/>
        </w:rPr>
        <w:t>) изложить в следующей редакции: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>«11) бюджетные ассигнования для предоставления бюджетных кредитов на срок в пределах финансового года и на срок, выходящий за пределы финансового года (при наличии таковых), условия и цели предоставления бюджетных кредитов, размеры платы за пользование бюджетными кредитами, а также ограничения по получателям (заемщикам) бюджетных кредитов»;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 б)  </w:t>
      </w:r>
      <w:hyperlink r:id="rId16" w:tooltip="Закон Кировской области от 24.10.2013 N 336-ЗО &quot;О бюджетном процессе в Кировской области&quot; (принят постановлением Законодательного Собрания Кировской области от 15.10.2013 N 29/287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4) части 3</w:t>
        </w:r>
      </w:hyperlink>
      <w:r w:rsidRPr="002C0FF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«4) перечень и коды 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>статей источников финансирования дефицита  бюджета  муниципального образования</w:t>
      </w:r>
      <w:proofErr w:type="gramEnd"/>
      <w:r w:rsidRPr="002C0FF0">
        <w:rPr>
          <w:rFonts w:ascii="Times New Roman" w:hAnsi="Times New Roman" w:cs="Times New Roman"/>
          <w:sz w:val="24"/>
          <w:szCs w:val="24"/>
        </w:rPr>
        <w:t xml:space="preserve"> Гостовское сельское поселение Шабалинского района Кировской области в соответствии с общими требованиями к порядку формирования перечня кодов статей и видов источников финансирования дефицитов бюджетов, утвержденными Министерством финансов Российской Федерации»;</w:t>
      </w:r>
    </w:p>
    <w:p w:rsidR="00916B4A" w:rsidRPr="002C0FF0" w:rsidRDefault="00916B4A" w:rsidP="00916B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    1.11. В </w:t>
      </w:r>
      <w:hyperlink r:id="rId17" w:tooltip="Закон Кировской области от 24.10.2013 N 336-ЗО &quot;О бюджетном процессе в Кировской области&quot; (принят постановлением Законодательного Собрания Кировской области от 15.10.2013 N 29/287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 статьи 29</w:t>
        </w:r>
      </w:hyperlink>
      <w:r w:rsidRPr="002C0FF0">
        <w:rPr>
          <w:rFonts w:ascii="Times New Roman" w:hAnsi="Times New Roman" w:cs="Times New Roman"/>
          <w:sz w:val="24"/>
          <w:szCs w:val="24"/>
        </w:rPr>
        <w:t xml:space="preserve">:                                          </w:t>
      </w:r>
    </w:p>
    <w:p w:rsidR="00916B4A" w:rsidRPr="002C0FF0" w:rsidRDefault="00916B4A" w:rsidP="00916B4A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Par149"/>
      <w:bookmarkEnd w:id="2"/>
      <w:r w:rsidRPr="002C0FF0">
        <w:rPr>
          <w:rFonts w:ascii="Times New Roman" w:hAnsi="Times New Roman" w:cs="Times New Roman"/>
          <w:sz w:val="24"/>
          <w:szCs w:val="24"/>
        </w:rPr>
        <w:t xml:space="preserve">    а) </w:t>
      </w:r>
      <w:hyperlink r:id="rId18" w:tooltip="Закон Кировской области от 24.10.2013 N 336-ЗО &quot;О бюджетном процессе в Кировской области&quot; (принят постановлением Законодательного Собрания Кировской области от 15.10.2013 N 29/287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дополнить</w:t>
        </w:r>
      </w:hyperlink>
      <w:r w:rsidRPr="002C0FF0">
        <w:rPr>
          <w:rFonts w:ascii="Times New Roman" w:hAnsi="Times New Roman" w:cs="Times New Roman"/>
          <w:sz w:val="24"/>
          <w:szCs w:val="24"/>
        </w:rPr>
        <w:t xml:space="preserve">  пунктом 4)</w:t>
      </w:r>
      <w:r w:rsidRPr="002C0F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0FF0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16B4A" w:rsidRPr="002C0FF0" w:rsidRDefault="00916B4A" w:rsidP="00916B4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>«4</w:t>
      </w:r>
      <w:r w:rsidRPr="002C0F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0FF0">
        <w:rPr>
          <w:rFonts w:ascii="Times New Roman" w:hAnsi="Times New Roman" w:cs="Times New Roman"/>
          <w:sz w:val="24"/>
          <w:szCs w:val="24"/>
        </w:rPr>
        <w:t>) проект  бюджетного  прогноза  муниципального образования Гостовское сельское поселение Шабалинского района Кировской области (за исключением показателей  финансового  обеспечения  муниципальных программ  муниципального образования Гостовское сельское поселение Шабалинского района Кировской области)»;</w:t>
      </w:r>
      <w:proofErr w:type="gramEnd"/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7"/>
      <w:bookmarkEnd w:id="3"/>
      <w:proofErr w:type="gramStart"/>
      <w:r w:rsidRPr="002C0FF0">
        <w:rPr>
          <w:rFonts w:ascii="Times New Roman" w:hAnsi="Times New Roman" w:cs="Times New Roman"/>
          <w:sz w:val="24"/>
          <w:szCs w:val="24"/>
        </w:rPr>
        <w:t xml:space="preserve">б)  </w:t>
      </w:r>
      <w:hyperlink r:id="rId19" w:tooltip="Закон Кировской области от 24.10.2013 N 336-ЗО &quot;О бюджетном процессе в Кировской области&quot; (принят постановлением Законодательного Собрания Кировской области от 15.10.2013 N 29/287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9</w:t>
        </w:r>
      </w:hyperlink>
      <w:r w:rsidRPr="002C0FF0">
        <w:rPr>
          <w:rFonts w:ascii="Times New Roman" w:hAnsi="Times New Roman" w:cs="Times New Roman"/>
          <w:sz w:val="24"/>
          <w:szCs w:val="24"/>
        </w:rPr>
        <w:t>) изложить в следующей редакции:</w:t>
      </w:r>
      <w:proofErr w:type="gramEnd"/>
    </w:p>
    <w:p w:rsidR="00916B4A" w:rsidRPr="002C0FF0" w:rsidRDefault="00916B4A" w:rsidP="00916B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     «9) прогнозируемые объемы поступления доходов бюджета муниципального образования по кодам видов доходов, подвидов доходов»;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в) </w:t>
      </w:r>
      <w:hyperlink r:id="rId20" w:tooltip="Закон Кировской области от 24.10.2013 N 336-ЗО &quot;О бюджетном процессе в Кировской области&quot; (принят постановлением Законодательного Собрания Кировской области от 15.10.2013 N 29/287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11</w:t>
        </w:r>
      </w:hyperlink>
      <w:r w:rsidRPr="002C0FF0">
        <w:rPr>
          <w:rFonts w:ascii="Times New Roman" w:hAnsi="Times New Roman" w:cs="Times New Roman"/>
          <w:sz w:val="24"/>
          <w:szCs w:val="24"/>
        </w:rPr>
        <w:t>) дополнить словами «(проекты изменений в указанные паспорта)»;</w:t>
      </w: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FF0">
        <w:rPr>
          <w:rFonts w:ascii="Times New Roman" w:hAnsi="Times New Roman" w:cs="Times New Roman"/>
          <w:sz w:val="24"/>
          <w:szCs w:val="24"/>
        </w:rPr>
        <w:t xml:space="preserve">г) </w:t>
      </w:r>
      <w:hyperlink r:id="rId21" w:tooltip="Закон Кировской области от 24.10.2013 N 336-ЗО &quot;О бюджетном процессе в Кировской области&quot; (принят постановлением Законодательного Собрания Кировской области от 15.10.2013 N 29/287)------------ Недействующая редакция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12</w:t>
        </w:r>
      </w:hyperlink>
      <w:r w:rsidRPr="002C0FF0">
        <w:rPr>
          <w:rFonts w:ascii="Times New Roman" w:hAnsi="Times New Roman" w:cs="Times New Roman"/>
          <w:sz w:val="24"/>
          <w:szCs w:val="24"/>
        </w:rPr>
        <w:t>) изложить в следующей редакции:</w:t>
      </w:r>
      <w:proofErr w:type="gramEnd"/>
    </w:p>
    <w:p w:rsidR="00916B4A" w:rsidRPr="002C0FF0" w:rsidRDefault="00916B4A" w:rsidP="00916B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    «12) прогнозный план (программа) приватизации муниципального имущества муниципального образования Гостовское сельское поселение Шабалинского района  Кировской области»;</w:t>
      </w:r>
    </w:p>
    <w:p w:rsidR="00916B4A" w:rsidRPr="002C0FF0" w:rsidRDefault="00916B4A" w:rsidP="00916B4A">
      <w:pPr>
        <w:pStyle w:val="a3"/>
        <w:ind w:firstLine="708"/>
        <w:jc w:val="both"/>
      </w:pPr>
      <w:r w:rsidRPr="002C0FF0">
        <w:t xml:space="preserve">1.12. Пункт 1 статьи 34 изложить в следующей редакции: </w:t>
      </w:r>
    </w:p>
    <w:p w:rsidR="00916B4A" w:rsidRPr="002C0FF0" w:rsidRDefault="00916B4A" w:rsidP="00916B4A">
      <w:pPr>
        <w:pStyle w:val="a3"/>
        <w:jc w:val="both"/>
      </w:pPr>
      <w:r w:rsidRPr="002C0FF0">
        <w:lastRenderedPageBreak/>
        <w:t xml:space="preserve">«1. Организация исполнения бюджета муниципального образования осуществляется администрацией Гостовского сельского поселения Шабалинского района Кировской области в установленном им порядке на основе сводной бюджетной росписи бюджета муниципального образования и кассового плана. </w:t>
      </w:r>
    </w:p>
    <w:p w:rsidR="00916B4A" w:rsidRPr="002C0FF0" w:rsidRDefault="00916B4A" w:rsidP="00916B4A">
      <w:pPr>
        <w:pStyle w:val="a3"/>
        <w:jc w:val="both"/>
      </w:pPr>
      <w:r w:rsidRPr="002C0FF0">
        <w:t xml:space="preserve">Составление и ведение сводной бюджетной росписи бюджета муниципального образования и кассового плана осуществляется администрацией Гостовского сельского поселения Шабалинского района Кировской области в установленном им порядке. </w:t>
      </w:r>
    </w:p>
    <w:p w:rsidR="00916B4A" w:rsidRPr="002C0FF0" w:rsidRDefault="00916B4A" w:rsidP="00916B4A">
      <w:pPr>
        <w:pStyle w:val="a3"/>
        <w:jc w:val="both"/>
      </w:pPr>
      <w:proofErr w:type="gramStart"/>
      <w:r w:rsidRPr="002C0FF0">
        <w:t xml:space="preserve">В соответствии с решениями главы администрации Гостовского сельского поселения Шабалинского района Кировской области дополнительно к основаниям, установленным пунктом 3 статьи 217 Бюджетного кодекса Российской Федерации, может осуществляться внесение изменений в сводную бюджетную роспись бюджета муниципального образования без внесения изменений в решение Гостовской сельской Думы Шабалинского района о бюджете муниципального образования по следующим основаниям: </w:t>
      </w:r>
      <w:proofErr w:type="gramEnd"/>
    </w:p>
    <w:p w:rsidR="00916B4A" w:rsidRPr="002C0FF0" w:rsidRDefault="00916B4A" w:rsidP="00916B4A">
      <w:pPr>
        <w:pStyle w:val="a3"/>
        <w:ind w:firstLine="708"/>
        <w:jc w:val="both"/>
      </w:pPr>
      <w:r w:rsidRPr="002C0FF0">
        <w:t xml:space="preserve">в случае перераспределения между главными распорядителями средств бюджета муниципального образования бюджетных ассигнований, установленных решением о бюджете муниципального образования, - в пределах объема бюджетных ассигнований; </w:t>
      </w:r>
    </w:p>
    <w:p w:rsidR="00916B4A" w:rsidRPr="002C0FF0" w:rsidRDefault="00916B4A" w:rsidP="00916B4A">
      <w:pPr>
        <w:pStyle w:val="a3"/>
        <w:ind w:firstLine="708"/>
        <w:jc w:val="both"/>
      </w:pPr>
      <w:proofErr w:type="gramStart"/>
      <w:r w:rsidRPr="002C0FF0">
        <w:t xml:space="preserve">в случае увеличения бюджетных ассигнований по отдельным разделам, подразделам и целевым статьям (муниципальным программам муниципального образования и </w:t>
      </w:r>
      <w:proofErr w:type="spellStart"/>
      <w:r w:rsidRPr="002C0FF0">
        <w:t>непрограммным</w:t>
      </w:r>
      <w:proofErr w:type="spellEnd"/>
      <w:r w:rsidRPr="002C0FF0">
        <w:t xml:space="preserve"> направлениям деятельности), группам (подгруппам) видов расходов классификации расходов бюджетов – в пределах общего объема бюджетных ассигнований, предусмотренных главному распорядителю средств бюджета муниципального </w:t>
      </w:r>
      <w:proofErr w:type="spellStart"/>
      <w:r w:rsidRPr="002C0FF0">
        <w:t>обрзования</w:t>
      </w:r>
      <w:proofErr w:type="spellEnd"/>
      <w:r w:rsidRPr="002C0FF0">
        <w:t xml:space="preserve"> в текущем финансовом году, при условии, что увеличение бюджетных ассигнований по соответствующей группе (подгруппе) вида расходов не превышает 10 процентов; </w:t>
      </w:r>
      <w:proofErr w:type="gramEnd"/>
    </w:p>
    <w:p w:rsidR="00916B4A" w:rsidRPr="002C0FF0" w:rsidRDefault="00916B4A" w:rsidP="00916B4A">
      <w:pPr>
        <w:pStyle w:val="a3"/>
        <w:ind w:firstLine="708"/>
        <w:jc w:val="both"/>
      </w:pPr>
      <w:proofErr w:type="gramStart"/>
      <w:r w:rsidRPr="002C0FF0">
        <w:t xml:space="preserve">в случае перераспределения бюджетных ассигнований на сумму средств, необходимых для выполнения условий </w:t>
      </w:r>
      <w:proofErr w:type="spellStart"/>
      <w:r w:rsidRPr="002C0FF0">
        <w:t>софинансирования</w:t>
      </w:r>
      <w:proofErr w:type="spellEnd"/>
      <w:r w:rsidRPr="002C0FF0">
        <w:t xml:space="preserve"> (предоставление средств), установленных для получения целевых межбюджетных трансфертов из областного бюджета, в том числе путем введения новых кодов классификации расходов бюджетов, - в пределах общего объема расходов бюджета муниципального образования, установленного решением гостовской сельской Думы о бюджете муниципального образования; </w:t>
      </w:r>
      <w:proofErr w:type="gramEnd"/>
    </w:p>
    <w:p w:rsidR="00916B4A" w:rsidRPr="002C0FF0" w:rsidRDefault="00916B4A" w:rsidP="00916B4A">
      <w:pPr>
        <w:pStyle w:val="a3"/>
        <w:ind w:firstLine="708"/>
        <w:jc w:val="both"/>
      </w:pPr>
      <w:r w:rsidRPr="002C0FF0">
        <w:t xml:space="preserve">в случае </w:t>
      </w:r>
      <w:proofErr w:type="gramStart"/>
      <w:r w:rsidRPr="002C0FF0">
        <w:t>изменения порядка применения бюджетной классификации Российской Федерации</w:t>
      </w:r>
      <w:proofErr w:type="gramEnd"/>
      <w:r w:rsidRPr="002C0FF0">
        <w:t xml:space="preserve">.». </w:t>
      </w:r>
    </w:p>
    <w:p w:rsidR="00916B4A" w:rsidRPr="002C0FF0" w:rsidRDefault="00916B4A" w:rsidP="00916B4A">
      <w:pPr>
        <w:pStyle w:val="a3"/>
        <w:ind w:firstLine="708"/>
        <w:jc w:val="both"/>
      </w:pPr>
      <w:r w:rsidRPr="002C0FF0">
        <w:t xml:space="preserve">2. Приостановить до 1 января 2017 года действие абзаца второго части 1 статьи 5 решения Гостовской сельской Думы Кировской области от 19.11.2014 № 18/77 « Об утверждении Положения о бюджетном процессе в муниципальном образовании Гостовское сельское поселение Шабалинского района Кировской области». </w:t>
      </w:r>
    </w:p>
    <w:p w:rsidR="00916B4A" w:rsidRPr="002C0FF0" w:rsidRDefault="00916B4A" w:rsidP="00916B4A">
      <w:pPr>
        <w:pStyle w:val="ConsPlusNonformat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 xml:space="preserve">Положения  </w:t>
      </w:r>
      <w:hyperlink r:id="rId22" w:tooltip="Закон Кировской области от 24.10.2013 N 336-ЗО (ред. от 23.12.2014) &quot;О бюджетном процессе в Кировской области&quot; (принят постановлением Законодательного Собрания Кировской области от 15.10.2013 N 29/287)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пунктов 8</w:t>
        </w:r>
      </w:hyperlink>
      <w:r w:rsidRPr="002C0F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0FF0">
        <w:rPr>
          <w:rFonts w:ascii="Times New Roman" w:hAnsi="Times New Roman" w:cs="Times New Roman"/>
          <w:sz w:val="24"/>
          <w:szCs w:val="24"/>
        </w:rPr>
        <w:t xml:space="preserve">  и </w:t>
      </w:r>
      <w:hyperlink r:id="rId23" w:tooltip="Закон Кировской области от 24.10.2013 N 336-ЗО (ред. от 23.12.2014) &quot;О бюджетном процессе в Кировской области&quot; (принят постановлением Законодательного Собрания Кировской области от 15.10.2013 N 29/287){КонсультантПлюс}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 xml:space="preserve">2 </w:t>
        </w:r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статьи 17</w:t>
        </w:r>
      </w:hyperlink>
      <w:r w:rsidRPr="002C0FF0">
        <w:rPr>
          <w:rFonts w:ascii="Times New Roman" w:hAnsi="Times New Roman" w:cs="Times New Roman"/>
          <w:sz w:val="24"/>
          <w:szCs w:val="24"/>
        </w:rPr>
        <w:t xml:space="preserve"> решения Гостовской сельской Думы Кировской области от 19.11.2014 № 18/77 «Об утверждении  Положения о  бюджетном процессе в муниципальном образовании Гостовское сельское поселение Шабалинского района Кировской области  (в</w:t>
      </w:r>
      <w:proofErr w:type="gramEnd"/>
    </w:p>
    <w:p w:rsidR="00916B4A" w:rsidRPr="002C0FF0" w:rsidRDefault="00916B4A" w:rsidP="00916B4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редакции настоящего решения) распространяются на 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2C0FF0">
        <w:rPr>
          <w:rFonts w:ascii="Times New Roman" w:hAnsi="Times New Roman" w:cs="Times New Roman"/>
          <w:sz w:val="24"/>
          <w:szCs w:val="24"/>
        </w:rPr>
        <w:t xml:space="preserve"> возникшие   с 1 </w:t>
      </w:r>
      <w:r w:rsidRPr="002C0FF0">
        <w:rPr>
          <w:rFonts w:ascii="Times New Roman" w:hAnsi="Times New Roman" w:cs="Times New Roman"/>
          <w:sz w:val="24"/>
          <w:szCs w:val="24"/>
        </w:rPr>
        <w:lastRenderedPageBreak/>
        <w:t xml:space="preserve">января 2015 года. </w:t>
      </w:r>
    </w:p>
    <w:p w:rsidR="00916B4A" w:rsidRPr="002C0FF0" w:rsidRDefault="00916B4A" w:rsidP="00916B4A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4. Положения  </w:t>
      </w:r>
      <w:hyperlink r:id="rId24" w:anchor="Par35" w:tooltip="Ссылка на текущий документ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пунктов 8</w:t>
        </w:r>
      </w:hyperlink>
      <w:r w:rsidRPr="002C0FF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C0FF0">
        <w:rPr>
          <w:rFonts w:ascii="Times New Roman" w:hAnsi="Times New Roman" w:cs="Times New Roman"/>
          <w:sz w:val="24"/>
          <w:szCs w:val="24"/>
        </w:rPr>
        <w:t xml:space="preserve">  и </w:t>
      </w:r>
      <w:hyperlink r:id="rId25" w:anchor="Par47" w:tooltip="Ссылка на текущий документ" w:history="1"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4</w:t>
        </w:r>
        <w:r w:rsidRPr="002C0FF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статьи 17</w:t>
        </w:r>
      </w:hyperlink>
      <w:r w:rsidRPr="002C0FF0">
        <w:rPr>
          <w:rFonts w:ascii="Times New Roman" w:hAnsi="Times New Roman" w:cs="Times New Roman"/>
          <w:sz w:val="24"/>
          <w:szCs w:val="24"/>
        </w:rPr>
        <w:t xml:space="preserve"> решения Гостовской сельской Думы Кировской области от 19.11.2014 № 18/77 «Об утверждении  Положения о  бюджетном процессе в муниципальном образовании Гостовское сельское поселение Шабалинского района Кировской области  (в редакции настоящего решения)   применяются с 1 января 2016 года.</w:t>
      </w:r>
    </w:p>
    <w:p w:rsidR="00916B4A" w:rsidRPr="002C0FF0" w:rsidRDefault="00916B4A" w:rsidP="00916B4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B4A" w:rsidRPr="002C0FF0" w:rsidRDefault="00916B4A" w:rsidP="00916B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5. </w:t>
      </w:r>
      <w:hyperlink r:id="rId26" w:anchor="Par87" w:tooltip="Ссылка на текущий документ" w:history="1">
        <w:r w:rsidRPr="002C0FF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 «а» пункта 1.6</w:t>
        </w:r>
      </w:hyperlink>
      <w:r w:rsidRPr="002C0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Pr="002C0FF0">
        <w:rPr>
          <w:rFonts w:ascii="Times New Roman" w:hAnsi="Times New Roman" w:cs="Times New Roman"/>
          <w:sz w:val="24"/>
          <w:szCs w:val="24"/>
        </w:rPr>
        <w:t>настоящего решения вступают в силу с 1 января 2016 года.</w:t>
      </w:r>
    </w:p>
    <w:p w:rsidR="00916B4A" w:rsidRPr="002C0FF0" w:rsidRDefault="00916B4A" w:rsidP="00916B4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07"/>
      <w:bookmarkEnd w:id="4"/>
      <w:r w:rsidRPr="002C0FF0">
        <w:rPr>
          <w:rFonts w:ascii="Times New Roman" w:hAnsi="Times New Roman" w:cs="Times New Roman"/>
          <w:sz w:val="24"/>
          <w:szCs w:val="24"/>
        </w:rPr>
        <w:t xml:space="preserve">      6.Положения </w:t>
      </w:r>
      <w:hyperlink r:id="rId27" w:anchor="Par149" w:tooltip="Ссылка на текущий документ" w:history="1">
        <w:r w:rsidRPr="002C0FF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подпункта «а» пункта 1.11</w:t>
        </w:r>
      </w:hyperlink>
      <w:r w:rsidRPr="002C0FF0">
        <w:rPr>
          <w:rFonts w:ascii="Times New Roman" w:hAnsi="Times New Roman" w:cs="Times New Roman"/>
          <w:sz w:val="24"/>
          <w:szCs w:val="24"/>
        </w:rPr>
        <w:t>. настоящего решения распространяются на правоотношения, возникшие   с 1 января 2015 года.</w:t>
      </w:r>
    </w:p>
    <w:p w:rsidR="00916B4A" w:rsidRPr="002C0FF0" w:rsidRDefault="00916B4A" w:rsidP="00916B4A">
      <w:pPr>
        <w:pStyle w:val="ConsPlusNormal"/>
        <w:spacing w:after="7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08"/>
      <w:bookmarkEnd w:id="5"/>
      <w:r w:rsidRPr="002C0FF0">
        <w:rPr>
          <w:rFonts w:ascii="Times New Roman" w:hAnsi="Times New Roman" w:cs="Times New Roman"/>
          <w:sz w:val="24"/>
          <w:szCs w:val="24"/>
        </w:rPr>
        <w:t xml:space="preserve">7.Действие </w:t>
      </w:r>
      <w:hyperlink r:id="rId28" w:anchor="Par157" w:tooltip="Ссылка на текущий документ" w:history="1">
        <w:r w:rsidRPr="002C0FF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подпункта «б» пункта 1.11. </w:t>
        </w:r>
      </w:hyperlink>
      <w:r w:rsidRPr="002C0FF0">
        <w:rPr>
          <w:rFonts w:ascii="Times New Roman" w:hAnsi="Times New Roman" w:cs="Times New Roman"/>
          <w:sz w:val="24"/>
          <w:szCs w:val="24"/>
        </w:rPr>
        <w:t>настоящего решения применяется к правоотношениям, возникающим при составлении и исполнении областного бюджета, начиная с бюджета на 2016 год.</w:t>
      </w:r>
    </w:p>
    <w:p w:rsidR="00916B4A" w:rsidRPr="002C0FF0" w:rsidRDefault="00916B4A" w:rsidP="00916B4A">
      <w:pPr>
        <w:pStyle w:val="ConsPlusNormal"/>
        <w:spacing w:after="7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0FF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C0F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0FF0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специалиста 1 категории, главного бухгалтера </w:t>
      </w:r>
      <w:proofErr w:type="spellStart"/>
      <w:r w:rsidRPr="002C0FF0">
        <w:rPr>
          <w:rFonts w:ascii="Times New Roman" w:hAnsi="Times New Roman" w:cs="Times New Roman"/>
          <w:sz w:val="24"/>
          <w:szCs w:val="24"/>
        </w:rPr>
        <w:t>Вахтыкову</w:t>
      </w:r>
      <w:proofErr w:type="spellEnd"/>
      <w:r w:rsidRPr="002C0FF0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916B4A" w:rsidRPr="002C0FF0" w:rsidRDefault="00916B4A" w:rsidP="00916B4A">
      <w:pPr>
        <w:pStyle w:val="a3"/>
        <w:ind w:firstLine="708"/>
        <w:jc w:val="both"/>
      </w:pPr>
      <w:r w:rsidRPr="002C0FF0">
        <w:t xml:space="preserve">9. Настоящее решение вступает в силу после официального опубликования. </w:t>
      </w:r>
    </w:p>
    <w:p w:rsidR="00916B4A" w:rsidRPr="002C0FF0" w:rsidRDefault="00916B4A" w:rsidP="00916B4A">
      <w:pPr>
        <w:pStyle w:val="a3"/>
        <w:jc w:val="both"/>
      </w:pPr>
      <w:r w:rsidRPr="002C0FF0">
        <w:t xml:space="preserve">Глава </w:t>
      </w:r>
      <w:proofErr w:type="gramStart"/>
      <w:r w:rsidRPr="002C0FF0">
        <w:t>Гостовского</w:t>
      </w:r>
      <w:proofErr w:type="gramEnd"/>
    </w:p>
    <w:p w:rsidR="00916B4A" w:rsidRPr="002C0FF0" w:rsidRDefault="00916B4A" w:rsidP="00916B4A">
      <w:pPr>
        <w:pStyle w:val="a3"/>
        <w:jc w:val="both"/>
      </w:pPr>
      <w:r w:rsidRPr="002C0FF0">
        <w:t>сельского поселения                                                         Л.А.Сивкова</w:t>
      </w:r>
    </w:p>
    <w:p w:rsidR="00916B4A" w:rsidRPr="002C0FF0" w:rsidRDefault="00916B4A" w:rsidP="00916B4A">
      <w:pPr>
        <w:pStyle w:val="a3"/>
        <w:jc w:val="both"/>
      </w:pPr>
      <w:r w:rsidRPr="002C0FF0">
        <w:t xml:space="preserve">__________________________________________________________________ </w:t>
      </w:r>
    </w:p>
    <w:p w:rsidR="00916B4A" w:rsidRPr="002C0FF0" w:rsidRDefault="00916B4A" w:rsidP="00916B4A">
      <w:pPr>
        <w:pStyle w:val="a3"/>
        <w:jc w:val="both"/>
      </w:pPr>
      <w:r w:rsidRPr="002C0FF0">
        <w:t xml:space="preserve">ПОДГОТОВЛЕНО </w:t>
      </w:r>
    </w:p>
    <w:p w:rsidR="00000000" w:rsidRPr="00916B4A" w:rsidRDefault="00916B4A" w:rsidP="00916B4A">
      <w:pPr>
        <w:rPr>
          <w:rFonts w:ascii="Times New Roman" w:hAnsi="Times New Roman" w:cs="Times New Roman"/>
          <w:sz w:val="24"/>
          <w:szCs w:val="24"/>
        </w:rPr>
      </w:pPr>
      <w:r w:rsidRPr="00916B4A">
        <w:rPr>
          <w:rFonts w:ascii="Times New Roman" w:hAnsi="Times New Roman" w:cs="Times New Roman"/>
          <w:sz w:val="24"/>
          <w:szCs w:val="24"/>
        </w:rPr>
        <w:t xml:space="preserve">Специалист 1 категории, главный бухгалтер                       </w:t>
      </w:r>
      <w:proofErr w:type="spellStart"/>
      <w:r w:rsidRPr="00916B4A">
        <w:rPr>
          <w:rFonts w:ascii="Times New Roman" w:hAnsi="Times New Roman" w:cs="Times New Roman"/>
          <w:sz w:val="24"/>
          <w:szCs w:val="24"/>
        </w:rPr>
        <w:t>А.В.Вахтыков</w:t>
      </w:r>
      <w:proofErr w:type="spellEnd"/>
    </w:p>
    <w:sectPr w:rsidR="00000000" w:rsidRPr="0091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16B4A"/>
    <w:rsid w:val="0091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16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6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16B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97366C7B04154D4F378385E0413336ED60836897855A5C871BC7C4D5BA6AE0FC259DBEC99B03BD5FF77EIDPFF" TargetMode="External"/><Relationship Id="rId13" Type="http://schemas.openxmlformats.org/officeDocument/2006/relationships/hyperlink" Target="consultantplus://offline/ref=6F97366C7B04154D4F378385E0413336ED60836897855A5C871BC7C4D5BA6AE0FC259DBEC99B03BD5FF673IDP8F" TargetMode="External"/><Relationship Id="rId18" Type="http://schemas.openxmlformats.org/officeDocument/2006/relationships/hyperlink" Target="consultantplus://offline/ref=6F97366C7B04154D4F378385E0413336ED60836897855A5C871BC7C4D5BA6AE0FC259DBEC99B03BD5FF176IDPFF" TargetMode="External"/><Relationship Id="rId26" Type="http://schemas.openxmlformats.org/officeDocument/2006/relationships/hyperlink" Target="file:///J:\&#1047;&#1072;&#1082;&#1086;&#1085;%20&#1050;&#1080;&#1088;&#1086;&#1074;&#1089;&#1082;&#1086;&#1081;%20&#1086;&#1073;&#1083;&#1072;&#1089;&#1090;&#1080;%20&#1086;&#1090;%2023_12_2014%20N%20490-&#1047;&#1054;%20%20&#1054;%20&#1074;&#1085;&#1077;&#1089;&#1077;&#1085;&#1080;&#1080;%20&#1080;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97366C7B04154D4F378385E0413336ED60836897855A5C871BC7C4D5BA6AE0FC259DBEC99B03BD5FF177IDPBF" TargetMode="External"/><Relationship Id="rId7" Type="http://schemas.openxmlformats.org/officeDocument/2006/relationships/hyperlink" Target="consultantplus://offline/ref=6F97366C7B04154D4F378385E0413336ED60836897855A5C871BC7C4D5BA6AE0FC259DBEC99B03BD5FF777IDP5F" TargetMode="External"/><Relationship Id="rId12" Type="http://schemas.openxmlformats.org/officeDocument/2006/relationships/hyperlink" Target="consultantplus://offline/ref=6F97366C7B04154D4F379D88F62D6F3FEC6CDC63938A530BDA449C9982B360B7BB6AC4FE8594I0P4F" TargetMode="External"/><Relationship Id="rId17" Type="http://schemas.openxmlformats.org/officeDocument/2006/relationships/hyperlink" Target="consultantplus://offline/ref=6F97366C7B04154D4F378385E0413336ED60836897855A5C871BC7C4D5BA6AE0FC259DBEC99B03BD5FF176IDPFF" TargetMode="External"/><Relationship Id="rId25" Type="http://schemas.openxmlformats.org/officeDocument/2006/relationships/hyperlink" Target="file:///J:\&#1047;&#1072;&#1082;&#1086;&#1085;%20&#1050;&#1080;&#1088;&#1086;&#1074;&#1089;&#1082;&#1086;&#1081;%20&#1086;&#1073;&#1083;&#1072;&#1089;&#1090;&#1080;%20&#1086;&#1090;%2023_12_2014%20N%20490-&#1047;&#1054;%20%20&#1054;%20&#1074;&#1085;&#1077;&#1089;&#1077;&#1085;&#1080;&#1080;%20&#1080;.rt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97366C7B04154D4F378385E0413336ED60836897855A5C871BC7C4D5BA6AE0FC259DBEC99B03BD5FF67EIDPAF" TargetMode="External"/><Relationship Id="rId20" Type="http://schemas.openxmlformats.org/officeDocument/2006/relationships/hyperlink" Target="consultantplus://offline/ref=6F97366C7B04154D4F378385E0413336ED60836897855A5C871BC7C4D5BA6AE0FC259DBEC99B03BD5FF177IDP8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97366C7B04154D4F379D88F62D6F3FEC6CDC63938A530BDA449C9982IBP3F" TargetMode="External"/><Relationship Id="rId11" Type="http://schemas.openxmlformats.org/officeDocument/2006/relationships/hyperlink" Target="consultantplus://offline/ref=6F97366C7B04154D4F378385E0413336ED60836897855A5C871BC7C4D5BA6AE0FC259DBEC99B03BD5FF674IDPAF" TargetMode="External"/><Relationship Id="rId24" Type="http://schemas.openxmlformats.org/officeDocument/2006/relationships/hyperlink" Target="file:///J:\&#1047;&#1072;&#1082;&#1086;&#1085;%20&#1050;&#1080;&#1088;&#1086;&#1074;&#1089;&#1082;&#1086;&#1081;%20&#1086;&#1073;&#1083;&#1072;&#1089;&#1090;&#1080;%20&#1086;&#1090;%2023_12_2014%20N%20490-&#1047;&#1054;%20%20&#1054;%20&#1074;&#1085;&#1077;&#1089;&#1077;&#1085;&#1080;&#1080;%20&#1080;.rtf" TargetMode="External"/><Relationship Id="rId5" Type="http://schemas.openxmlformats.org/officeDocument/2006/relationships/hyperlink" Target="consultantplus://offline/ref=6F97366C7B04154D4F378385E0413336ED60836897855A5C871BC7C4D5BA6AE0FC259DBEC99B03BD5FF470IDP9F" TargetMode="External"/><Relationship Id="rId15" Type="http://schemas.openxmlformats.org/officeDocument/2006/relationships/hyperlink" Target="consultantplus://offline/ref=6F97366C7B04154D4F378385E0413336ED60836897855A5C871BC7C4D5BA6AE0FC259DBEC99B03BD5FF671IDPCF" TargetMode="External"/><Relationship Id="rId23" Type="http://schemas.openxmlformats.org/officeDocument/2006/relationships/hyperlink" Target="consultantplus://offline/ref=6F97366C7B04154D4F378385E0413336ED608368998F5855851BC7C4D5BA6AE0FC259DBEC99B03BD5FF276IDPDF" TargetMode="External"/><Relationship Id="rId28" Type="http://schemas.openxmlformats.org/officeDocument/2006/relationships/hyperlink" Target="file:///J:\&#1047;&#1072;&#1082;&#1086;&#1085;%20&#1050;&#1080;&#1088;&#1086;&#1074;&#1089;&#1082;&#1086;&#1081;%20&#1086;&#1073;&#1083;&#1072;&#1089;&#1090;&#1080;%20&#1086;&#1090;%2023_12_2014%20N%20490-&#1047;&#1054;%20%20&#1054;%20&#1074;&#1085;&#1077;&#1089;&#1077;&#1085;&#1080;&#1080;%20&#1080;.rtf" TargetMode="External"/><Relationship Id="rId10" Type="http://schemas.openxmlformats.org/officeDocument/2006/relationships/hyperlink" Target="consultantplus://offline/ref=6F97366C7B04154D4F378385E0413336ED60836897855A5C871BC7C4D5BA6AE0FC259DBEC99B03BD5FF677IDP5F" TargetMode="External"/><Relationship Id="rId19" Type="http://schemas.openxmlformats.org/officeDocument/2006/relationships/hyperlink" Target="consultantplus://offline/ref=6F97366C7B04154D4F378385E0413336ED60836897855A5C871BC7C4D5BA6AE0FC259DBEC99B03BD5FF177IDPDF" TargetMode="External"/><Relationship Id="rId4" Type="http://schemas.openxmlformats.org/officeDocument/2006/relationships/hyperlink" Target="consultantplus://offline/ref=6F97366C7B04154D4F378385E0413336ED60836897855A5C871BC7C4D5BA6AE0FC259DBEC99B03BD5FF470IDP9F" TargetMode="External"/><Relationship Id="rId9" Type="http://schemas.openxmlformats.org/officeDocument/2006/relationships/hyperlink" Target="consultantplus://offline/ref=6F97366C7B04154D4F378385E0413336ED60836897855A5C871BC7C4D5BA6AE0FC259DBEC99B03BD5FF775IDPDF" TargetMode="External"/><Relationship Id="rId14" Type="http://schemas.openxmlformats.org/officeDocument/2006/relationships/hyperlink" Target="consultantplus://offline/ref=6F97366C7B04154D4F378385E0413336ED60836897855A5C871BC7C4D5BA6AE0FC259DBEC99B03BD5FF673IDPBF" TargetMode="External"/><Relationship Id="rId22" Type="http://schemas.openxmlformats.org/officeDocument/2006/relationships/hyperlink" Target="consultantplus://offline/ref=6F97366C7B04154D4F378385E0413336ED608368998F5855851BC7C4D5BA6AE0FC259DBEC99B03BD5FF37FIDP4F" TargetMode="External"/><Relationship Id="rId27" Type="http://schemas.openxmlformats.org/officeDocument/2006/relationships/hyperlink" Target="file:///J:\&#1047;&#1072;&#1082;&#1086;&#1085;%20&#1050;&#1080;&#1088;&#1086;&#1074;&#1089;&#1082;&#1086;&#1081;%20&#1086;&#1073;&#1083;&#1072;&#1089;&#1090;&#1080;%20&#1086;&#1090;%2023_12_2014%20N%20490-&#1047;&#1054;%20%20&#1054;%20&#1074;&#1085;&#1077;&#1089;&#1077;&#1085;&#1080;&#1080;%20&#1080;.rt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3121</Words>
  <Characters>17796</Characters>
  <Application>Microsoft Office Word</Application>
  <DocSecurity>0</DocSecurity>
  <Lines>148</Lines>
  <Paragraphs>41</Paragraphs>
  <ScaleCrop>false</ScaleCrop>
  <Company>1</Company>
  <LinksUpToDate>false</LinksUpToDate>
  <CharactersWithSpaces>20876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2016-02-09T12:09:00Z</dcterms:created>
  <dcterms:modified xsi:type="dcterms:W3CDTF">2016-02-09T12:11:00Z</dcterms:modified>
</cp:coreProperties>
</file>