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DA31A1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18.01.2016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FA1017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8252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 144,50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565,20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  в 2014 - 18047,22 тыс. руб., в 2015- 17521,76 тыс. руб., в 2016- 18275,40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2718EE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18275,40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FA101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A1017">
              <w:rPr>
                <w:sz w:val="28"/>
                <w:szCs w:val="28"/>
              </w:rPr>
              <w:t>367,30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18275,40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558,80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FA1017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367,30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1130,90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453,70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513,20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543,70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15941,10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15941,10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82D50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14145,00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А.В. Пересторонин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01.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Default="00F40A7C" w:rsidP="006B04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F40A7C" w:rsidRDefault="00916F83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 xml:space="preserve">ачальник финансового  управления                                                 Н.А. Игошина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01.2016</w:t>
      </w:r>
    </w:p>
    <w:p w:rsidR="00916F83" w:rsidRDefault="00916F83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Н.Е. Овечкина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01.2016     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  В.В. Дёмина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01.2016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01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7C" w:rsidRDefault="00F40A7C" w:rsidP="000B6566">
      <w:pPr>
        <w:spacing w:after="0" w:line="240" w:lineRule="auto"/>
      </w:pPr>
      <w:r>
        <w:separator/>
      </w:r>
    </w:p>
  </w:endnote>
  <w:end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7C" w:rsidRDefault="00F40A7C" w:rsidP="000B6566">
      <w:pPr>
        <w:spacing w:after="0" w:line="240" w:lineRule="auto"/>
      </w:pPr>
      <w:r>
        <w:separator/>
      </w:r>
    </w:p>
  </w:footnote>
  <w:footnote w:type="continuationSeparator" w:id="0">
    <w:p w:rsidR="00F40A7C" w:rsidRDefault="00F40A7C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E7FB9"/>
    <w:rsid w:val="00110238"/>
    <w:rsid w:val="00127F5D"/>
    <w:rsid w:val="00134301"/>
    <w:rsid w:val="00135853"/>
    <w:rsid w:val="001716B0"/>
    <w:rsid w:val="0018615E"/>
    <w:rsid w:val="001876EB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E2F82"/>
    <w:rsid w:val="006E45A9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7</cp:revision>
  <cp:lastPrinted>2016-01-15T10:34:00Z</cp:lastPrinted>
  <dcterms:created xsi:type="dcterms:W3CDTF">2015-12-30T04:41:00Z</dcterms:created>
  <dcterms:modified xsi:type="dcterms:W3CDTF">2016-01-28T06:07:00Z</dcterms:modified>
</cp:coreProperties>
</file>