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ГОСТОВСКАЯ СЕЛЬСКАЯ ДУМА</w:t>
      </w:r>
    </w:p>
    <w:p w:rsidR="000C2255" w:rsidRPr="000C2255" w:rsidRDefault="000C2255" w:rsidP="000C2255">
      <w:pPr>
        <w:jc w:val="center"/>
        <w:rPr>
          <w:rFonts w:ascii="Times New Roman" w:hAnsi="Times New Roman" w:cs="Times New Roman"/>
          <w:b/>
          <w:sz w:val="24"/>
          <w:szCs w:val="24"/>
        </w:rPr>
      </w:pPr>
      <w:proofErr w:type="spellStart"/>
      <w:r w:rsidRPr="000C2255">
        <w:rPr>
          <w:rFonts w:ascii="Times New Roman" w:hAnsi="Times New Roman" w:cs="Times New Roman"/>
          <w:b/>
          <w:sz w:val="24"/>
          <w:szCs w:val="24"/>
        </w:rPr>
        <w:t>Шабалинского</w:t>
      </w:r>
      <w:proofErr w:type="spellEnd"/>
      <w:r w:rsidRPr="000C2255">
        <w:rPr>
          <w:rFonts w:ascii="Times New Roman" w:hAnsi="Times New Roman" w:cs="Times New Roman"/>
          <w:b/>
          <w:sz w:val="24"/>
          <w:szCs w:val="24"/>
        </w:rPr>
        <w:t xml:space="preserve"> района Кировской области</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третьего созыва</w:t>
      </w:r>
    </w:p>
    <w:p w:rsidR="000C2255" w:rsidRPr="000C2255" w:rsidRDefault="000C2255" w:rsidP="000C2255">
      <w:pPr>
        <w:jc w:val="center"/>
        <w:rPr>
          <w:rFonts w:ascii="Times New Roman" w:hAnsi="Times New Roman" w:cs="Times New Roman"/>
          <w:sz w:val="24"/>
          <w:szCs w:val="24"/>
        </w:rPr>
      </w:pP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РЕШЕНИЕ</w:t>
      </w:r>
    </w:p>
    <w:p w:rsidR="000C2255" w:rsidRPr="000C2255" w:rsidRDefault="000C2255" w:rsidP="000C2255">
      <w:pPr>
        <w:jc w:val="center"/>
        <w:rPr>
          <w:rFonts w:ascii="Times New Roman" w:hAnsi="Times New Roman" w:cs="Times New Roman"/>
          <w:b/>
          <w:sz w:val="24"/>
          <w:szCs w:val="24"/>
        </w:rPr>
      </w:pPr>
    </w:p>
    <w:p w:rsidR="000C2255" w:rsidRPr="000C2255" w:rsidRDefault="000C2255" w:rsidP="000C2255">
      <w:pPr>
        <w:jc w:val="center"/>
        <w:rPr>
          <w:rFonts w:ascii="Times New Roman" w:hAnsi="Times New Roman" w:cs="Times New Roman"/>
          <w:b/>
          <w:sz w:val="24"/>
          <w:szCs w:val="24"/>
          <w:u w:val="single"/>
        </w:rPr>
      </w:pPr>
      <w:r w:rsidRPr="000C2255">
        <w:rPr>
          <w:rFonts w:ascii="Times New Roman" w:hAnsi="Times New Roman" w:cs="Times New Roman"/>
          <w:b/>
          <w:sz w:val="24"/>
          <w:szCs w:val="24"/>
          <w:u w:val="single"/>
        </w:rPr>
        <w:t xml:space="preserve">от 27 марта 2015 г.   № 21/100  </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п. Гостовский</w:t>
      </w:r>
    </w:p>
    <w:p w:rsidR="000C2255" w:rsidRPr="000C2255" w:rsidRDefault="000C2255" w:rsidP="000C2255">
      <w:pPr>
        <w:jc w:val="center"/>
        <w:rPr>
          <w:rFonts w:ascii="Times New Roman" w:hAnsi="Times New Roman" w:cs="Times New Roman"/>
          <w:b/>
          <w:sz w:val="24"/>
          <w:szCs w:val="24"/>
        </w:rPr>
      </w:pP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О внесении изменений в решение</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 xml:space="preserve">Гостовской сельской Думы от 23.10.2009  № 15/80 </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 xml:space="preserve">«Об утверждении положения о предоставлении гражданами, </w:t>
      </w:r>
    </w:p>
    <w:p w:rsidR="000C2255" w:rsidRPr="000C2255" w:rsidRDefault="000C2255" w:rsidP="000C2255">
      <w:pPr>
        <w:jc w:val="center"/>
        <w:rPr>
          <w:rFonts w:ascii="Times New Roman" w:hAnsi="Times New Roman" w:cs="Times New Roman"/>
          <w:b/>
          <w:sz w:val="24"/>
          <w:szCs w:val="24"/>
        </w:rPr>
      </w:pPr>
      <w:proofErr w:type="gramStart"/>
      <w:r w:rsidRPr="000C2255">
        <w:rPr>
          <w:rFonts w:ascii="Times New Roman" w:hAnsi="Times New Roman" w:cs="Times New Roman"/>
          <w:b/>
          <w:sz w:val="24"/>
          <w:szCs w:val="24"/>
        </w:rPr>
        <w:t>претендующими</w:t>
      </w:r>
      <w:proofErr w:type="gramEnd"/>
      <w:r w:rsidRPr="000C2255">
        <w:rPr>
          <w:rFonts w:ascii="Times New Roman" w:hAnsi="Times New Roman" w:cs="Times New Roman"/>
          <w:b/>
          <w:sz w:val="24"/>
          <w:szCs w:val="24"/>
        </w:rPr>
        <w:t xml:space="preserve"> на замещение должностей муниципальной </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 xml:space="preserve">службы и муниципальными служащими сведений о доходах, </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 xml:space="preserve">об имуществе и обязательствах имущественного характера </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 xml:space="preserve">и о доходах, об имуществе и обязательствах </w:t>
      </w:r>
      <w:proofErr w:type="gramStart"/>
      <w:r w:rsidRPr="000C2255">
        <w:rPr>
          <w:rFonts w:ascii="Times New Roman" w:hAnsi="Times New Roman" w:cs="Times New Roman"/>
          <w:b/>
          <w:sz w:val="24"/>
          <w:szCs w:val="24"/>
        </w:rPr>
        <w:t>имущественного</w:t>
      </w:r>
      <w:proofErr w:type="gramEnd"/>
      <w:r w:rsidRPr="000C2255">
        <w:rPr>
          <w:rFonts w:ascii="Times New Roman" w:hAnsi="Times New Roman" w:cs="Times New Roman"/>
          <w:b/>
          <w:sz w:val="24"/>
          <w:szCs w:val="24"/>
        </w:rPr>
        <w:t xml:space="preserve"> </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характера супруги  (супруга) и несовершеннолетних детей»</w:t>
      </w:r>
    </w:p>
    <w:p w:rsidR="000C2255" w:rsidRPr="000C2255" w:rsidRDefault="000C2255" w:rsidP="000C2255">
      <w:pPr>
        <w:rPr>
          <w:rFonts w:ascii="Times New Roman" w:hAnsi="Times New Roman" w:cs="Times New Roman"/>
          <w:sz w:val="24"/>
          <w:szCs w:val="24"/>
        </w:rPr>
      </w:pPr>
    </w:p>
    <w:p w:rsidR="000C2255" w:rsidRPr="000C2255" w:rsidRDefault="000C2255" w:rsidP="000C2255">
      <w:pPr>
        <w:rPr>
          <w:rFonts w:ascii="Times New Roman" w:hAnsi="Times New Roman" w:cs="Times New Roman"/>
          <w:sz w:val="24"/>
          <w:szCs w:val="24"/>
        </w:rPr>
      </w:pPr>
    </w:p>
    <w:p w:rsidR="000C2255" w:rsidRPr="000C2255" w:rsidRDefault="000C2255" w:rsidP="000C2255">
      <w:pPr>
        <w:pStyle w:val="ConsNormal"/>
        <w:spacing w:line="360" w:lineRule="auto"/>
        <w:ind w:right="0" w:firstLine="540"/>
        <w:jc w:val="both"/>
      </w:pPr>
      <w:proofErr w:type="gramStart"/>
      <w:r w:rsidRPr="000C2255">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0C2255">
          <w:t>2008 г</w:t>
        </w:r>
      </w:smartTag>
      <w:r w:rsidRPr="000C2255">
        <w:t xml:space="preserve">. № 273-ФЗ "О противодействии коррупции" и </w:t>
      </w:r>
      <w:hyperlink r:id="rId5" w:history="1">
        <w:r w:rsidRPr="000C2255">
          <w:rPr>
            <w:rStyle w:val="a5"/>
            <w:bCs/>
            <w:color w:val="auto"/>
            <w:u w:val="none"/>
          </w:rPr>
          <w:t>Указом</w:t>
        </w:r>
      </w:hyperlink>
      <w:r w:rsidRPr="000C2255">
        <w:rPr>
          <w:bCs/>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 </w:t>
      </w:r>
      <w:hyperlink r:id="rId6" w:history="1">
        <w:r w:rsidRPr="000C2255">
          <w:rPr>
            <w:rStyle w:val="a5"/>
            <w:bCs/>
            <w:color w:val="auto"/>
            <w:u w:val="none"/>
          </w:rPr>
          <w:t>законом</w:t>
        </w:r>
      </w:hyperlink>
      <w:r w:rsidRPr="000C2255">
        <w:rPr>
          <w:bCs/>
        </w:rPr>
        <w:t xml:space="preserve"> от 03.12.2012 № 230-ФЗ "О контроле за соответствием расходов лиц, замещающих государственные должности</w:t>
      </w:r>
      <w:proofErr w:type="gramEnd"/>
      <w:r w:rsidRPr="000C2255">
        <w:rPr>
          <w:bCs/>
        </w:rPr>
        <w:t>, и иных лиц их доходам" Гостовская сельская</w:t>
      </w:r>
      <w:r w:rsidRPr="000C2255">
        <w:t xml:space="preserve"> Дума РЕШИЛА:</w:t>
      </w:r>
    </w:p>
    <w:p w:rsidR="000C2255" w:rsidRPr="000C2255" w:rsidRDefault="000C2255" w:rsidP="000C2255">
      <w:pPr>
        <w:pStyle w:val="ConsNormal"/>
        <w:spacing w:line="360" w:lineRule="auto"/>
        <w:ind w:right="0" w:firstLine="540"/>
        <w:jc w:val="both"/>
      </w:pPr>
      <w:r w:rsidRPr="000C2255">
        <w:t xml:space="preserve">Внести изменения в решение Гостовской сельской Думы от 23.10.2009 № 15/80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w:t>
      </w:r>
      <w:r w:rsidRPr="000C2255">
        <w:lastRenderedPageBreak/>
        <w:t>обязательствах имущественного характера супруги (супруга) и несовершеннолетних детей»:</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 В </w:t>
      </w:r>
      <w:hyperlink r:id="rId7" w:history="1">
        <w:r w:rsidRPr="000C2255">
          <w:rPr>
            <w:rStyle w:val="a5"/>
            <w:rFonts w:ascii="Times New Roman" w:hAnsi="Times New Roman" w:cs="Times New Roman"/>
            <w:color w:val="auto"/>
            <w:sz w:val="24"/>
            <w:szCs w:val="24"/>
            <w:u w:val="none"/>
          </w:rPr>
          <w:t>наименовании</w:t>
        </w:r>
      </w:hyperlink>
      <w:r w:rsidRPr="000C2255">
        <w:rPr>
          <w:rFonts w:ascii="Times New Roman" w:hAnsi="Times New Roman" w:cs="Times New Roman"/>
          <w:sz w:val="24"/>
          <w:szCs w:val="24"/>
        </w:rPr>
        <w:t xml:space="preserve"> </w:t>
      </w:r>
      <w:hyperlink r:id="rId8" w:history="1">
        <w:r w:rsidRPr="000C2255">
          <w:rPr>
            <w:rStyle w:val="a5"/>
            <w:rFonts w:ascii="Times New Roman" w:hAnsi="Times New Roman" w:cs="Times New Roman"/>
            <w:color w:val="auto"/>
            <w:sz w:val="24"/>
            <w:szCs w:val="24"/>
            <w:u w:val="none"/>
          </w:rPr>
          <w:t>и</w:t>
        </w:r>
      </w:hyperlink>
      <w:r w:rsidRPr="000C2255">
        <w:rPr>
          <w:rFonts w:ascii="Times New Roman" w:hAnsi="Times New Roman" w:cs="Times New Roman"/>
          <w:sz w:val="24"/>
          <w:szCs w:val="24"/>
        </w:rPr>
        <w:t xml:space="preserve"> пунктах 1, 3, 4 решения, перечне должностей после слов "о доходах</w:t>
      </w:r>
      <w:proofErr w:type="gramStart"/>
      <w:r w:rsidRPr="000C2255">
        <w:rPr>
          <w:rFonts w:ascii="Times New Roman" w:hAnsi="Times New Roman" w:cs="Times New Roman"/>
          <w:sz w:val="24"/>
          <w:szCs w:val="24"/>
        </w:rPr>
        <w:t>,"</w:t>
      </w:r>
      <w:proofErr w:type="gramEnd"/>
      <w:r w:rsidRPr="000C2255">
        <w:rPr>
          <w:rFonts w:ascii="Times New Roman" w:hAnsi="Times New Roman" w:cs="Times New Roman"/>
          <w:sz w:val="24"/>
          <w:szCs w:val="24"/>
        </w:rPr>
        <w:t xml:space="preserve"> дополнить словом "расходах,".</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  2.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в новой редакции. Прилагается.</w:t>
      </w:r>
    </w:p>
    <w:p w:rsidR="000C2255" w:rsidRPr="000C2255" w:rsidRDefault="000C2255" w:rsidP="000C2255">
      <w:pPr>
        <w:numPr>
          <w:ilvl w:val="0"/>
          <w:numId w:val="1"/>
        </w:numPr>
        <w:autoSpaceDE w:val="0"/>
        <w:autoSpaceDN w:val="0"/>
        <w:adjustRightInd w:val="0"/>
        <w:spacing w:after="0" w:line="360" w:lineRule="auto"/>
        <w:jc w:val="both"/>
        <w:outlineLvl w:val="0"/>
        <w:rPr>
          <w:rFonts w:ascii="Times New Roman" w:hAnsi="Times New Roman" w:cs="Times New Roman"/>
          <w:sz w:val="24"/>
          <w:szCs w:val="24"/>
        </w:rPr>
      </w:pPr>
      <w:r w:rsidRPr="000C2255">
        <w:rPr>
          <w:rFonts w:ascii="Times New Roman" w:hAnsi="Times New Roman" w:cs="Times New Roman"/>
          <w:sz w:val="24"/>
          <w:szCs w:val="24"/>
        </w:rPr>
        <w:t>Пункт 2 решения изложить в новой редакции:</w:t>
      </w:r>
    </w:p>
    <w:p w:rsidR="000C2255" w:rsidRPr="000C2255" w:rsidRDefault="000C2255" w:rsidP="000C2255">
      <w:pPr>
        <w:autoSpaceDE w:val="0"/>
        <w:autoSpaceDN w:val="0"/>
        <w:adjustRightInd w:val="0"/>
        <w:spacing w:line="360" w:lineRule="auto"/>
        <w:jc w:val="both"/>
        <w:outlineLvl w:val="0"/>
        <w:rPr>
          <w:rFonts w:ascii="Times New Roman" w:hAnsi="Times New Roman" w:cs="Times New Roman"/>
          <w:sz w:val="24"/>
          <w:szCs w:val="24"/>
        </w:rPr>
      </w:pPr>
      <w:r w:rsidRPr="000C2255">
        <w:rPr>
          <w:rFonts w:ascii="Times New Roman" w:hAnsi="Times New Roman" w:cs="Times New Roman"/>
          <w:sz w:val="24"/>
          <w:szCs w:val="24"/>
        </w:rPr>
        <w:t>«2. Установить, что сведения о доходах, расходах, об имуществе и обязательствах имущественного характера предоставляются по формам справок, которые утверждены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p>
    <w:p w:rsidR="000C2255" w:rsidRPr="000C2255" w:rsidRDefault="000C2255" w:rsidP="000C2255">
      <w:pPr>
        <w:autoSpaceDE w:val="0"/>
        <w:autoSpaceDN w:val="0"/>
        <w:adjustRightInd w:val="0"/>
        <w:spacing w:line="360" w:lineRule="auto"/>
        <w:jc w:val="both"/>
        <w:outlineLvl w:val="0"/>
        <w:rPr>
          <w:rFonts w:ascii="Times New Roman" w:hAnsi="Times New Roman" w:cs="Times New Roman"/>
          <w:sz w:val="24"/>
          <w:szCs w:val="24"/>
        </w:rPr>
      </w:pPr>
      <w:r w:rsidRPr="000C2255">
        <w:rPr>
          <w:rFonts w:ascii="Times New Roman" w:hAnsi="Times New Roman" w:cs="Times New Roman"/>
          <w:sz w:val="24"/>
          <w:szCs w:val="24"/>
        </w:rPr>
        <w:t xml:space="preserve">          4. Пункт 6 решения исключить.</w:t>
      </w:r>
    </w:p>
    <w:p w:rsidR="000C2255" w:rsidRPr="000C2255" w:rsidRDefault="000C2255" w:rsidP="000C2255">
      <w:pPr>
        <w:autoSpaceDE w:val="0"/>
        <w:autoSpaceDN w:val="0"/>
        <w:adjustRightInd w:val="0"/>
        <w:spacing w:line="360" w:lineRule="auto"/>
        <w:jc w:val="both"/>
        <w:rPr>
          <w:rFonts w:ascii="Times New Roman" w:hAnsi="Times New Roman" w:cs="Times New Roman"/>
          <w:sz w:val="24"/>
          <w:szCs w:val="24"/>
        </w:rPr>
      </w:pPr>
      <w:r w:rsidRPr="000C2255">
        <w:rPr>
          <w:rFonts w:ascii="Times New Roman" w:hAnsi="Times New Roman" w:cs="Times New Roman"/>
          <w:sz w:val="24"/>
          <w:szCs w:val="24"/>
        </w:rPr>
        <w:t xml:space="preserve">            5. </w:t>
      </w:r>
      <w:proofErr w:type="gramStart"/>
      <w:r w:rsidRPr="000C2255">
        <w:rPr>
          <w:rFonts w:ascii="Times New Roman" w:hAnsi="Times New Roman" w:cs="Times New Roman"/>
          <w:sz w:val="24"/>
          <w:szCs w:val="24"/>
        </w:rPr>
        <w:t>Раздел 1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дополнить пунктом 1.3 следующего содержания:</w:t>
      </w:r>
      <w:proofErr w:type="gramEnd"/>
    </w:p>
    <w:p w:rsidR="000C2255" w:rsidRPr="000C2255" w:rsidRDefault="000C2255" w:rsidP="000C2255">
      <w:pPr>
        <w:autoSpaceDE w:val="0"/>
        <w:autoSpaceDN w:val="0"/>
        <w:adjustRightInd w:val="0"/>
        <w:spacing w:line="360" w:lineRule="auto"/>
        <w:jc w:val="both"/>
        <w:rPr>
          <w:rFonts w:ascii="Times New Roman" w:hAnsi="Times New Roman" w:cs="Times New Roman"/>
          <w:sz w:val="24"/>
          <w:szCs w:val="24"/>
        </w:rPr>
      </w:pPr>
      <w:r w:rsidRPr="000C2255">
        <w:rPr>
          <w:rFonts w:ascii="Times New Roman" w:hAnsi="Times New Roman" w:cs="Times New Roman"/>
          <w:sz w:val="24"/>
          <w:szCs w:val="24"/>
        </w:rPr>
        <w:t xml:space="preserve">«1.3. Управляющий делами администрации района» </w:t>
      </w:r>
    </w:p>
    <w:p w:rsidR="000C2255" w:rsidRPr="000C2255" w:rsidRDefault="000C2255" w:rsidP="000C2255">
      <w:pPr>
        <w:autoSpaceDE w:val="0"/>
        <w:autoSpaceDN w:val="0"/>
        <w:adjustRightInd w:val="0"/>
        <w:spacing w:line="360" w:lineRule="auto"/>
        <w:ind w:firstLine="708"/>
        <w:jc w:val="both"/>
        <w:outlineLvl w:val="0"/>
        <w:rPr>
          <w:rFonts w:ascii="Times New Roman" w:hAnsi="Times New Roman" w:cs="Times New Roman"/>
          <w:sz w:val="24"/>
          <w:szCs w:val="24"/>
        </w:rPr>
      </w:pPr>
      <w:r w:rsidRPr="000C2255">
        <w:rPr>
          <w:rFonts w:ascii="Times New Roman" w:hAnsi="Times New Roman" w:cs="Times New Roman"/>
          <w:sz w:val="24"/>
          <w:szCs w:val="24"/>
        </w:rPr>
        <w:t xml:space="preserve">6. Опубликовать настоящее решение в Сборнике нормативных  правовых актов органов местного самоуправления муниципального образования Гостовское сельское поселение </w:t>
      </w:r>
      <w:proofErr w:type="spellStart"/>
      <w:r w:rsidRPr="000C2255">
        <w:rPr>
          <w:rFonts w:ascii="Times New Roman" w:hAnsi="Times New Roman" w:cs="Times New Roman"/>
          <w:sz w:val="24"/>
          <w:szCs w:val="24"/>
        </w:rPr>
        <w:t>Шабалинского</w:t>
      </w:r>
      <w:proofErr w:type="spellEnd"/>
      <w:r w:rsidRPr="000C2255">
        <w:rPr>
          <w:rFonts w:ascii="Times New Roman" w:hAnsi="Times New Roman" w:cs="Times New Roman"/>
          <w:sz w:val="24"/>
          <w:szCs w:val="24"/>
        </w:rPr>
        <w:t xml:space="preserve"> района Кировской области.</w:t>
      </w:r>
    </w:p>
    <w:p w:rsidR="000C2255" w:rsidRPr="000C2255" w:rsidRDefault="000C2255" w:rsidP="000C2255">
      <w:pPr>
        <w:autoSpaceDE w:val="0"/>
        <w:autoSpaceDN w:val="0"/>
        <w:adjustRightInd w:val="0"/>
        <w:spacing w:line="360" w:lineRule="auto"/>
        <w:ind w:firstLine="708"/>
        <w:jc w:val="both"/>
        <w:rPr>
          <w:rFonts w:ascii="Times New Roman" w:hAnsi="Times New Roman" w:cs="Times New Roman"/>
          <w:sz w:val="24"/>
          <w:szCs w:val="24"/>
        </w:rPr>
      </w:pPr>
      <w:r w:rsidRPr="000C2255">
        <w:rPr>
          <w:rFonts w:ascii="Times New Roman" w:hAnsi="Times New Roman" w:cs="Times New Roman"/>
          <w:sz w:val="24"/>
          <w:szCs w:val="24"/>
        </w:rPr>
        <w:t>7. Настоящее решение вступает в силу со дня его официального опубликования.</w:t>
      </w:r>
    </w:p>
    <w:p w:rsidR="000C2255" w:rsidRPr="000C2255" w:rsidRDefault="000C2255" w:rsidP="000C2255">
      <w:pPr>
        <w:autoSpaceDE w:val="0"/>
        <w:autoSpaceDN w:val="0"/>
        <w:adjustRightInd w:val="0"/>
        <w:spacing w:line="360" w:lineRule="auto"/>
        <w:ind w:firstLine="708"/>
        <w:jc w:val="both"/>
        <w:rPr>
          <w:rFonts w:ascii="Times New Roman" w:hAnsi="Times New Roman" w:cs="Times New Roman"/>
          <w:sz w:val="24"/>
          <w:szCs w:val="24"/>
        </w:rPr>
      </w:pPr>
    </w:p>
    <w:p w:rsidR="000C2255" w:rsidRPr="000C2255" w:rsidRDefault="000C2255" w:rsidP="000C2255">
      <w:pPr>
        <w:pStyle w:val="a3"/>
        <w:spacing w:line="360" w:lineRule="auto"/>
        <w:ind w:firstLine="0"/>
        <w:rPr>
          <w:sz w:val="24"/>
          <w:szCs w:val="24"/>
        </w:rPr>
      </w:pPr>
      <w:r w:rsidRPr="000C2255">
        <w:rPr>
          <w:sz w:val="24"/>
          <w:szCs w:val="24"/>
        </w:rPr>
        <w:t>Глава поселения</w:t>
      </w:r>
      <w:r w:rsidRPr="000C2255">
        <w:rPr>
          <w:sz w:val="24"/>
          <w:szCs w:val="24"/>
        </w:rPr>
        <w:tab/>
      </w:r>
      <w:r w:rsidRPr="000C2255">
        <w:rPr>
          <w:sz w:val="24"/>
          <w:szCs w:val="24"/>
        </w:rPr>
        <w:tab/>
      </w:r>
      <w:r w:rsidRPr="000C2255">
        <w:rPr>
          <w:sz w:val="24"/>
          <w:szCs w:val="24"/>
        </w:rPr>
        <w:tab/>
      </w:r>
      <w:r w:rsidRPr="000C2255">
        <w:rPr>
          <w:sz w:val="24"/>
          <w:szCs w:val="24"/>
        </w:rPr>
        <w:tab/>
      </w:r>
      <w:r w:rsidRPr="000C2255">
        <w:rPr>
          <w:sz w:val="24"/>
          <w:szCs w:val="24"/>
        </w:rPr>
        <w:tab/>
        <w:t xml:space="preserve">     </w:t>
      </w:r>
      <w:r w:rsidRPr="000C2255">
        <w:rPr>
          <w:sz w:val="24"/>
          <w:szCs w:val="24"/>
        </w:rPr>
        <w:tab/>
      </w:r>
      <w:r w:rsidRPr="000C2255">
        <w:rPr>
          <w:sz w:val="24"/>
          <w:szCs w:val="24"/>
        </w:rPr>
        <w:tab/>
      </w:r>
      <w:r w:rsidRPr="000C2255">
        <w:rPr>
          <w:sz w:val="24"/>
          <w:szCs w:val="24"/>
        </w:rPr>
        <w:tab/>
      </w:r>
      <w:proofErr w:type="spellStart"/>
      <w:r w:rsidRPr="000C2255">
        <w:rPr>
          <w:sz w:val="24"/>
          <w:szCs w:val="24"/>
        </w:rPr>
        <w:t>Л.А.Сивкова</w:t>
      </w:r>
      <w:proofErr w:type="spellEnd"/>
    </w:p>
    <w:p w:rsidR="000C2255" w:rsidRPr="000C2255" w:rsidRDefault="000C2255" w:rsidP="000C2255">
      <w:pPr>
        <w:pStyle w:val="ConsPlusTitle"/>
        <w:widowControl/>
        <w:rPr>
          <w:b w:val="0"/>
          <w:sz w:val="24"/>
          <w:szCs w:val="24"/>
        </w:rPr>
      </w:pPr>
    </w:p>
    <w:p w:rsidR="000C2255" w:rsidRPr="000C2255" w:rsidRDefault="000C2255" w:rsidP="000C2255">
      <w:pPr>
        <w:pStyle w:val="ConsPlusTitle"/>
        <w:widowControl/>
        <w:jc w:val="right"/>
        <w:rPr>
          <w:b w:val="0"/>
          <w:sz w:val="24"/>
          <w:szCs w:val="24"/>
        </w:rPr>
      </w:pPr>
    </w:p>
    <w:p w:rsidR="000C2255" w:rsidRPr="000C2255" w:rsidRDefault="000C2255" w:rsidP="000C2255">
      <w:pPr>
        <w:pStyle w:val="ConsPlusTitle"/>
        <w:widowControl/>
        <w:jc w:val="right"/>
        <w:rPr>
          <w:b w:val="0"/>
          <w:sz w:val="24"/>
          <w:szCs w:val="24"/>
        </w:rPr>
      </w:pPr>
    </w:p>
    <w:p w:rsidR="000C2255" w:rsidRPr="000C2255" w:rsidRDefault="000C2255" w:rsidP="000C2255">
      <w:pPr>
        <w:pStyle w:val="ConsPlusTitle"/>
        <w:widowControl/>
        <w:jc w:val="right"/>
        <w:rPr>
          <w:b w:val="0"/>
          <w:sz w:val="24"/>
          <w:szCs w:val="24"/>
        </w:rPr>
      </w:pPr>
    </w:p>
    <w:p w:rsidR="000C2255" w:rsidRPr="000C2255" w:rsidRDefault="000C2255" w:rsidP="000C2255">
      <w:pPr>
        <w:pStyle w:val="ConsPlusTitle"/>
        <w:widowControl/>
        <w:jc w:val="right"/>
        <w:rPr>
          <w:b w:val="0"/>
          <w:sz w:val="24"/>
          <w:szCs w:val="24"/>
        </w:rPr>
      </w:pPr>
      <w:r w:rsidRPr="000C2255">
        <w:rPr>
          <w:b w:val="0"/>
          <w:sz w:val="24"/>
          <w:szCs w:val="24"/>
        </w:rPr>
        <w:t>УТВЕРЖДЕНО</w:t>
      </w:r>
    </w:p>
    <w:p w:rsidR="000C2255" w:rsidRPr="000C2255" w:rsidRDefault="000C2255" w:rsidP="000C2255">
      <w:pPr>
        <w:pStyle w:val="ConsPlusTitle"/>
        <w:widowControl/>
        <w:jc w:val="right"/>
        <w:rPr>
          <w:b w:val="0"/>
          <w:sz w:val="24"/>
          <w:szCs w:val="24"/>
        </w:rPr>
      </w:pPr>
      <w:r w:rsidRPr="000C2255">
        <w:rPr>
          <w:b w:val="0"/>
          <w:sz w:val="24"/>
          <w:szCs w:val="24"/>
        </w:rPr>
        <w:t xml:space="preserve">решением Гостовской сельской Думы </w:t>
      </w:r>
    </w:p>
    <w:p w:rsidR="000C2255" w:rsidRPr="000C2255" w:rsidRDefault="000C2255" w:rsidP="000C2255">
      <w:pPr>
        <w:pStyle w:val="ConsPlusTitle"/>
        <w:widowControl/>
        <w:jc w:val="right"/>
        <w:rPr>
          <w:b w:val="0"/>
          <w:sz w:val="24"/>
          <w:szCs w:val="24"/>
        </w:rPr>
      </w:pPr>
      <w:r w:rsidRPr="000C2255">
        <w:rPr>
          <w:b w:val="0"/>
          <w:sz w:val="24"/>
          <w:szCs w:val="24"/>
        </w:rPr>
        <w:t xml:space="preserve">от 27.03.2015г. №_21/100              </w:t>
      </w:r>
    </w:p>
    <w:p w:rsidR="000C2255" w:rsidRPr="000C2255" w:rsidRDefault="000C2255" w:rsidP="000C2255">
      <w:pPr>
        <w:pStyle w:val="ConsPlusTitle"/>
        <w:widowControl/>
        <w:jc w:val="center"/>
        <w:rPr>
          <w:sz w:val="24"/>
          <w:szCs w:val="24"/>
        </w:rPr>
      </w:pPr>
    </w:p>
    <w:p w:rsidR="000C2255" w:rsidRPr="000C2255" w:rsidRDefault="000C2255" w:rsidP="000C2255">
      <w:pPr>
        <w:pStyle w:val="ConsPlusTitle"/>
        <w:widowControl/>
        <w:jc w:val="center"/>
        <w:rPr>
          <w:sz w:val="24"/>
          <w:szCs w:val="24"/>
        </w:rPr>
      </w:pPr>
      <w:r w:rsidRPr="000C2255">
        <w:rPr>
          <w:sz w:val="24"/>
          <w:szCs w:val="24"/>
        </w:rPr>
        <w:t>ПОЛОЖЕНИЕ</w:t>
      </w:r>
    </w:p>
    <w:p w:rsidR="000C2255" w:rsidRPr="000C2255" w:rsidRDefault="000C2255" w:rsidP="000C2255">
      <w:pPr>
        <w:pStyle w:val="ConsPlusTitle"/>
        <w:widowControl/>
        <w:jc w:val="center"/>
        <w:rPr>
          <w:sz w:val="24"/>
          <w:szCs w:val="24"/>
        </w:rPr>
      </w:pPr>
      <w:r w:rsidRPr="000C2255">
        <w:rPr>
          <w:sz w:val="24"/>
          <w:szCs w:val="24"/>
        </w:rPr>
        <w:t>О ПРЕДСТАВЛЕНИИ ГРАЖДАНАМИ, ПРЕТЕНДУЮЩИМИ НА ЗАМЕЩЕНИЕ</w:t>
      </w:r>
    </w:p>
    <w:p w:rsidR="000C2255" w:rsidRPr="000C2255" w:rsidRDefault="000C2255" w:rsidP="000C2255">
      <w:pPr>
        <w:pStyle w:val="ConsPlusTitle"/>
        <w:widowControl/>
        <w:jc w:val="center"/>
        <w:rPr>
          <w:sz w:val="24"/>
          <w:szCs w:val="24"/>
        </w:rPr>
      </w:pPr>
      <w:r w:rsidRPr="000C2255">
        <w:rPr>
          <w:sz w:val="24"/>
          <w:szCs w:val="24"/>
        </w:rPr>
        <w:t>ДОЛЖНОСТЕЙ МУНИЦИПАЛЬНОЙ СЛУЖБЫ, И МУНИЦИПАЛЬНЫМИ СЛУЖАЩИМИ СВЕДЕНИЙ О ДОХОДАХ, РАСХОДАХ, ОБ ИМУЩЕСТВЕ И ОБЯЗАТЕЛЬСТВАХ</w:t>
      </w:r>
    </w:p>
    <w:p w:rsidR="000C2255" w:rsidRPr="000C2255" w:rsidRDefault="000C2255" w:rsidP="000C2255">
      <w:pPr>
        <w:pStyle w:val="ConsPlusTitle"/>
        <w:widowControl/>
        <w:jc w:val="center"/>
        <w:rPr>
          <w:sz w:val="24"/>
          <w:szCs w:val="24"/>
        </w:rPr>
      </w:pPr>
      <w:r w:rsidRPr="000C2255">
        <w:rPr>
          <w:sz w:val="24"/>
          <w:szCs w:val="24"/>
        </w:rPr>
        <w:t>ИМУЩЕСТВЕННОГО ХАРАКТЕРА И О ДОХОДАХ, РАСХОДАХ, ОБ ИМУЩЕСТВЕ</w:t>
      </w:r>
    </w:p>
    <w:p w:rsidR="000C2255" w:rsidRPr="000C2255" w:rsidRDefault="000C2255" w:rsidP="000C2255">
      <w:pPr>
        <w:pStyle w:val="ConsPlusTitle"/>
        <w:widowControl/>
        <w:jc w:val="center"/>
        <w:rPr>
          <w:sz w:val="24"/>
          <w:szCs w:val="24"/>
        </w:rPr>
      </w:pPr>
      <w:r w:rsidRPr="000C2255">
        <w:rPr>
          <w:sz w:val="24"/>
          <w:szCs w:val="24"/>
        </w:rPr>
        <w:t xml:space="preserve">И </w:t>
      </w:r>
      <w:proofErr w:type="gramStart"/>
      <w:r w:rsidRPr="000C2255">
        <w:rPr>
          <w:sz w:val="24"/>
          <w:szCs w:val="24"/>
        </w:rPr>
        <w:t>ОБЯЗАТЕЛЬСТВАХ</w:t>
      </w:r>
      <w:proofErr w:type="gramEnd"/>
      <w:r w:rsidRPr="000C2255">
        <w:rPr>
          <w:sz w:val="24"/>
          <w:szCs w:val="24"/>
        </w:rPr>
        <w:t xml:space="preserve"> ИМУЩЕСТВЕННОГО ХАРАКТЕРА</w:t>
      </w:r>
    </w:p>
    <w:p w:rsidR="000C2255" w:rsidRPr="000C2255" w:rsidRDefault="000C2255" w:rsidP="000C2255">
      <w:pPr>
        <w:pStyle w:val="ConsPlusTitle"/>
        <w:widowControl/>
        <w:jc w:val="center"/>
        <w:rPr>
          <w:sz w:val="24"/>
          <w:szCs w:val="24"/>
        </w:rPr>
      </w:pPr>
      <w:r w:rsidRPr="000C2255">
        <w:rPr>
          <w:sz w:val="24"/>
          <w:szCs w:val="24"/>
        </w:rPr>
        <w:t>СУПРУГИ (СУПРУГА) И НЕСОВЕРШЕННОЛЕТНИХ ДЕТЕЙ</w:t>
      </w:r>
    </w:p>
    <w:p w:rsidR="000C2255" w:rsidRPr="000C2255" w:rsidRDefault="000C2255" w:rsidP="000C2255">
      <w:pPr>
        <w:autoSpaceDE w:val="0"/>
        <w:autoSpaceDN w:val="0"/>
        <w:adjustRightInd w:val="0"/>
        <w:jc w:val="center"/>
        <w:outlineLvl w:val="0"/>
        <w:rPr>
          <w:rFonts w:ascii="Times New Roman" w:hAnsi="Times New Roman" w:cs="Times New Roman"/>
          <w:sz w:val="24"/>
          <w:szCs w:val="24"/>
        </w:rPr>
      </w:pP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 </w:t>
      </w:r>
      <w:proofErr w:type="gramStart"/>
      <w:r w:rsidRPr="000C2255">
        <w:rPr>
          <w:rFonts w:ascii="Times New Roman" w:hAnsi="Times New Roman" w:cs="Times New Roman"/>
          <w:sz w:val="24"/>
          <w:szCs w:val="24"/>
        </w:rPr>
        <w:t>Положением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w:t>
      </w:r>
      <w:proofErr w:type="gramEnd"/>
      <w:r w:rsidRPr="000C2255">
        <w:rPr>
          <w:rFonts w:ascii="Times New Roman" w:hAnsi="Times New Roman" w:cs="Times New Roman"/>
          <w:sz w:val="24"/>
          <w:szCs w:val="24"/>
        </w:rPr>
        <w:t xml:space="preserve"> </w:t>
      </w:r>
      <w:proofErr w:type="gramStart"/>
      <w:r w:rsidRPr="000C2255">
        <w:rPr>
          <w:rFonts w:ascii="Times New Roman" w:hAnsi="Times New Roman" w:cs="Times New Roman"/>
          <w:sz w:val="24"/>
          <w:szCs w:val="24"/>
        </w:rPr>
        <w:t>доходах, об имуществе и обязательствах имущественного характера своих супруги (супруга) и несовершеннолетних детей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2. </w:t>
      </w:r>
      <w:proofErr w:type="gramStart"/>
      <w:r w:rsidRPr="000C2255">
        <w:rPr>
          <w:rFonts w:ascii="Times New Roman" w:hAnsi="Times New Roman" w:cs="Times New Roman"/>
          <w:sz w:val="24"/>
          <w:szCs w:val="24"/>
        </w:rPr>
        <w:t xml:space="preserve">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9" w:history="1">
        <w:r w:rsidRPr="000C2255">
          <w:rPr>
            <w:rStyle w:val="a5"/>
            <w:rFonts w:ascii="Times New Roman" w:hAnsi="Times New Roman" w:cs="Times New Roman"/>
            <w:color w:val="auto"/>
            <w:sz w:val="24"/>
            <w:szCs w:val="24"/>
            <w:u w:val="none"/>
          </w:rPr>
          <w:t>перечнем</w:t>
        </w:r>
      </w:hyperlink>
      <w:r w:rsidRPr="000C2255">
        <w:rPr>
          <w:rFonts w:ascii="Times New Roman" w:hAnsi="Times New Roman" w:cs="Times New Roman"/>
          <w:sz w:val="24"/>
          <w:szCs w:val="24"/>
        </w:rPr>
        <w:t xml:space="preserve"> должностей муниципальной службы, при назначении на которые граждане и при замещении которых муниципальные служащие обязаны</w:t>
      </w:r>
      <w:proofErr w:type="gramEnd"/>
      <w:r w:rsidRPr="000C2255">
        <w:rPr>
          <w:rFonts w:ascii="Times New Roman" w:hAnsi="Times New Roman" w:cs="Times New Roman"/>
          <w:sz w:val="24"/>
          <w:szCs w:val="24"/>
        </w:rPr>
        <w:t xml:space="preserve"> представлять сведения о своих доходах, об имуществе и обязательствах имущественного </w:t>
      </w:r>
      <w:r w:rsidRPr="000C2255">
        <w:rPr>
          <w:rFonts w:ascii="Times New Roman" w:hAnsi="Times New Roman" w:cs="Times New Roman"/>
          <w:sz w:val="24"/>
          <w:szCs w:val="24"/>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Обязанность представлять сведения о своих расходах, а также о расходах своих супруги (супруга) и несовершеннолетних детей возлагается на муниципального служащего.</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3. Гражданин при назначении на должность муниципальной службы представляет по утвержденной форме справки:</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3.1. </w:t>
      </w:r>
      <w:proofErr w:type="gramStart"/>
      <w:r w:rsidRPr="000C2255">
        <w:rPr>
          <w:rFonts w:ascii="Times New Roman"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0C2255">
        <w:rPr>
          <w:rFonts w:ascii="Times New Roman" w:hAnsi="Times New Roman" w:cs="Times New Roman"/>
          <w:sz w:val="24"/>
          <w:szCs w:val="24"/>
        </w:rPr>
        <w:t xml:space="preserve"> документов для замещения должности муниципальной службы (на отчетную дату).</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3.2. </w:t>
      </w:r>
      <w:proofErr w:type="gramStart"/>
      <w:r w:rsidRPr="000C2255">
        <w:rPr>
          <w:rFonts w:ascii="Times New Roman" w:hAnsi="Times New Roman" w:cs="Times New Roman"/>
          <w:sz w:val="24"/>
          <w:szCs w:val="24"/>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C2255">
        <w:rPr>
          <w:rFonts w:ascii="Times New Roman" w:hAnsi="Times New Roman" w:cs="Times New Roman"/>
          <w:sz w:val="24"/>
          <w:szCs w:val="24"/>
        </w:rPr>
        <w:t xml:space="preserve"> для замещения должности муниципальной службы (на отчетную дату).</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4. </w:t>
      </w:r>
      <w:proofErr w:type="gramStart"/>
      <w:r w:rsidRPr="000C2255">
        <w:rPr>
          <w:rFonts w:ascii="Times New Roman" w:hAnsi="Times New Roman" w:cs="Times New Roman"/>
          <w:sz w:val="24"/>
          <w:szCs w:val="24"/>
        </w:rPr>
        <w:t>Муниципальный служащий представляет ежегодно, не позднее 30 апреля года, следующего за отчетным, по утвержденной форме справки:</w:t>
      </w:r>
      <w:proofErr w:type="gramEnd"/>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4.2. </w:t>
      </w:r>
      <w:proofErr w:type="gramStart"/>
      <w:r w:rsidRPr="000C2255">
        <w:rPr>
          <w:rFonts w:ascii="Times New Roman" w:hAnsi="Times New Roman" w:cs="Times New Roman"/>
          <w:sz w:val="24"/>
          <w:szCs w:val="24"/>
        </w:rPr>
        <w:t xml:space="preserve">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w:t>
      </w:r>
      <w:r w:rsidRPr="000C2255">
        <w:rPr>
          <w:rFonts w:ascii="Times New Roman" w:hAnsi="Times New Roman" w:cs="Times New Roman"/>
          <w:sz w:val="24"/>
          <w:szCs w:val="24"/>
        </w:rPr>
        <w:lastRenderedPageBreak/>
        <w:t>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4.3. </w:t>
      </w:r>
      <w:proofErr w:type="gramStart"/>
      <w:r w:rsidRPr="000C2255">
        <w:rPr>
          <w:rFonts w:ascii="Times New Roman" w:hAnsi="Times New Roman" w:cs="Times New Roman"/>
          <w:sz w:val="24"/>
          <w:szCs w:val="24"/>
        </w:rP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w:t>
      </w:r>
      <w:proofErr w:type="gramEnd"/>
      <w:r w:rsidRPr="000C2255">
        <w:rPr>
          <w:rFonts w:ascii="Times New Roman" w:hAnsi="Times New Roman" w:cs="Times New Roman"/>
          <w:sz w:val="24"/>
          <w:szCs w:val="24"/>
        </w:rPr>
        <w:t xml:space="preserve">, за </w:t>
      </w:r>
      <w:proofErr w:type="gramStart"/>
      <w:r w:rsidRPr="000C2255">
        <w:rPr>
          <w:rFonts w:ascii="Times New Roman" w:hAnsi="Times New Roman" w:cs="Times New Roman"/>
          <w:sz w:val="24"/>
          <w:szCs w:val="24"/>
        </w:rPr>
        <w:t>счет</w:t>
      </w:r>
      <w:proofErr w:type="gramEnd"/>
      <w:r w:rsidRPr="000C2255">
        <w:rPr>
          <w:rFonts w:ascii="Times New Roman" w:hAnsi="Times New Roman" w:cs="Times New Roman"/>
          <w:sz w:val="24"/>
          <w:szCs w:val="24"/>
        </w:rPr>
        <w:t xml:space="preserve"> которых совершена сделка.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4.4. </w:t>
      </w:r>
      <w:proofErr w:type="gramStart"/>
      <w:r w:rsidRPr="000C2255">
        <w:rPr>
          <w:rFonts w:ascii="Times New Roman" w:hAnsi="Times New Roman" w:cs="Times New Roman"/>
          <w:sz w:val="24"/>
          <w:szCs w:val="24"/>
        </w:rP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roofErr w:type="gramEnd"/>
      <w:r w:rsidRPr="000C2255">
        <w:rPr>
          <w:rFonts w:ascii="Times New Roman" w:hAnsi="Times New Roman" w:cs="Times New Roman"/>
          <w:sz w:val="24"/>
          <w:szCs w:val="24"/>
        </w:rPr>
        <w:t>, и об источниках получения средств, за счет которых совершена сделка.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5. Муниципальный служащий, замещающий должность муниципальной службы, не включенную в </w:t>
      </w:r>
      <w:hyperlink r:id="rId10" w:history="1">
        <w:r w:rsidRPr="000C2255">
          <w:rPr>
            <w:rStyle w:val="a5"/>
            <w:rFonts w:ascii="Times New Roman" w:hAnsi="Times New Roman" w:cs="Times New Roman"/>
            <w:color w:val="auto"/>
            <w:sz w:val="24"/>
            <w:szCs w:val="24"/>
            <w:u w:val="none"/>
          </w:rPr>
          <w:t>перечень</w:t>
        </w:r>
      </w:hyperlink>
      <w:r w:rsidRPr="000C2255">
        <w:rPr>
          <w:rFonts w:ascii="Times New Roman" w:hAnsi="Times New Roman" w:cs="Times New Roman"/>
          <w:sz w:val="24"/>
          <w:szCs w:val="24"/>
        </w:rPr>
        <w:t xml:space="preserve">, и претендующий на замещение должности муниципальной службы, включенной в </w:t>
      </w:r>
      <w:hyperlink r:id="rId11" w:history="1">
        <w:r w:rsidRPr="000C2255">
          <w:rPr>
            <w:rStyle w:val="a5"/>
            <w:rFonts w:ascii="Times New Roman" w:hAnsi="Times New Roman" w:cs="Times New Roman"/>
            <w:color w:val="auto"/>
            <w:sz w:val="24"/>
            <w:szCs w:val="24"/>
            <w:u w:val="none"/>
          </w:rPr>
          <w:t>перечень</w:t>
        </w:r>
      </w:hyperlink>
      <w:r w:rsidRPr="000C2255">
        <w:rPr>
          <w:rFonts w:ascii="Times New Roman" w:hAnsi="Times New Roman" w:cs="Times New Roman"/>
          <w:sz w:val="24"/>
          <w:szCs w:val="24"/>
        </w:rPr>
        <w:t xml:space="preserve">, представляет указанные сведения в соответствии с </w:t>
      </w:r>
      <w:hyperlink r:id="rId12" w:history="1">
        <w:r w:rsidRPr="000C2255">
          <w:rPr>
            <w:rStyle w:val="a5"/>
            <w:rFonts w:ascii="Times New Roman" w:hAnsi="Times New Roman" w:cs="Times New Roman"/>
            <w:color w:val="auto"/>
            <w:sz w:val="24"/>
            <w:szCs w:val="24"/>
            <w:u w:val="none"/>
          </w:rPr>
          <w:t>пунктом 2</w:t>
        </w:r>
      </w:hyperlink>
      <w:r w:rsidRPr="000C2255">
        <w:rPr>
          <w:rFonts w:ascii="Times New Roman" w:hAnsi="Times New Roman" w:cs="Times New Roman"/>
          <w:sz w:val="24"/>
          <w:szCs w:val="24"/>
        </w:rPr>
        <w:t xml:space="preserve"> и </w:t>
      </w:r>
      <w:hyperlink r:id="rId13" w:history="1">
        <w:r w:rsidRPr="000C2255">
          <w:rPr>
            <w:rStyle w:val="a5"/>
            <w:rFonts w:ascii="Times New Roman" w:hAnsi="Times New Roman" w:cs="Times New Roman"/>
            <w:color w:val="auto"/>
            <w:sz w:val="24"/>
            <w:szCs w:val="24"/>
            <w:u w:val="none"/>
          </w:rPr>
          <w:t>пунктом 3</w:t>
        </w:r>
      </w:hyperlink>
      <w:r w:rsidRPr="000C2255">
        <w:rPr>
          <w:rFonts w:ascii="Times New Roman" w:hAnsi="Times New Roman" w:cs="Times New Roman"/>
          <w:sz w:val="24"/>
          <w:szCs w:val="24"/>
        </w:rPr>
        <w:t xml:space="preserve"> Положения.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6.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7. </w:t>
      </w:r>
      <w:proofErr w:type="gramStart"/>
      <w:r w:rsidRPr="000C2255">
        <w:rPr>
          <w:rFonts w:ascii="Times New Roman" w:hAnsi="Times New Roman" w:cs="Times New Roman"/>
          <w:sz w:val="24"/>
          <w:szCs w:val="24"/>
        </w:rP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w:t>
      </w:r>
      <w:proofErr w:type="gramEnd"/>
      <w:r w:rsidRPr="000C2255">
        <w:rPr>
          <w:rFonts w:ascii="Times New Roman" w:hAnsi="Times New Roman" w:cs="Times New Roman"/>
          <w:sz w:val="24"/>
          <w:szCs w:val="24"/>
        </w:rPr>
        <w:t xml:space="preserve"> или иных организаций, а также в пользу физических лиц не допускается.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8. В случае если гражданин обнаружил, что в представленных им представителю нанимателя сведениях о доходах, об имуществе и обязательствах имущественного </w:t>
      </w:r>
      <w:r w:rsidRPr="000C2255">
        <w:rPr>
          <w:rFonts w:ascii="Times New Roman" w:hAnsi="Times New Roman" w:cs="Times New Roman"/>
          <w:sz w:val="24"/>
          <w:szCs w:val="24"/>
        </w:rPr>
        <w:lastRenderedPageBreak/>
        <w:t xml:space="preserve">характера не отражены или не полностью отражены какие-либо </w:t>
      </w:r>
      <w:proofErr w:type="gramStart"/>
      <w:r w:rsidRPr="000C2255">
        <w:rPr>
          <w:rFonts w:ascii="Times New Roman" w:hAnsi="Times New Roman" w:cs="Times New Roman"/>
          <w:sz w:val="24"/>
          <w:szCs w:val="24"/>
        </w:rPr>
        <w:t>сведения</w:t>
      </w:r>
      <w:proofErr w:type="gramEnd"/>
      <w:r w:rsidRPr="000C2255">
        <w:rPr>
          <w:rFonts w:ascii="Times New Roman" w:hAnsi="Times New Roman" w:cs="Times New Roman"/>
          <w:sz w:val="24"/>
          <w:szCs w:val="24"/>
        </w:rPr>
        <w:t xml:space="preserve"> либо имеются ошибки, он вправе представить уточненные сведения в порядке, установленном настоящим Положением.</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В случае если муниципальный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0C2255">
        <w:rPr>
          <w:rFonts w:ascii="Times New Roman" w:hAnsi="Times New Roman" w:cs="Times New Roman"/>
          <w:sz w:val="24"/>
          <w:szCs w:val="24"/>
        </w:rPr>
        <w:t>сведения</w:t>
      </w:r>
      <w:proofErr w:type="gramEnd"/>
      <w:r w:rsidRPr="000C2255">
        <w:rPr>
          <w:rFonts w:ascii="Times New Roman" w:hAnsi="Times New Roman" w:cs="Times New Roman"/>
          <w:sz w:val="24"/>
          <w:szCs w:val="24"/>
        </w:rPr>
        <w:t xml:space="preserve"> либо имеются ошибки, он вправе представить уточненные сведения в порядке, установленном настоящим Положением.</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r:id="rId14" w:history="1">
        <w:r w:rsidRPr="000C2255">
          <w:rPr>
            <w:rStyle w:val="a5"/>
            <w:rFonts w:ascii="Times New Roman" w:hAnsi="Times New Roman" w:cs="Times New Roman"/>
            <w:color w:val="auto"/>
            <w:sz w:val="24"/>
            <w:szCs w:val="24"/>
            <w:u w:val="none"/>
          </w:rPr>
          <w:t>пункте 4</w:t>
        </w:r>
      </w:hyperlink>
      <w:r w:rsidRPr="000C2255">
        <w:rPr>
          <w:rFonts w:ascii="Times New Roman" w:hAnsi="Times New Roman" w:cs="Times New Roman"/>
          <w:sz w:val="24"/>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5" w:history="1">
        <w:r w:rsidRPr="000C2255">
          <w:rPr>
            <w:rStyle w:val="a5"/>
            <w:rFonts w:ascii="Times New Roman" w:hAnsi="Times New Roman" w:cs="Times New Roman"/>
            <w:color w:val="auto"/>
            <w:sz w:val="24"/>
            <w:szCs w:val="24"/>
            <w:u w:val="none"/>
          </w:rPr>
          <w:t>пунктом 3</w:t>
        </w:r>
      </w:hyperlink>
      <w:r w:rsidRPr="000C2255">
        <w:rPr>
          <w:rFonts w:ascii="Times New Roman" w:hAnsi="Times New Roman" w:cs="Times New Roman"/>
          <w:sz w:val="24"/>
          <w:szCs w:val="24"/>
        </w:rPr>
        <w:t xml:space="preserve"> настоящего Положения.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10. Непредставление муниципальными служащими, замещающими должности муниципальной службы, включенные в </w:t>
      </w:r>
      <w:hyperlink r:id="rId16" w:history="1">
        <w:r w:rsidRPr="000C2255">
          <w:rPr>
            <w:rStyle w:val="a5"/>
            <w:rFonts w:ascii="Times New Roman" w:hAnsi="Times New Roman" w:cs="Times New Roman"/>
            <w:color w:val="auto"/>
            <w:sz w:val="24"/>
            <w:szCs w:val="24"/>
            <w:u w:val="none"/>
          </w:rPr>
          <w:t>перечень</w:t>
        </w:r>
      </w:hyperlink>
      <w:r w:rsidRPr="000C2255">
        <w:rPr>
          <w:rFonts w:ascii="Times New Roman" w:hAnsi="Times New Roman" w:cs="Times New Roman"/>
          <w:sz w:val="24"/>
          <w:szCs w:val="24"/>
        </w:rPr>
        <w:t>,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муниципальной службы.</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proofErr w:type="gramStart"/>
      <w:r w:rsidRPr="000C2255">
        <w:rPr>
          <w:rFonts w:ascii="Times New Roman" w:hAnsi="Times New Roman" w:cs="Times New Roman"/>
          <w:sz w:val="24"/>
          <w:szCs w:val="24"/>
        </w:rPr>
        <w:t>Непредставление гражданином при поступлении на муниципальную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w:t>
      </w:r>
      <w:r w:rsidRPr="000C2255">
        <w:rPr>
          <w:rFonts w:ascii="Times New Roman" w:hAnsi="Times New Roman" w:cs="Times New Roman"/>
          <w:sz w:val="24"/>
          <w:szCs w:val="24"/>
        </w:rPr>
        <w:lastRenderedPageBreak/>
        <w:t>Положением гражданином и муниципальным служащим, осуществляется в соответствии с законодательством субъекта Российской Федерации.</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12. </w:t>
      </w:r>
      <w:proofErr w:type="gramStart"/>
      <w:r w:rsidRPr="000C2255">
        <w:rPr>
          <w:rFonts w:ascii="Times New Roman" w:hAnsi="Times New Roman" w:cs="Times New Roman"/>
          <w:sz w:val="24"/>
          <w:szCs w:val="24"/>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муниципальной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roofErr w:type="gramEnd"/>
      <w:r w:rsidRPr="000C2255">
        <w:rPr>
          <w:rFonts w:ascii="Times New Roman" w:hAnsi="Times New Roman" w:cs="Times New Roman"/>
          <w:sz w:val="24"/>
          <w:szCs w:val="24"/>
        </w:rPr>
        <w:t xml:space="preserve">, </w:t>
      </w:r>
      <w:proofErr w:type="gramStart"/>
      <w:r w:rsidRPr="000C2255">
        <w:rPr>
          <w:rFonts w:ascii="Times New Roman" w:hAnsi="Times New Roman" w:cs="Times New Roman"/>
          <w:sz w:val="24"/>
          <w:szCs w:val="24"/>
        </w:rPr>
        <w:t>представляемые муниципальными служащими, относятся к информации ограниченного доступа.</w:t>
      </w:r>
      <w:proofErr w:type="gramEnd"/>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14. </w:t>
      </w:r>
      <w:proofErr w:type="gramStart"/>
      <w:r w:rsidRPr="000C225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7" w:history="1">
        <w:r w:rsidRPr="000C2255">
          <w:rPr>
            <w:rStyle w:val="a5"/>
            <w:rFonts w:ascii="Times New Roman" w:hAnsi="Times New Roman" w:cs="Times New Roman"/>
            <w:color w:val="auto"/>
            <w:sz w:val="24"/>
            <w:szCs w:val="24"/>
            <w:u w:val="none"/>
          </w:rPr>
          <w:t>пункте 5</w:t>
        </w:r>
      </w:hyperlink>
      <w:r w:rsidRPr="000C2255">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претендующим на замещение должностей муниципальной службы, в случае </w:t>
      </w:r>
      <w:proofErr w:type="spellStart"/>
      <w:r w:rsidRPr="000C2255">
        <w:rPr>
          <w:rFonts w:ascii="Times New Roman" w:hAnsi="Times New Roman" w:cs="Times New Roman"/>
          <w:sz w:val="24"/>
          <w:szCs w:val="24"/>
        </w:rPr>
        <w:t>непоступления</w:t>
      </w:r>
      <w:proofErr w:type="spellEnd"/>
      <w:r w:rsidRPr="000C2255">
        <w:rPr>
          <w:rFonts w:ascii="Times New Roman" w:hAnsi="Times New Roman" w:cs="Times New Roman"/>
          <w:sz w:val="24"/>
          <w:szCs w:val="24"/>
        </w:rPr>
        <w:t xml:space="preserve"> данного гражданина на муниципальную службу в дальнейшем не могут быть использованы и подлежат уничтожению.</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lastRenderedPageBreak/>
        <w:t xml:space="preserve">15. </w:t>
      </w:r>
      <w:proofErr w:type="gramStart"/>
      <w:r w:rsidRPr="000C225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8" w:history="1">
        <w:r w:rsidRPr="000C2255">
          <w:rPr>
            <w:rStyle w:val="a5"/>
            <w:rFonts w:ascii="Times New Roman" w:hAnsi="Times New Roman" w:cs="Times New Roman"/>
            <w:color w:val="auto"/>
            <w:sz w:val="24"/>
            <w:szCs w:val="24"/>
            <w:u w:val="none"/>
          </w:rPr>
          <w:t>Порядком</w:t>
        </w:r>
      </w:hyperlink>
      <w:r w:rsidRPr="000C2255">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казенных учреждений, и членов их семей на официальных сайтах органов местного самоуправления и представления этих сведений общероссийским средствам массовой</w:t>
      </w:r>
      <w:proofErr w:type="gramEnd"/>
      <w:r w:rsidRPr="000C2255">
        <w:rPr>
          <w:rFonts w:ascii="Times New Roman" w:hAnsi="Times New Roman" w:cs="Times New Roman"/>
          <w:sz w:val="24"/>
          <w:szCs w:val="24"/>
        </w:rPr>
        <w:t xml:space="preserve"> информации для опубликования, размещаются на официальном сайте соответствующего органа местного самоуправления, а в случае отсутствия этих сведений на официальном сайте соответствующего органа местного самоуправления представляются общероссийским средствам массовой информации для опубликования по их запросам.</w:t>
      </w:r>
    </w:p>
    <w:p w:rsidR="000C2255" w:rsidRPr="000C2255" w:rsidRDefault="000C2255" w:rsidP="000C2255">
      <w:pPr>
        <w:rPr>
          <w:rFonts w:ascii="Times New Roman" w:hAnsi="Times New Roman" w:cs="Times New Roman"/>
          <w:sz w:val="24"/>
          <w:szCs w:val="24"/>
        </w:rPr>
      </w:pPr>
    </w:p>
    <w:p w:rsidR="00000000" w:rsidRPr="000C2255" w:rsidRDefault="000C2255">
      <w:pPr>
        <w:rPr>
          <w:rFonts w:ascii="Times New Roman" w:hAnsi="Times New Roman" w:cs="Times New Roman"/>
          <w:sz w:val="24"/>
          <w:szCs w:val="24"/>
        </w:rPr>
      </w:pPr>
    </w:p>
    <w:sectPr w:rsidR="00000000" w:rsidRPr="000C2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C43A9"/>
    <w:multiLevelType w:val="hybridMultilevel"/>
    <w:tmpl w:val="AD8668E8"/>
    <w:lvl w:ilvl="0" w:tplc="2B40AA88">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C2255"/>
    <w:rsid w:val="000C2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C2255"/>
    <w:pPr>
      <w:spacing w:after="0" w:line="240" w:lineRule="auto"/>
      <w:ind w:firstLine="720"/>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0C2255"/>
    <w:rPr>
      <w:rFonts w:ascii="Times New Roman" w:eastAsia="Times New Roman" w:hAnsi="Times New Roman" w:cs="Times New Roman"/>
      <w:sz w:val="28"/>
      <w:szCs w:val="20"/>
    </w:rPr>
  </w:style>
  <w:style w:type="paragraph" w:customStyle="1" w:styleId="ConsNormal">
    <w:name w:val="ConsNormal"/>
    <w:rsid w:val="000C2255"/>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Title">
    <w:name w:val="ConsPlusTitle"/>
    <w:rsid w:val="000C2255"/>
    <w:pPr>
      <w:widowControl w:val="0"/>
      <w:autoSpaceDE w:val="0"/>
      <w:autoSpaceDN w:val="0"/>
      <w:adjustRightInd w:val="0"/>
      <w:spacing w:after="0" w:line="240" w:lineRule="auto"/>
    </w:pPr>
    <w:rPr>
      <w:rFonts w:ascii="Times New Roman" w:eastAsia="Times New Roman" w:hAnsi="Times New Roman" w:cs="Times New Roman"/>
      <w:b/>
      <w:bCs/>
    </w:rPr>
  </w:style>
  <w:style w:type="character" w:styleId="a5">
    <w:name w:val="Hyperlink"/>
    <w:basedOn w:val="a0"/>
    <w:uiPriority w:val="99"/>
    <w:semiHidden/>
    <w:unhideWhenUsed/>
    <w:rsid w:val="000C2255"/>
    <w:rPr>
      <w:color w:val="0000FF"/>
      <w:u w:val="single"/>
    </w:rPr>
  </w:style>
</w:styles>
</file>

<file path=word/webSettings.xml><?xml version="1.0" encoding="utf-8"?>
<w:webSettings xmlns:r="http://schemas.openxmlformats.org/officeDocument/2006/relationships" xmlns:w="http://schemas.openxmlformats.org/wordprocessingml/2006/main">
  <w:divs>
    <w:div w:id="4482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3566BBBBE2555C6BAFA322F456C18F6189DD0BC6DA8970B2AECFF25FBF70F91B6BB30B68C055EDBB67EaFtDM" TargetMode="External"/><Relationship Id="rId13" Type="http://schemas.openxmlformats.org/officeDocument/2006/relationships/hyperlink" Target="consultantplus://offline/ref=0B5E74A8A210DFED07E49C22189484B9BDB392DC9C60E34301BF15ED77EE38718F9501FADBE4C28DF4718254aCM" TargetMode="External"/><Relationship Id="rId18" Type="http://schemas.openxmlformats.org/officeDocument/2006/relationships/hyperlink" Target="consultantplus://offline/ref=0B96AFA89B43204CB23AE428AEC644C0412F92E9D9364A0132F24040B74AC13467B0284891B978B79DA1B8tEnBM" TargetMode="External"/><Relationship Id="rId3" Type="http://schemas.openxmlformats.org/officeDocument/2006/relationships/settings" Target="settings.xml"/><Relationship Id="rId7" Type="http://schemas.openxmlformats.org/officeDocument/2006/relationships/hyperlink" Target="consultantplus://offline/ref=D973566BBBBE2555C6BAFA322F456C18F6189DD0BC6DA8970B2AECFF25FBF70F91B6BB30B68C055EDBB67EaFtFM" TargetMode="External"/><Relationship Id="rId12" Type="http://schemas.openxmlformats.org/officeDocument/2006/relationships/hyperlink" Target="consultantplus://offline/ref=0B5E74A8A210DFED07E49C22189484B9BDB392DC9C60E34301BF15ED77EE38718F9501FADBE4C28DF4718254aAM" TargetMode="External"/><Relationship Id="rId17" Type="http://schemas.openxmlformats.org/officeDocument/2006/relationships/hyperlink" Target="consultantplus://offline/ref=0B96AFA89B43204CB23AE428AEC644C0412F92E9D633430333F24040B74AC13467B0284891B978B79DA3BEtEnDM" TargetMode="External"/><Relationship Id="rId2" Type="http://schemas.openxmlformats.org/officeDocument/2006/relationships/styles" Target="styles.xml"/><Relationship Id="rId16" Type="http://schemas.openxmlformats.org/officeDocument/2006/relationships/hyperlink" Target="consultantplus://offline/ref=B976097E9D213572B808F747893FC359F99434F4B5966385D51CE993F65F32F45E2E0BDE01E09616F6705BV9k8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670223777E95422EB16F26A8C88AD95CB013ACCD0263DA0A07912468C2CEFF372CF42F490B6DE23U0r3L" TargetMode="External"/><Relationship Id="rId11" Type="http://schemas.openxmlformats.org/officeDocument/2006/relationships/hyperlink" Target="consultantplus://offline/ref=0B5E74A8A210DFED07E49C22189484B9BDB392DC9767EB4D0ABF15ED77EE38718F9501FADBE4C28DF4738554aDM" TargetMode="External"/><Relationship Id="rId5" Type="http://schemas.openxmlformats.org/officeDocument/2006/relationships/hyperlink" Target="consultantplus://offline/ref=A670223777E95422EB16F26A8C88AD95CB0436CCD32E3DA0A07912468CU2rCL" TargetMode="External"/><Relationship Id="rId15" Type="http://schemas.openxmlformats.org/officeDocument/2006/relationships/hyperlink" Target="consultantplus://offline/ref=E9BA8A2557CB520EAAF830BAF7A4B53FFF27ECB953E89F131A159E17F4230AC15616E1CE514760CF07AB30l7i5M" TargetMode="External"/><Relationship Id="rId10" Type="http://schemas.openxmlformats.org/officeDocument/2006/relationships/hyperlink" Target="consultantplus://offline/ref=0B5E74A8A210DFED07E49C22189484B9BDB392DC9767EB4D0ABF15ED77EE38718F9501FADBE4C28DF4738554aD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763408C2A25C5A49CAA9E01C1AEF8E04CC135342B674BF6A5D5D7866374742B459EA39CEF86D1775F3AE7CT2M" TargetMode="External"/><Relationship Id="rId14" Type="http://schemas.openxmlformats.org/officeDocument/2006/relationships/hyperlink" Target="consultantplus://offline/ref=E9BA8A2557CB520EAAF830BAF7A4B53FFF27ECB953E89F131A159E17F4230AC15616E1CE514760CF07AB30l7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14477</Characters>
  <Application>Microsoft Office Word</Application>
  <DocSecurity>0</DocSecurity>
  <Lines>120</Lines>
  <Paragraphs>33</Paragraphs>
  <ScaleCrop>false</ScaleCrop>
  <Company>1</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2015-05-15T07:23:00Z</dcterms:created>
  <dcterms:modified xsi:type="dcterms:W3CDTF">2015-05-15T07:24:00Z</dcterms:modified>
</cp:coreProperties>
</file>