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38" w:rsidRPr="00435B3A" w:rsidRDefault="0011023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B3A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ШАБАЛИНСКОГО РАЙОНА </w:t>
      </w:r>
    </w:p>
    <w:p w:rsidR="00110238" w:rsidRPr="00435B3A" w:rsidRDefault="0011023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:rsidR="00110238" w:rsidRDefault="0011023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238" w:rsidRDefault="0011023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238" w:rsidRPr="00C16A37" w:rsidRDefault="00435B3A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 </w:t>
      </w:r>
      <w:r w:rsidR="00110238" w:rsidRPr="00C16A3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110238" w:rsidRDefault="00110238" w:rsidP="00B2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238" w:rsidRPr="007A39CE" w:rsidRDefault="00110238" w:rsidP="00FE07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39CE">
        <w:rPr>
          <w:rFonts w:ascii="Times New Roman" w:hAnsi="Times New Roman" w:cs="Times New Roman"/>
          <w:bCs/>
          <w:sz w:val="28"/>
          <w:szCs w:val="28"/>
        </w:rPr>
        <w:t>___________                                                                     № __________</w:t>
      </w:r>
    </w:p>
    <w:p w:rsidR="00110238" w:rsidRPr="007A39CE" w:rsidRDefault="00110238" w:rsidP="00C740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A39CE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7A39CE">
        <w:rPr>
          <w:rFonts w:ascii="Times New Roman" w:hAnsi="Times New Roman" w:cs="Times New Roman"/>
          <w:bCs/>
          <w:sz w:val="28"/>
          <w:szCs w:val="28"/>
        </w:rPr>
        <w:t xml:space="preserve"> Ленинское</w:t>
      </w:r>
    </w:p>
    <w:p w:rsidR="00110238" w:rsidRDefault="00110238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C2A" w:rsidRDefault="00A90C2A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770" w:rsidRDefault="00110238" w:rsidP="002C0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0A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5712" w:rsidRPr="002B5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077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</w:t>
      </w:r>
    </w:p>
    <w:p w:rsidR="00110238" w:rsidRDefault="002C0770" w:rsidP="00032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района от </w:t>
      </w:r>
      <w:r w:rsidR="005D6F1C">
        <w:rPr>
          <w:rFonts w:ascii="Times New Roman" w:hAnsi="Times New Roman" w:cs="Times New Roman"/>
          <w:b/>
          <w:bCs/>
          <w:sz w:val="28"/>
          <w:szCs w:val="28"/>
        </w:rPr>
        <w:t>09.09.2014 № 802</w:t>
      </w:r>
    </w:p>
    <w:p w:rsidR="00A90C2A" w:rsidRDefault="00A90C2A" w:rsidP="007E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F15" w:rsidRDefault="00DF0E5D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0770">
        <w:rPr>
          <w:rFonts w:ascii="Times New Roman" w:hAnsi="Times New Roman" w:cs="Times New Roman"/>
          <w:sz w:val="28"/>
          <w:szCs w:val="28"/>
        </w:rPr>
        <w:t xml:space="preserve">  </w:t>
      </w:r>
      <w:r w:rsidR="005D6F1C">
        <w:rPr>
          <w:rFonts w:ascii="Times New Roman" w:hAnsi="Times New Roman" w:cs="Times New Roman"/>
          <w:sz w:val="28"/>
          <w:szCs w:val="28"/>
        </w:rPr>
        <w:t>В соответствии с  модельным перечнем мероприятий по реализации муниципальных программ по противодействию коррупции, пр</w:t>
      </w:r>
      <w:r w:rsidR="00D82742">
        <w:rPr>
          <w:rFonts w:ascii="Times New Roman" w:hAnsi="Times New Roman" w:cs="Times New Roman"/>
          <w:sz w:val="28"/>
          <w:szCs w:val="28"/>
        </w:rPr>
        <w:t>едоставленным</w:t>
      </w:r>
      <w:r w:rsidR="005D6F1C">
        <w:rPr>
          <w:rFonts w:ascii="Times New Roman" w:hAnsi="Times New Roman" w:cs="Times New Roman"/>
          <w:sz w:val="28"/>
          <w:szCs w:val="28"/>
        </w:rPr>
        <w:t xml:space="preserve"> для анализа и включения дополнительных мероприятий межведомственной комиссией</w:t>
      </w:r>
      <w:r w:rsidR="002C0770">
        <w:rPr>
          <w:rFonts w:ascii="Times New Roman" w:hAnsi="Times New Roman" w:cs="Times New Roman"/>
          <w:sz w:val="28"/>
          <w:szCs w:val="28"/>
        </w:rPr>
        <w:t xml:space="preserve">  </w:t>
      </w:r>
      <w:r w:rsidR="005D6F1C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при Губернаторе Кировской области от 19.12.2014, также </w:t>
      </w:r>
      <w:r w:rsidR="00D82742">
        <w:rPr>
          <w:rFonts w:ascii="Times New Roman" w:hAnsi="Times New Roman" w:cs="Times New Roman"/>
          <w:sz w:val="28"/>
          <w:szCs w:val="28"/>
        </w:rPr>
        <w:t xml:space="preserve">информации в порядке правотворческой инициативы </w:t>
      </w:r>
      <w:r w:rsidR="005D6F1C">
        <w:rPr>
          <w:rFonts w:ascii="Times New Roman" w:hAnsi="Times New Roman" w:cs="Times New Roman"/>
          <w:sz w:val="28"/>
          <w:szCs w:val="28"/>
        </w:rPr>
        <w:t>от 19.12.2014</w:t>
      </w:r>
      <w:r w:rsidR="00D82742">
        <w:rPr>
          <w:rFonts w:ascii="Times New Roman" w:hAnsi="Times New Roman" w:cs="Times New Roman"/>
          <w:sz w:val="28"/>
          <w:szCs w:val="28"/>
        </w:rPr>
        <w:t xml:space="preserve"> № 02-01-2014 прокуратуры Шабалинского района Кировской области </w:t>
      </w:r>
      <w:r w:rsidR="005D6F1C">
        <w:rPr>
          <w:rFonts w:ascii="Times New Roman" w:hAnsi="Times New Roman" w:cs="Times New Roman"/>
          <w:sz w:val="28"/>
          <w:szCs w:val="28"/>
        </w:rPr>
        <w:t xml:space="preserve"> а</w:t>
      </w:r>
      <w:r w:rsidR="002C0770">
        <w:rPr>
          <w:rFonts w:ascii="Times New Roman" w:hAnsi="Times New Roman" w:cs="Times New Roman"/>
          <w:sz w:val="28"/>
          <w:szCs w:val="28"/>
        </w:rPr>
        <w:t>дминистрация района ПОСТАНОВЛЯЕТ:</w:t>
      </w:r>
    </w:p>
    <w:p w:rsidR="002C0770" w:rsidRDefault="002815AE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2C0770">
        <w:rPr>
          <w:rFonts w:ascii="Times New Roman" w:hAnsi="Times New Roman" w:cs="Times New Roman"/>
          <w:sz w:val="28"/>
          <w:szCs w:val="28"/>
        </w:rPr>
        <w:t xml:space="preserve">нести изменения в постановление администрации района от </w:t>
      </w:r>
      <w:r w:rsidR="005D6F1C">
        <w:rPr>
          <w:rFonts w:ascii="Times New Roman" w:hAnsi="Times New Roman" w:cs="Times New Roman"/>
          <w:sz w:val="28"/>
          <w:szCs w:val="28"/>
        </w:rPr>
        <w:t>09.09.2014</w:t>
      </w:r>
      <w:r w:rsidR="002C0770">
        <w:rPr>
          <w:rFonts w:ascii="Times New Roman" w:hAnsi="Times New Roman" w:cs="Times New Roman"/>
          <w:sz w:val="28"/>
          <w:szCs w:val="28"/>
        </w:rPr>
        <w:t xml:space="preserve"> № </w:t>
      </w:r>
      <w:r w:rsidR="005D6F1C">
        <w:rPr>
          <w:rFonts w:ascii="Times New Roman" w:hAnsi="Times New Roman" w:cs="Times New Roman"/>
          <w:sz w:val="28"/>
          <w:szCs w:val="28"/>
        </w:rPr>
        <w:t>802</w:t>
      </w:r>
      <w:r w:rsidR="002C0770">
        <w:rPr>
          <w:rFonts w:ascii="Times New Roman" w:hAnsi="Times New Roman" w:cs="Times New Roman"/>
          <w:sz w:val="28"/>
          <w:szCs w:val="28"/>
        </w:rPr>
        <w:t xml:space="preserve"> «</w:t>
      </w:r>
      <w:r w:rsidR="000320E6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</w:t>
      </w:r>
      <w:r w:rsidR="005D6F1C">
        <w:rPr>
          <w:rFonts w:ascii="Times New Roman" w:hAnsi="Times New Roman" w:cs="Times New Roman"/>
          <w:sz w:val="28"/>
          <w:szCs w:val="28"/>
        </w:rPr>
        <w:t>О противодействии коррупции в муниципальном образовании Шабалинский муниципальный район Кировской области»</w:t>
      </w:r>
      <w:r w:rsidR="002C0770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0320E6" w:rsidRDefault="000320E6" w:rsidP="000320E6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F1C" w:rsidRDefault="002815AE" w:rsidP="005D6F1C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П</w:t>
      </w:r>
      <w:r w:rsidR="005D6F1C">
        <w:rPr>
          <w:rFonts w:ascii="Times New Roman" w:hAnsi="Times New Roman" w:cs="Times New Roman"/>
          <w:sz w:val="28"/>
          <w:szCs w:val="28"/>
        </w:rPr>
        <w:t xml:space="preserve">еречень мероприятий муниципальной программы «О противодействии коррупции в муниципальном образовании Шабалинский муниципальный район Кировской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 утвердить в новой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Прилагается.</w:t>
      </w:r>
    </w:p>
    <w:p w:rsidR="002815AE" w:rsidRDefault="002815AE" w:rsidP="005D6F1C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5AE">
        <w:rPr>
          <w:rFonts w:ascii="Times New Roman" w:hAnsi="Times New Roman" w:cs="Times New Roman"/>
          <w:sz w:val="28"/>
          <w:szCs w:val="28"/>
        </w:rPr>
        <w:t xml:space="preserve">Приложение № 2 Расходы на реализацию муниципальной программы за счет средств районного бюджета утвердить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2815AE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. Прилагается.</w:t>
      </w:r>
    </w:p>
    <w:p w:rsidR="005D6F1C" w:rsidRDefault="005D6F1C" w:rsidP="005D6F1C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815AE" w:rsidRDefault="002815AE" w:rsidP="008B3608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Опубликовать в сборнике нормативных правовых актов органов местного самоуправления Шабалинского района.</w:t>
      </w:r>
    </w:p>
    <w:p w:rsidR="002815AE" w:rsidRPr="00E24305" w:rsidRDefault="002815AE" w:rsidP="008B3608">
      <w:pPr>
        <w:pStyle w:val="aa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4305">
        <w:rPr>
          <w:rFonts w:ascii="Times New Roman" w:hAnsi="Times New Roman" w:cs="Times New Roman"/>
          <w:sz w:val="28"/>
          <w:szCs w:val="28"/>
        </w:rPr>
        <w:t>Вступает в силу с момента официального опубликования.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15AE" w:rsidRPr="00222337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815AE" w:rsidRPr="00222337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 xml:space="preserve">Шабалинского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2337">
        <w:rPr>
          <w:rFonts w:ascii="Times New Roman" w:hAnsi="Times New Roman" w:cs="Times New Roman"/>
          <w:sz w:val="28"/>
          <w:szCs w:val="28"/>
        </w:rPr>
        <w:t xml:space="preserve">       А.В. Пересторонин</w:t>
      </w:r>
    </w:p>
    <w:p w:rsidR="002815AE" w:rsidRPr="00222337" w:rsidRDefault="002815AE" w:rsidP="002815AE">
      <w:pPr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815AE" w:rsidRPr="00222337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22337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22337">
        <w:rPr>
          <w:rFonts w:ascii="Times New Roman" w:hAnsi="Times New Roman" w:cs="Times New Roman"/>
          <w:sz w:val="28"/>
          <w:szCs w:val="28"/>
        </w:rPr>
        <w:t xml:space="preserve"> делами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15AE" w:rsidRPr="00222337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2233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337">
        <w:rPr>
          <w:rFonts w:ascii="Times New Roman" w:hAnsi="Times New Roman" w:cs="Times New Roman"/>
          <w:sz w:val="28"/>
          <w:szCs w:val="28"/>
        </w:rPr>
        <w:t xml:space="preserve">    Л.В. Бурмакина                   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12.</w:t>
      </w:r>
      <w:r w:rsidRPr="0022233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815AE" w:rsidRPr="00222337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2337">
        <w:rPr>
          <w:rFonts w:ascii="Times New Roman" w:hAnsi="Times New Roman" w:cs="Times New Roman"/>
          <w:sz w:val="28"/>
          <w:szCs w:val="28"/>
        </w:rPr>
        <w:t>ОГЛАСОВАНО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района,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    Н.А. Игошина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12.2014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>
        <w:rPr>
          <w:rFonts w:ascii="Times New Roman" w:hAnsi="Times New Roman" w:cs="Times New Roman"/>
          <w:sz w:val="28"/>
          <w:szCs w:val="28"/>
        </w:rPr>
        <w:t>, заведующий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                                                   Н.Е. Овечкина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12.2014 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и отчетности                                                                               В.В. Дёмина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12.2014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юридическим отделом                                                Г.А. Пунгина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15AE" w:rsidRPr="00222337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22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2233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815AE" w:rsidRPr="00222337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15AE" w:rsidRPr="00C16A37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 xml:space="preserve">Разослать: упр. делами,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22337">
        <w:rPr>
          <w:rFonts w:ascii="Times New Roman" w:hAnsi="Times New Roman" w:cs="Times New Roman"/>
          <w:sz w:val="28"/>
          <w:szCs w:val="28"/>
        </w:rPr>
        <w:t xml:space="preserve">ин. упр., </w:t>
      </w:r>
      <w:r>
        <w:rPr>
          <w:rFonts w:ascii="Times New Roman" w:hAnsi="Times New Roman" w:cs="Times New Roman"/>
          <w:sz w:val="28"/>
          <w:szCs w:val="28"/>
        </w:rPr>
        <w:t>отдел БУ и О, аппарат  рай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умы – 6 экз.  </w:t>
      </w:r>
    </w:p>
    <w:p w:rsidR="002815AE" w:rsidRDefault="002815AE" w:rsidP="005D6F1C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815AE" w:rsidRDefault="002815AE" w:rsidP="005D6F1C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815AE" w:rsidRDefault="002815AE" w:rsidP="005D6F1C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815AE" w:rsidRDefault="002815AE" w:rsidP="005D6F1C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815AE" w:rsidRDefault="002815AE" w:rsidP="005D6F1C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815AE" w:rsidRDefault="002815AE" w:rsidP="005D6F1C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815AE" w:rsidRDefault="002815AE" w:rsidP="005D6F1C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815AE" w:rsidRDefault="002815AE" w:rsidP="002815AE">
      <w:pPr>
        <w:widowControl w:val="0"/>
        <w:tabs>
          <w:tab w:val="left" w:pos="7875"/>
        </w:tabs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5AE" w:rsidRDefault="002815AE" w:rsidP="002815AE">
      <w:pPr>
        <w:widowControl w:val="0"/>
        <w:tabs>
          <w:tab w:val="left" w:pos="7875"/>
        </w:tabs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815AE" w:rsidRDefault="002815AE" w:rsidP="002815AE">
      <w:pPr>
        <w:widowControl w:val="0"/>
        <w:tabs>
          <w:tab w:val="left" w:pos="7875"/>
        </w:tabs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района </w:t>
      </w:r>
    </w:p>
    <w:p w:rsidR="002815AE" w:rsidRDefault="002815AE" w:rsidP="002815AE">
      <w:pPr>
        <w:widowControl w:val="0"/>
        <w:tabs>
          <w:tab w:val="left" w:pos="7875"/>
        </w:tabs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от______________№_______________</w:t>
      </w:r>
    </w:p>
    <w:p w:rsidR="002815AE" w:rsidRPr="002815AE" w:rsidRDefault="002815AE" w:rsidP="002815AE">
      <w:pPr>
        <w:widowControl w:val="0"/>
        <w:tabs>
          <w:tab w:val="left" w:pos="7875"/>
        </w:tabs>
        <w:autoSpaceDE w:val="0"/>
        <w:autoSpaceDN w:val="0"/>
        <w:adjustRightInd w:val="0"/>
        <w:spacing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5AE" w:rsidRPr="008B3608" w:rsidRDefault="002815AE" w:rsidP="002815A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08">
        <w:rPr>
          <w:rFonts w:ascii="Times New Roman" w:hAnsi="Times New Roman" w:cs="Times New Roman"/>
          <w:b/>
          <w:sz w:val="28"/>
          <w:szCs w:val="28"/>
        </w:rPr>
        <w:t>Перечень мероприятий  муниципальной программы</w:t>
      </w:r>
    </w:p>
    <w:p w:rsidR="002815AE" w:rsidRPr="008B3608" w:rsidRDefault="002815AE" w:rsidP="002815A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08">
        <w:rPr>
          <w:rFonts w:ascii="Times New Roman" w:hAnsi="Times New Roman" w:cs="Times New Roman"/>
          <w:b/>
          <w:sz w:val="28"/>
          <w:szCs w:val="28"/>
        </w:rPr>
        <w:t xml:space="preserve">«О противодействии коррупции в муниципальном образовании Шабалинский муниципальный район»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5266"/>
        <w:gridCol w:w="1843"/>
        <w:gridCol w:w="2126"/>
      </w:tblGrid>
      <w:tr w:rsidR="002815AE" w:rsidRPr="00662C2B" w:rsidTr="002815AE">
        <w:trPr>
          <w:trHeight w:val="230"/>
        </w:trPr>
        <w:tc>
          <w:tcPr>
            <w:tcW w:w="512" w:type="dxa"/>
            <w:vMerge w:val="restart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 w:rsidRPr="00662C2B">
              <w:rPr>
                <w:sz w:val="20"/>
                <w:szCs w:val="20"/>
              </w:rPr>
              <w:t>№</w:t>
            </w:r>
          </w:p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662C2B">
              <w:rPr>
                <w:sz w:val="20"/>
                <w:szCs w:val="20"/>
              </w:rPr>
              <w:t>п</w:t>
            </w:r>
            <w:proofErr w:type="gramEnd"/>
            <w:r w:rsidRPr="00662C2B">
              <w:rPr>
                <w:sz w:val="20"/>
                <w:szCs w:val="20"/>
              </w:rPr>
              <w:t>/п</w:t>
            </w:r>
          </w:p>
        </w:tc>
        <w:tc>
          <w:tcPr>
            <w:tcW w:w="5266" w:type="dxa"/>
            <w:vMerge w:val="restart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 w:rsidRPr="00662C2B">
              <w:rPr>
                <w:sz w:val="20"/>
                <w:szCs w:val="20"/>
              </w:rPr>
              <w:t>Наименование задачи, программные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 w:rsidRPr="00662C2B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2815AE" w:rsidRPr="00662C2B" w:rsidTr="002815AE">
        <w:trPr>
          <w:trHeight w:val="230"/>
        </w:trPr>
        <w:tc>
          <w:tcPr>
            <w:tcW w:w="512" w:type="dxa"/>
            <w:vMerge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266" w:type="dxa"/>
            <w:vMerge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Pr="008931A7" w:rsidRDefault="002815AE" w:rsidP="00814899">
            <w:pPr>
              <w:pStyle w:val="ConsPlusCell"/>
              <w:rPr>
                <w:b/>
                <w:sz w:val="20"/>
                <w:szCs w:val="20"/>
              </w:rPr>
            </w:pPr>
            <w:r w:rsidRPr="008931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66" w:type="dxa"/>
            <w:shd w:val="clear" w:color="auto" w:fill="auto"/>
          </w:tcPr>
          <w:p w:rsidR="002815AE" w:rsidRPr="008931A7" w:rsidRDefault="002815AE" w:rsidP="00814899">
            <w:pPr>
              <w:pStyle w:val="ConsPlusCell"/>
              <w:rPr>
                <w:b/>
                <w:sz w:val="20"/>
                <w:szCs w:val="20"/>
              </w:rPr>
            </w:pPr>
            <w:r w:rsidRPr="008931A7">
              <w:rPr>
                <w:b/>
                <w:sz w:val="20"/>
                <w:szCs w:val="20"/>
              </w:rPr>
              <w:t>Формирование механизма противодействия коррупции</w:t>
            </w:r>
          </w:p>
        </w:tc>
        <w:tc>
          <w:tcPr>
            <w:tcW w:w="1843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 w:rsidRPr="00662C2B">
              <w:rPr>
                <w:sz w:val="20"/>
                <w:szCs w:val="20"/>
              </w:rPr>
              <w:t>1.1</w:t>
            </w:r>
          </w:p>
        </w:tc>
        <w:tc>
          <w:tcPr>
            <w:tcW w:w="5266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 w:rsidRPr="00662C2B"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t>д</w:t>
            </w:r>
            <w:r w:rsidRPr="00662C2B">
              <w:rPr>
                <w:sz w:val="20"/>
                <w:szCs w:val="20"/>
              </w:rPr>
              <w:t xml:space="preserve">еятельности межведомственной комиссии </w:t>
            </w:r>
            <w:r>
              <w:rPr>
                <w:sz w:val="20"/>
                <w:szCs w:val="20"/>
              </w:rPr>
              <w:t xml:space="preserve">при главе администрации района </w:t>
            </w:r>
            <w:r w:rsidRPr="00662C2B">
              <w:rPr>
                <w:sz w:val="20"/>
                <w:szCs w:val="20"/>
              </w:rPr>
              <w:t xml:space="preserve">по противодействию коррупции в </w:t>
            </w:r>
            <w:proofErr w:type="spellStart"/>
            <w:r w:rsidRPr="00662C2B">
              <w:rPr>
                <w:sz w:val="20"/>
                <w:szCs w:val="20"/>
              </w:rPr>
              <w:t>Шабалинском</w:t>
            </w:r>
            <w:proofErr w:type="spellEnd"/>
            <w:r w:rsidRPr="00662C2B">
              <w:rPr>
                <w:sz w:val="20"/>
                <w:szCs w:val="20"/>
              </w:rPr>
              <w:t xml:space="preserve"> районе</w:t>
            </w:r>
            <w:r>
              <w:rPr>
                <w:sz w:val="20"/>
                <w:szCs w:val="20"/>
              </w:rPr>
              <w:t xml:space="preserve"> /проведение заседаний, рассмотрение вопросов/</w:t>
            </w:r>
          </w:p>
        </w:tc>
        <w:tc>
          <w:tcPr>
            <w:tcW w:w="1843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1 раза в квартал</w:t>
            </w:r>
          </w:p>
        </w:tc>
        <w:tc>
          <w:tcPr>
            <w:tcW w:w="2126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 межведомственной комиссии</w:t>
            </w: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Pr="002815AE" w:rsidRDefault="002815AE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5A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266" w:type="dxa"/>
            <w:shd w:val="clear" w:color="auto" w:fill="auto"/>
          </w:tcPr>
          <w:p w:rsidR="002815AE" w:rsidRPr="002815AE" w:rsidRDefault="002815AE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5AE">
              <w:rPr>
                <w:rFonts w:ascii="Times New Roman" w:hAnsi="Times New Roman" w:cs="Times New Roman"/>
                <w:sz w:val="20"/>
                <w:szCs w:val="20"/>
              </w:rPr>
              <w:t>Мониторинг  изменений  законодательства РФ о противодействии коррупции, своевременная актуализация действующих  и разработка новых проектов МНПА, направленных на противодействие коррупции</w:t>
            </w:r>
          </w:p>
        </w:tc>
        <w:tc>
          <w:tcPr>
            <w:tcW w:w="1843" w:type="dxa"/>
            <w:shd w:val="clear" w:color="auto" w:fill="auto"/>
          </w:tcPr>
          <w:p w:rsidR="002815AE" w:rsidRPr="002815AE" w:rsidRDefault="002815AE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5AE">
              <w:rPr>
                <w:rFonts w:ascii="Times New Roman" w:hAnsi="Times New Roman" w:cs="Times New Roman"/>
                <w:sz w:val="20"/>
                <w:szCs w:val="20"/>
              </w:rPr>
              <w:t>При изменении законодательства РФ, отчет - ежеквартально</w:t>
            </w:r>
          </w:p>
        </w:tc>
        <w:tc>
          <w:tcPr>
            <w:tcW w:w="2126" w:type="dxa"/>
            <w:shd w:val="clear" w:color="auto" w:fill="auto"/>
          </w:tcPr>
          <w:p w:rsidR="002815AE" w:rsidRPr="002815AE" w:rsidRDefault="002815AE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5AE">
              <w:rPr>
                <w:rFonts w:ascii="Times New Roman" w:hAnsi="Times New Roman" w:cs="Times New Roman"/>
                <w:sz w:val="20"/>
                <w:szCs w:val="20"/>
              </w:rPr>
              <w:t>Юридические службы ОМС района, поселений, отраслевых органов</w:t>
            </w: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266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исполнения мероприятий программы по противодействию коррупции</w:t>
            </w:r>
          </w:p>
        </w:tc>
        <w:tc>
          <w:tcPr>
            <w:tcW w:w="1843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межведомственной комиссии по противодействию коррупции</w:t>
            </w: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266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 антикоррупционной экспертизы нормативных правовых актов, и их проектов  </w:t>
            </w:r>
          </w:p>
        </w:tc>
        <w:tc>
          <w:tcPr>
            <w:tcW w:w="1843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службы ОМС</w:t>
            </w: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26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 предоставление сведений о проведении антикоррупционной экспертизы муниципальных правовых актов и их проектов главе администрации 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службы органов местного самоуправления</w:t>
            </w: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Pr="00F32003" w:rsidRDefault="002815AE" w:rsidP="00814899">
            <w:pPr>
              <w:pStyle w:val="ConsPlusCell"/>
              <w:rPr>
                <w:b/>
                <w:sz w:val="20"/>
                <w:szCs w:val="20"/>
              </w:rPr>
            </w:pPr>
            <w:r w:rsidRPr="00F3200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66" w:type="dxa"/>
            <w:shd w:val="clear" w:color="auto" w:fill="auto"/>
          </w:tcPr>
          <w:p w:rsidR="002815AE" w:rsidRPr="00F32003" w:rsidRDefault="002815AE" w:rsidP="0081489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Совершенствование организации деятельности органов местного самоуправления в сфере обеспечения муниципальных нужд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Pr="00F32003" w:rsidRDefault="002815AE" w:rsidP="00814899">
            <w:pPr>
              <w:pStyle w:val="ConsPlusCell"/>
              <w:rPr>
                <w:sz w:val="20"/>
                <w:szCs w:val="20"/>
              </w:rPr>
            </w:pPr>
            <w:r w:rsidRPr="00F32003">
              <w:rPr>
                <w:sz w:val="20"/>
                <w:szCs w:val="20"/>
              </w:rPr>
              <w:t>2.1</w:t>
            </w:r>
          </w:p>
        </w:tc>
        <w:tc>
          <w:tcPr>
            <w:tcW w:w="5266" w:type="dxa"/>
            <w:shd w:val="clear" w:color="auto" w:fill="auto"/>
          </w:tcPr>
          <w:p w:rsidR="002815AE" w:rsidRPr="00F32003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выполнения  требований, установленных  Федеральным законом от 05.04.2013 № 44-ФЗ «О контрактной системе в сфере закупок товаров, работ, услуг, для обеспечения государственных и муниципальных нужд»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26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торгов в соответствии с Федеральным законом от 05.04.2013 № 44-ФЗ «О контрактной системе в сфере закупок товаров, работ, услуг, для обеспечения государственных и муниципальных нужд»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26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сведений в реестр контрактов на общероссийском официальном сайте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муниципальному заказу отдела экономического развития, администрации поселений, отраслевые органы</w:t>
            </w: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26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консультаций для муниципальных заказчиков по вопросам  размещения заказа на поставки товаров, выполнение работ, оказание услуг для муниципальных нужд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муниципальному заказу отдел экономического развития</w:t>
            </w: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Pr="00F32003" w:rsidRDefault="002815AE" w:rsidP="0081489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32003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266" w:type="dxa"/>
            <w:shd w:val="clear" w:color="auto" w:fill="auto"/>
          </w:tcPr>
          <w:p w:rsidR="002815AE" w:rsidRPr="00F32003" w:rsidRDefault="002815AE" w:rsidP="00814899">
            <w:pPr>
              <w:pStyle w:val="ConsPlusCell"/>
              <w:rPr>
                <w:b/>
                <w:sz w:val="20"/>
                <w:szCs w:val="20"/>
              </w:rPr>
            </w:pPr>
            <w:r w:rsidRPr="00F32003">
              <w:rPr>
                <w:b/>
                <w:sz w:val="20"/>
                <w:szCs w:val="20"/>
              </w:rPr>
              <w:t xml:space="preserve">  Внедрение антикоррупционных механизмов в   органах местного самоуправления района в рамках </w:t>
            </w:r>
            <w:r w:rsidRPr="00F32003">
              <w:rPr>
                <w:b/>
                <w:sz w:val="20"/>
                <w:szCs w:val="20"/>
              </w:rPr>
              <w:lastRenderedPageBreak/>
              <w:t xml:space="preserve">реализации кадровой политики       </w:t>
            </w:r>
          </w:p>
        </w:tc>
        <w:tc>
          <w:tcPr>
            <w:tcW w:w="1843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5266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 № 25-ФЗ «О муниципальной службе в Российской Федерации» и другими федеральными законами</w:t>
            </w:r>
          </w:p>
        </w:tc>
        <w:tc>
          <w:tcPr>
            <w:tcW w:w="1843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 ежегодно</w:t>
            </w:r>
          </w:p>
        </w:tc>
        <w:tc>
          <w:tcPr>
            <w:tcW w:w="2126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Кадровые службы органов местного самоуправления, отраслевые органы</w:t>
            </w: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266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аттестации муниципальных служащих, в том числе с учетом их осведомленности в части, касающейся требований ФЗ от 25.12.2008 № 273-ФЗ «О противодействии коррупции» </w:t>
            </w:r>
          </w:p>
        </w:tc>
        <w:tc>
          <w:tcPr>
            <w:tcW w:w="1843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Председатели аттестационных комиссий органов местного самоуправления, отраслевых органов</w:t>
            </w: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526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порядка уведомления представителя нанимателя (работодателя) о фактах    обращения в целях склонения выборного должностного лица ОМС, муниципального служащего  к совершению коррупционных правонарушений, перечня сведений, содержащихся в уведомлениях, регламента организации проверки этих  сведений и порядка регистрации уведомлений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Заместители руководителей  органов местного самоуправления, в чьи должностные обязанности входит участие в противодействии коррупции</w:t>
            </w: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526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проверки достоверности предоставляемых  выборными должностными лицами ОМС, муниципальными служащими, включенными в перечень,  сведений о доходах, об имуществе, принадлежащем им на праве собственности, обязательствах имущественного характера, и их супруги несовершеннолетних детей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 ежегодно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Кадровые службы органов местного самоуправления</w:t>
            </w: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26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проверок выборных должностных лиц и муниципальных служащих органов местного самоуправления на предмет их участия в предпринимательской, иной оплачиваемой деятельности, управлении коммерческими организациями лично, либо через доверенных лиц 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одного раза в год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Кадровые службы органов местного самоуправления</w:t>
            </w: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526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 по предоставлению представителя нанимателя (работодателя) сведений  о доходах, об имуществе и обязательствах имущественного характера:</w:t>
            </w:r>
          </w:p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гражданином – при поступлении на муниципальную службу;</w:t>
            </w:r>
          </w:p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</w:p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выборными должностными лицами и муниципальными  служащими органов местного самоуправления района, включенными в перечень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</w:p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</w:p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</w:p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</w:p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</w:p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</w:p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приеме документов</w:t>
            </w:r>
          </w:p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январь-апрель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Кадровые службы органов местного самоуправления</w:t>
            </w: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526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сведений о доходах, об имуществе и обязательствах имущественного характера выборных должностных лиц,  муниципальных служащих, включенных в перечень, на официальном интернет-сайте органов местного самоуправления, их супруга, несовершеннолетних детей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до 15 мая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Кадровые службы органов местного самоуправления</w:t>
            </w: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Pr="00220489" w:rsidRDefault="002815AE" w:rsidP="00814899">
            <w:pPr>
              <w:pStyle w:val="ConsPlusCell"/>
              <w:rPr>
                <w:sz w:val="20"/>
                <w:szCs w:val="20"/>
              </w:rPr>
            </w:pPr>
            <w:r w:rsidRPr="00220489">
              <w:rPr>
                <w:sz w:val="20"/>
                <w:szCs w:val="20"/>
              </w:rPr>
              <w:t>3.8</w:t>
            </w:r>
          </w:p>
        </w:tc>
        <w:tc>
          <w:tcPr>
            <w:tcW w:w="526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комиссии   по соблюдению требований к служебному поведению муниципальных служащих и  урегулированию конфликта интересов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Председатели комиссий ОМС</w:t>
            </w:r>
          </w:p>
        </w:tc>
      </w:tr>
      <w:tr w:rsidR="008B3608" w:rsidRPr="00662C2B" w:rsidTr="002815AE">
        <w:tc>
          <w:tcPr>
            <w:tcW w:w="512" w:type="dxa"/>
            <w:shd w:val="clear" w:color="auto" w:fill="auto"/>
          </w:tcPr>
          <w:p w:rsidR="008B3608" w:rsidRPr="005D6F1C" w:rsidRDefault="008B3608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5266" w:type="dxa"/>
            <w:shd w:val="clear" w:color="auto" w:fill="auto"/>
          </w:tcPr>
          <w:p w:rsidR="008B3608" w:rsidRPr="005D6F1C" w:rsidRDefault="008B3608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формированием кадрового резерва для замещения должностей муниципальной службы и обеспечение его эффективного использования</w:t>
            </w:r>
          </w:p>
        </w:tc>
        <w:tc>
          <w:tcPr>
            <w:tcW w:w="1843" w:type="dxa"/>
            <w:shd w:val="clear" w:color="auto" w:fill="auto"/>
          </w:tcPr>
          <w:p w:rsidR="008B3608" w:rsidRPr="005D6F1C" w:rsidRDefault="008B3608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- ежегодно</w:t>
            </w:r>
          </w:p>
        </w:tc>
        <w:tc>
          <w:tcPr>
            <w:tcW w:w="2126" w:type="dxa"/>
            <w:shd w:val="clear" w:color="auto" w:fill="auto"/>
          </w:tcPr>
          <w:p w:rsidR="008B3608" w:rsidRPr="005D6F1C" w:rsidRDefault="008B3608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 района; Главы администраций поселений</w:t>
            </w: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Pr="00AB5C1D" w:rsidRDefault="002815AE" w:rsidP="00814899">
            <w:pPr>
              <w:pStyle w:val="ConsPlusCell"/>
              <w:rPr>
                <w:b/>
                <w:sz w:val="20"/>
                <w:szCs w:val="20"/>
              </w:rPr>
            </w:pPr>
            <w:r w:rsidRPr="00AB5C1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266" w:type="dxa"/>
            <w:shd w:val="clear" w:color="auto" w:fill="auto"/>
          </w:tcPr>
          <w:p w:rsidR="002815AE" w:rsidRPr="00AB5C1D" w:rsidRDefault="002815AE" w:rsidP="00814899">
            <w:pPr>
              <w:pStyle w:val="ConsPlusCell"/>
              <w:rPr>
                <w:b/>
                <w:sz w:val="20"/>
                <w:szCs w:val="20"/>
              </w:rPr>
            </w:pPr>
            <w:proofErr w:type="gramStart"/>
            <w:r w:rsidRPr="00AB5C1D">
              <w:rPr>
                <w:b/>
                <w:sz w:val="20"/>
                <w:szCs w:val="20"/>
              </w:rPr>
              <w:t xml:space="preserve">Противодействие и профилактика коррупции в </w:t>
            </w:r>
            <w:r w:rsidRPr="00AB5C1D">
              <w:rPr>
                <w:b/>
                <w:sz w:val="20"/>
                <w:szCs w:val="20"/>
              </w:rPr>
              <w:lastRenderedPageBreak/>
              <w:t>экономической</w:t>
            </w:r>
            <w:r>
              <w:rPr>
                <w:b/>
                <w:sz w:val="20"/>
                <w:szCs w:val="20"/>
              </w:rPr>
              <w:t xml:space="preserve">, финансовой </w:t>
            </w:r>
            <w:r w:rsidRPr="00AB5C1D">
              <w:rPr>
                <w:b/>
                <w:sz w:val="20"/>
                <w:szCs w:val="20"/>
              </w:rPr>
              <w:t>и социальной сферах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526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комплексных целевых проверок на предмет выявления нарушений в сферах с высокими коррупционными рисками (при начислении субсидий, пособий при  оформлении опекунства,  и осуществлении других контрольно-разрешительных процедур)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Заместители руководителей органов местного самоуправления, курирующие финансовые органы, председатель контрольно-счетной комиссии (по согласованию)</w:t>
            </w: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526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 по усилению финансового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использованием средств бюджетов муниципальных образований, в том числе по наиболее затратным муниципальным программам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Заместители руководителей органов местного самоуправления, курирующие финансовые органы, председатель контрольно-счетной комиссии (по согласованию)</w:t>
            </w: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526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 по усилению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финансово-хозяйственной деятельностью муниципальных учреждений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Заместители руководителей органов местного самоуправления, курирующие финансовые органы, председатель контрольно-счетной комиссии (по согласованию)</w:t>
            </w: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526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мероприятий по реализации полномочий в сфере управления и распоряжения  муниципальным имуществом, в том числе земельными участками, находящимися под объектами муниципальной собственности в соответствии с законодательством 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по имуществу и земельным отношениям,</w:t>
            </w:r>
          </w:p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поселений</w:t>
            </w: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526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инвентаризации муниципального имущества на предмет выявления имущества, не используемого для  реализации полномочий муниципального района.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по имуществу и земельным отношениям, администрации поселений</w:t>
            </w: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526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граждан и предпринимателей  через средства массовой информации о возможностях заключения  договоров аренды  муниципального недвижимого имущества, свободных помещений, земельных участков, о результатах приватизации муниципального имущества, предстоящих торгах по продаже, предоставлению в аренду муниципального имущества и результатах проведенных торгов.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по имуществу и земельным отношениям, администрации поселений</w:t>
            </w: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526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проверок законности и эффективности использования муниципального имущества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планам проверок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Заместители руководителей органов местного самоуправления, курирующие финансовые органы, председатель контрольно-счетной комиссии (по </w:t>
            </w:r>
            <w:r>
              <w:rPr>
                <w:sz w:val="20"/>
                <w:szCs w:val="20"/>
              </w:rPr>
              <w:lastRenderedPageBreak/>
              <w:t>согласованию)</w:t>
            </w:r>
          </w:p>
        </w:tc>
      </w:tr>
      <w:tr w:rsidR="008B3608" w:rsidRPr="00662C2B" w:rsidTr="002815AE">
        <w:tc>
          <w:tcPr>
            <w:tcW w:w="512" w:type="dxa"/>
            <w:shd w:val="clear" w:color="auto" w:fill="auto"/>
          </w:tcPr>
          <w:p w:rsidR="008B3608" w:rsidRPr="005D6F1C" w:rsidRDefault="008B3608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4.8.</w:t>
            </w:r>
          </w:p>
        </w:tc>
        <w:tc>
          <w:tcPr>
            <w:tcW w:w="5266" w:type="dxa"/>
            <w:shd w:val="clear" w:color="auto" w:fill="auto"/>
          </w:tcPr>
          <w:p w:rsidR="008B3608" w:rsidRPr="005D6F1C" w:rsidRDefault="008B3608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пресечение коррупционных правонарушений при предоставлении начального общего, основного общего, среднего общего образования по основным образовательным программам, дополнительного образования и дошкольного  образования на территории Шабалинского района</w:t>
            </w:r>
          </w:p>
        </w:tc>
        <w:tc>
          <w:tcPr>
            <w:tcW w:w="1843" w:type="dxa"/>
            <w:shd w:val="clear" w:color="auto" w:fill="auto"/>
          </w:tcPr>
          <w:p w:rsidR="008B3608" w:rsidRPr="005D6F1C" w:rsidRDefault="008B3608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Постоянно, отчет - ежегодно</w:t>
            </w:r>
          </w:p>
        </w:tc>
        <w:tc>
          <w:tcPr>
            <w:tcW w:w="2126" w:type="dxa"/>
            <w:shd w:val="clear" w:color="auto" w:fill="auto"/>
          </w:tcPr>
          <w:p w:rsidR="008B3608" w:rsidRPr="005D6F1C" w:rsidRDefault="008B3608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образовательных учреждений, Начальник РУО</w:t>
            </w:r>
          </w:p>
        </w:tc>
      </w:tr>
      <w:tr w:rsidR="008B3608" w:rsidRPr="00662C2B" w:rsidTr="002815AE">
        <w:tc>
          <w:tcPr>
            <w:tcW w:w="512" w:type="dxa"/>
            <w:shd w:val="clear" w:color="auto" w:fill="auto"/>
          </w:tcPr>
          <w:p w:rsidR="008B3608" w:rsidRDefault="008B3608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5266" w:type="dxa"/>
            <w:shd w:val="clear" w:color="auto" w:fill="auto"/>
          </w:tcPr>
          <w:p w:rsidR="008B3608" w:rsidRDefault="008B3608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Осуществление контроля, выявление и пресечение коррупционных правонарушений при осуществлении реконструкции, капитального ремонта, ремонта автомобильных дорог</w:t>
            </w:r>
          </w:p>
        </w:tc>
        <w:tc>
          <w:tcPr>
            <w:tcW w:w="1843" w:type="dxa"/>
            <w:shd w:val="clear" w:color="auto" w:fill="auto"/>
          </w:tcPr>
          <w:p w:rsidR="008B3608" w:rsidRDefault="008B3608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Постоянно, отчет - ежегодно</w:t>
            </w:r>
          </w:p>
        </w:tc>
        <w:tc>
          <w:tcPr>
            <w:tcW w:w="2126" w:type="dxa"/>
            <w:shd w:val="clear" w:color="auto" w:fill="auto"/>
          </w:tcPr>
          <w:p w:rsidR="008B3608" w:rsidRDefault="008B3608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района по вопросам жизнеобеспечения</w:t>
            </w: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Pr="00932A19" w:rsidRDefault="002815AE" w:rsidP="00814899">
            <w:pPr>
              <w:pStyle w:val="ConsPlusCell"/>
              <w:rPr>
                <w:b/>
                <w:sz w:val="20"/>
                <w:szCs w:val="20"/>
              </w:rPr>
            </w:pPr>
            <w:r w:rsidRPr="00932A1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266" w:type="dxa"/>
            <w:shd w:val="clear" w:color="auto" w:fill="auto"/>
          </w:tcPr>
          <w:p w:rsidR="002815AE" w:rsidRPr="00932A19" w:rsidRDefault="002815AE" w:rsidP="00814899">
            <w:pPr>
              <w:pStyle w:val="ConsPlusCell"/>
              <w:rPr>
                <w:b/>
                <w:sz w:val="20"/>
                <w:szCs w:val="20"/>
              </w:rPr>
            </w:pPr>
            <w:r w:rsidRPr="00932A19">
              <w:rPr>
                <w:b/>
                <w:sz w:val="20"/>
                <w:szCs w:val="20"/>
              </w:rPr>
              <w:t>Содействие доступу граждан и организаций к информации о фактах коррупции, антикоррупционное просвещение и пропаганда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526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возможности обращения граждан в интернет-приемную официального сайта администрации района  со сведениями об известных фактах коррупции, анализ и обобщение полученной информации, передача обобщенных сведений на рассмотрение межведомственной комиссии при главе администрации района по противодействию коррупции в </w:t>
            </w:r>
            <w:proofErr w:type="spellStart"/>
            <w:r>
              <w:rPr>
                <w:sz w:val="20"/>
                <w:szCs w:val="20"/>
              </w:rPr>
              <w:t>Шабалинском</w:t>
            </w:r>
            <w:proofErr w:type="spellEnd"/>
            <w:r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информатизации, председатель  межведомственной комиссии</w:t>
            </w: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526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на официальном интернет-сайте администрации района подраздела, посвященного вопросам противодействия коррупции в соответствии с требованиями Приказа  Министерства труда и социальной защиты РФ от 07.10.2013 № 530 н   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01.01.</w:t>
            </w:r>
          </w:p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информатизации</w:t>
            </w: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526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Информационное сопровождение проведения мероприятий по противодействию коррупции в </w:t>
            </w:r>
            <w:proofErr w:type="spellStart"/>
            <w:r>
              <w:rPr>
                <w:sz w:val="20"/>
                <w:szCs w:val="20"/>
              </w:rPr>
              <w:t>Шабалинском</w:t>
            </w:r>
            <w:proofErr w:type="spellEnd"/>
            <w:r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Постоянно, отчет ежеквартально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структурных подразделений</w:t>
            </w: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526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анализа обращений граждан и организаций, содержащих информацию  о коррупционных проявлениях, передача сведений  на рассмотрение межведомственной комиссии при главе администрации района по противодействию коррупции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делопроизводству и работе с обращениями граждан, администрации поселений</w:t>
            </w: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526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в средствах массовой информации  сведений о фактах коррупции, материалов по антикоррупционной тематике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межведомственной комиссии по противодействию коррупции</w:t>
            </w: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526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рамках межведомственного информационного обмена, организация, размещение, своевременное обновление информационных материалов по противодействию коррупции на информационных стендах в  административных зданиях органов местного самоуправления района 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местного самоуправления,</w:t>
            </w:r>
          </w:p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Сотрудники прокуратуры района (по согласованию) </w:t>
            </w: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Pr="00CD5A71" w:rsidRDefault="002815AE" w:rsidP="00814899">
            <w:pPr>
              <w:pStyle w:val="ConsPlusCell"/>
              <w:rPr>
                <w:b/>
                <w:sz w:val="20"/>
                <w:szCs w:val="20"/>
              </w:rPr>
            </w:pPr>
            <w:r w:rsidRPr="00CD5A7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6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антикоррупционного общественного сознания и нетерпимости к проявлениям коррупции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Pr="00AB2EEB" w:rsidRDefault="002815AE" w:rsidP="00814899">
            <w:pPr>
              <w:pStyle w:val="ConsPlusCell"/>
              <w:rPr>
                <w:sz w:val="20"/>
                <w:szCs w:val="20"/>
              </w:rPr>
            </w:pPr>
            <w:r w:rsidRPr="00AB2EEB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266" w:type="dxa"/>
            <w:shd w:val="clear" w:color="auto" w:fill="auto"/>
          </w:tcPr>
          <w:p w:rsidR="002815AE" w:rsidRPr="00AB2EE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 и проведение районного конкурса плакатов-презентаций среди школьников  «Чистые руки»  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РУО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РУО</w:t>
            </w:r>
          </w:p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</w:tr>
      <w:tr w:rsidR="002815AE" w:rsidRPr="00662C2B" w:rsidTr="002815AE">
        <w:tc>
          <w:tcPr>
            <w:tcW w:w="512" w:type="dxa"/>
            <w:shd w:val="clear" w:color="auto" w:fill="auto"/>
          </w:tcPr>
          <w:p w:rsidR="002815AE" w:rsidRPr="00AB2EE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526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листовок, памяток, буклетов других информационных материалов  в целях размещения на  информационных стендах  по противодействию коррупции 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Заместители руководителей органов местного самоуправления, в чьи обязанности входит участие в </w:t>
            </w:r>
            <w:r>
              <w:rPr>
                <w:sz w:val="20"/>
                <w:szCs w:val="20"/>
              </w:rPr>
              <w:lastRenderedPageBreak/>
              <w:t>противодействии коррупции</w:t>
            </w:r>
          </w:p>
        </w:tc>
      </w:tr>
    </w:tbl>
    <w:p w:rsidR="002815AE" w:rsidRDefault="002815AE" w:rsidP="002815AE">
      <w:pPr>
        <w:pStyle w:val="ab"/>
        <w:jc w:val="center"/>
      </w:pPr>
    </w:p>
    <w:p w:rsidR="002815AE" w:rsidRDefault="002815AE" w:rsidP="002815AE">
      <w:pPr>
        <w:pStyle w:val="ab"/>
        <w:jc w:val="center"/>
      </w:pPr>
      <w:r>
        <w:t>_______________</w:t>
      </w:r>
    </w:p>
    <w:p w:rsidR="002815AE" w:rsidRDefault="002815AE" w:rsidP="002815AE">
      <w:pPr>
        <w:pStyle w:val="ab"/>
        <w:jc w:val="center"/>
      </w:pPr>
    </w:p>
    <w:p w:rsidR="002815AE" w:rsidRDefault="002815AE" w:rsidP="002815AE">
      <w:pPr>
        <w:pStyle w:val="ab"/>
        <w:jc w:val="center"/>
      </w:pPr>
    </w:p>
    <w:p w:rsidR="002815AE" w:rsidRDefault="002815AE" w:rsidP="002815AE">
      <w:pPr>
        <w:pStyle w:val="ab"/>
        <w:jc w:val="center"/>
      </w:pPr>
    </w:p>
    <w:p w:rsidR="002815AE" w:rsidRDefault="002815AE" w:rsidP="002815AE">
      <w:pPr>
        <w:pStyle w:val="ab"/>
        <w:jc w:val="center"/>
      </w:pPr>
    </w:p>
    <w:p w:rsidR="002815AE" w:rsidRDefault="002815AE" w:rsidP="002815AE">
      <w:pPr>
        <w:pStyle w:val="ab"/>
        <w:jc w:val="center"/>
      </w:pPr>
    </w:p>
    <w:p w:rsidR="002815AE" w:rsidRDefault="002815AE" w:rsidP="002815AE">
      <w:pPr>
        <w:pStyle w:val="ab"/>
        <w:jc w:val="center"/>
      </w:pPr>
    </w:p>
    <w:p w:rsidR="002815AE" w:rsidRDefault="002815AE" w:rsidP="002815AE">
      <w:pPr>
        <w:pStyle w:val="ab"/>
        <w:jc w:val="center"/>
      </w:pPr>
    </w:p>
    <w:p w:rsidR="008B3608" w:rsidRDefault="008B3608" w:rsidP="008B36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8B36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8B36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8B36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8B36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8B36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8B36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8B36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8B36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8B36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8B36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8B36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8B36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8B36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8B36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8B36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8B36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8B360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B3608" w:rsidRDefault="008B3608" w:rsidP="008B360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района</w:t>
      </w:r>
    </w:p>
    <w:p w:rsidR="008B3608" w:rsidRDefault="008B3608" w:rsidP="008B360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_______________№______________</w:t>
      </w:r>
    </w:p>
    <w:p w:rsidR="008B3608" w:rsidRDefault="008B3608" w:rsidP="008B360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B3608" w:rsidRDefault="00F250A3" w:rsidP="008B360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B3608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8B3608" w:rsidRDefault="008B3608" w:rsidP="008B360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B3608" w:rsidRPr="008B3608" w:rsidRDefault="008B3608" w:rsidP="008B360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08">
        <w:rPr>
          <w:rFonts w:ascii="Times New Roman" w:hAnsi="Times New Roman" w:cs="Times New Roman"/>
          <w:b/>
          <w:sz w:val="28"/>
          <w:szCs w:val="28"/>
        </w:rPr>
        <w:t>Расходы на реализацию муниципальной программы</w:t>
      </w:r>
      <w:r w:rsidR="00F250A3" w:rsidRPr="008B3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6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3A9" w:rsidRPr="008B3608" w:rsidRDefault="008B3608" w:rsidP="008B360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08">
        <w:rPr>
          <w:rFonts w:ascii="Times New Roman" w:hAnsi="Times New Roman" w:cs="Times New Roman"/>
          <w:b/>
          <w:sz w:val="28"/>
          <w:szCs w:val="28"/>
        </w:rPr>
        <w:t>за счет средств районного бюджета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07"/>
        <w:gridCol w:w="1597"/>
        <w:gridCol w:w="1932"/>
        <w:gridCol w:w="1984"/>
        <w:gridCol w:w="855"/>
        <w:gridCol w:w="775"/>
        <w:gridCol w:w="789"/>
        <w:gridCol w:w="775"/>
        <w:gridCol w:w="796"/>
      </w:tblGrid>
      <w:tr w:rsidR="0018198E" w:rsidTr="0018198E">
        <w:trPr>
          <w:trHeight w:val="597"/>
        </w:trPr>
        <w:tc>
          <w:tcPr>
            <w:tcW w:w="407" w:type="dxa"/>
            <w:vMerge w:val="restart"/>
          </w:tcPr>
          <w:p w:rsidR="0018198E" w:rsidRPr="00F250A3" w:rsidRDefault="0018198E" w:rsidP="0018198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97" w:type="dxa"/>
            <w:vMerge w:val="restart"/>
          </w:tcPr>
          <w:p w:rsidR="0018198E" w:rsidRPr="00F250A3" w:rsidRDefault="0018198E" w:rsidP="0018198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32" w:type="dxa"/>
            <w:vMerge w:val="restart"/>
          </w:tcPr>
          <w:p w:rsidR="0018198E" w:rsidRPr="00F250A3" w:rsidRDefault="0018198E" w:rsidP="0018198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984" w:type="dxa"/>
            <w:vMerge w:val="restart"/>
          </w:tcPr>
          <w:p w:rsidR="0018198E" w:rsidRPr="00F250A3" w:rsidRDefault="0018198E" w:rsidP="0018198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 распорядитель бюджетных средств</w:t>
            </w:r>
          </w:p>
        </w:tc>
        <w:tc>
          <w:tcPr>
            <w:tcW w:w="3990" w:type="dxa"/>
            <w:gridSpan w:val="5"/>
            <w:tcBorders>
              <w:bottom w:val="single" w:sz="4" w:space="0" w:color="auto"/>
            </w:tcBorders>
          </w:tcPr>
          <w:p w:rsidR="0018198E" w:rsidRPr="00F250A3" w:rsidRDefault="0018198E" w:rsidP="0018198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18198E" w:rsidTr="0018198E">
        <w:trPr>
          <w:trHeight w:val="363"/>
        </w:trPr>
        <w:tc>
          <w:tcPr>
            <w:tcW w:w="407" w:type="dxa"/>
            <w:vMerge/>
          </w:tcPr>
          <w:p w:rsidR="0018198E" w:rsidRDefault="0018198E" w:rsidP="0018198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18198E" w:rsidRDefault="0018198E" w:rsidP="0018198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18198E" w:rsidRDefault="0018198E" w:rsidP="0018198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198E" w:rsidRDefault="0018198E" w:rsidP="0018198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8198E" w:rsidRPr="00F250A3" w:rsidRDefault="0018198E" w:rsidP="0018198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18198E" w:rsidRPr="00F250A3" w:rsidRDefault="0018198E" w:rsidP="0018198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18198E" w:rsidRPr="00F250A3" w:rsidRDefault="0018198E" w:rsidP="0018198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18198E" w:rsidRPr="00F250A3" w:rsidRDefault="0018198E" w:rsidP="0018198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8198E" w:rsidRPr="00F250A3" w:rsidRDefault="0018198E" w:rsidP="0018198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18198E" w:rsidTr="0018198E">
        <w:tc>
          <w:tcPr>
            <w:tcW w:w="407" w:type="dxa"/>
          </w:tcPr>
          <w:p w:rsidR="00F250A3" w:rsidRPr="00F250A3" w:rsidRDefault="00F250A3" w:rsidP="0018198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25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F250A3" w:rsidRPr="00F250A3" w:rsidRDefault="00F250A3" w:rsidP="0018198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250A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932" w:type="dxa"/>
          </w:tcPr>
          <w:p w:rsidR="00F250A3" w:rsidRPr="00F250A3" w:rsidRDefault="00F250A3" w:rsidP="0018198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250A3">
              <w:rPr>
                <w:rFonts w:ascii="Times New Roman" w:hAnsi="Times New Roman" w:cs="Times New Roman"/>
              </w:rPr>
              <w:t xml:space="preserve">О противодействии коррупции в муниципальном образовании Шабалинский муниципальный район Кировской области </w:t>
            </w:r>
          </w:p>
        </w:tc>
        <w:tc>
          <w:tcPr>
            <w:tcW w:w="1984" w:type="dxa"/>
          </w:tcPr>
          <w:p w:rsidR="00F250A3" w:rsidRPr="00F250A3" w:rsidRDefault="00F250A3" w:rsidP="0018198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250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5" w:type="dxa"/>
          </w:tcPr>
          <w:p w:rsidR="00F250A3" w:rsidRPr="00F250A3" w:rsidRDefault="00F250A3" w:rsidP="0018198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250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</w:tcPr>
          <w:p w:rsidR="00F250A3" w:rsidRPr="00F250A3" w:rsidRDefault="00F250A3" w:rsidP="0018198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250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</w:tcPr>
          <w:p w:rsidR="00F250A3" w:rsidRPr="00F250A3" w:rsidRDefault="0018198E" w:rsidP="0018198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0,560</w:t>
            </w:r>
          </w:p>
        </w:tc>
        <w:tc>
          <w:tcPr>
            <w:tcW w:w="775" w:type="dxa"/>
          </w:tcPr>
          <w:p w:rsidR="00F250A3" w:rsidRPr="00F250A3" w:rsidRDefault="0018198E" w:rsidP="0018198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</w:tcPr>
          <w:p w:rsidR="00F250A3" w:rsidRPr="00F250A3" w:rsidRDefault="0018198E" w:rsidP="0018198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0,560</w:t>
            </w:r>
          </w:p>
        </w:tc>
      </w:tr>
      <w:tr w:rsidR="0018198E" w:rsidTr="0018198E">
        <w:tc>
          <w:tcPr>
            <w:tcW w:w="407" w:type="dxa"/>
          </w:tcPr>
          <w:p w:rsidR="00F250A3" w:rsidRPr="0018198E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F250A3" w:rsidRPr="0018198E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F250A3" w:rsidRPr="0018198E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250A3" w:rsidRPr="0018198E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198E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F250A3" w:rsidRPr="0018198E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198E">
              <w:rPr>
                <w:rFonts w:ascii="Times New Roman" w:hAnsi="Times New Roman" w:cs="Times New Roman"/>
              </w:rPr>
              <w:t>Администрация Шабалинского района</w:t>
            </w:r>
          </w:p>
        </w:tc>
        <w:tc>
          <w:tcPr>
            <w:tcW w:w="855" w:type="dxa"/>
          </w:tcPr>
          <w:p w:rsidR="00F250A3" w:rsidRPr="0018198E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250A3" w:rsidRPr="0018198E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F250A3" w:rsidRPr="0018198E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250A3" w:rsidRPr="0018198E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F250A3" w:rsidRPr="0018198E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98E" w:rsidTr="0018198E">
        <w:tc>
          <w:tcPr>
            <w:tcW w:w="407" w:type="dxa"/>
          </w:tcPr>
          <w:p w:rsidR="00F250A3" w:rsidRPr="0018198E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F250A3" w:rsidRPr="0018198E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F250A3" w:rsidRPr="0018198E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250A3" w:rsidRPr="0018198E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198E">
              <w:rPr>
                <w:rFonts w:ascii="Times New Roman" w:hAnsi="Times New Roman" w:cs="Times New Roman"/>
              </w:rPr>
              <w:t>Соисполнитель</w:t>
            </w:r>
          </w:p>
          <w:p w:rsidR="00F250A3" w:rsidRPr="0018198E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198E">
              <w:rPr>
                <w:rFonts w:ascii="Times New Roman" w:hAnsi="Times New Roman" w:cs="Times New Roman"/>
              </w:rPr>
              <w:t>Районное управление образования</w:t>
            </w:r>
          </w:p>
        </w:tc>
        <w:tc>
          <w:tcPr>
            <w:tcW w:w="855" w:type="dxa"/>
          </w:tcPr>
          <w:p w:rsidR="00F250A3" w:rsidRPr="0018198E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1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</w:tcPr>
          <w:p w:rsidR="00F250A3" w:rsidRPr="0018198E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1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</w:tcPr>
          <w:p w:rsidR="00F250A3" w:rsidRPr="0018198E" w:rsidRDefault="0018198E" w:rsidP="0018198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0,560</w:t>
            </w:r>
          </w:p>
        </w:tc>
        <w:tc>
          <w:tcPr>
            <w:tcW w:w="775" w:type="dxa"/>
          </w:tcPr>
          <w:p w:rsidR="00F250A3" w:rsidRPr="0018198E" w:rsidRDefault="0018198E" w:rsidP="0018198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</w:tcPr>
          <w:p w:rsidR="00F250A3" w:rsidRPr="0018198E" w:rsidRDefault="0018198E" w:rsidP="0018198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0,560</w:t>
            </w:r>
          </w:p>
        </w:tc>
      </w:tr>
    </w:tbl>
    <w:p w:rsidR="00F250A3" w:rsidRPr="00F250A3" w:rsidRDefault="008B3608" w:rsidP="008B36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F250A3" w:rsidRPr="00F250A3" w:rsidSect="006B0D9D">
      <w:pgSz w:w="11906" w:h="16838"/>
      <w:pgMar w:top="1701" w:right="62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9B" w:rsidRDefault="00955C9B" w:rsidP="000B6566">
      <w:pPr>
        <w:spacing w:after="0" w:line="240" w:lineRule="auto"/>
      </w:pPr>
      <w:r>
        <w:separator/>
      </w:r>
    </w:p>
  </w:endnote>
  <w:endnote w:type="continuationSeparator" w:id="0">
    <w:p w:rsidR="00955C9B" w:rsidRDefault="00955C9B" w:rsidP="000B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9B" w:rsidRDefault="00955C9B" w:rsidP="000B6566">
      <w:pPr>
        <w:spacing w:after="0" w:line="240" w:lineRule="auto"/>
      </w:pPr>
      <w:r>
        <w:separator/>
      </w:r>
    </w:p>
  </w:footnote>
  <w:footnote w:type="continuationSeparator" w:id="0">
    <w:p w:rsidR="00955C9B" w:rsidRDefault="00955C9B" w:rsidP="000B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27777"/>
    <w:multiLevelType w:val="hybridMultilevel"/>
    <w:tmpl w:val="3282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17BF"/>
    <w:multiLevelType w:val="hybridMultilevel"/>
    <w:tmpl w:val="4F5A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314D8"/>
    <w:multiLevelType w:val="multilevel"/>
    <w:tmpl w:val="24BE0C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4">
    <w:nsid w:val="361E5658"/>
    <w:multiLevelType w:val="hybridMultilevel"/>
    <w:tmpl w:val="EC0C49A6"/>
    <w:lvl w:ilvl="0" w:tplc="CFD4A8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3A0612"/>
    <w:multiLevelType w:val="hybridMultilevel"/>
    <w:tmpl w:val="F13AF60C"/>
    <w:lvl w:ilvl="0" w:tplc="C8AE6FC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507B4FCA"/>
    <w:multiLevelType w:val="hybridMultilevel"/>
    <w:tmpl w:val="E12AB804"/>
    <w:lvl w:ilvl="0" w:tplc="4AFC14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3173793"/>
    <w:multiLevelType w:val="multilevel"/>
    <w:tmpl w:val="24BE0C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8">
    <w:nsid w:val="744C62BB"/>
    <w:multiLevelType w:val="hybridMultilevel"/>
    <w:tmpl w:val="4A1EB2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F14F4"/>
    <w:multiLevelType w:val="hybridMultilevel"/>
    <w:tmpl w:val="6D4EAC22"/>
    <w:lvl w:ilvl="0" w:tplc="BB5A01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1"/>
    <w:rsid w:val="0000391C"/>
    <w:rsid w:val="00026273"/>
    <w:rsid w:val="000320E6"/>
    <w:rsid w:val="00032ECB"/>
    <w:rsid w:val="00034F11"/>
    <w:rsid w:val="00043D0B"/>
    <w:rsid w:val="000772AA"/>
    <w:rsid w:val="00082614"/>
    <w:rsid w:val="000A4C94"/>
    <w:rsid w:val="000B6566"/>
    <w:rsid w:val="00110238"/>
    <w:rsid w:val="00127F5D"/>
    <w:rsid w:val="00134301"/>
    <w:rsid w:val="00135853"/>
    <w:rsid w:val="001716B0"/>
    <w:rsid w:val="0018198E"/>
    <w:rsid w:val="0018615E"/>
    <w:rsid w:val="001876EB"/>
    <w:rsid w:val="001E0FAE"/>
    <w:rsid w:val="001E1614"/>
    <w:rsid w:val="001E1AD4"/>
    <w:rsid w:val="00222337"/>
    <w:rsid w:val="002227E8"/>
    <w:rsid w:val="002376E1"/>
    <w:rsid w:val="00263B67"/>
    <w:rsid w:val="00272853"/>
    <w:rsid w:val="00277248"/>
    <w:rsid w:val="002812E7"/>
    <w:rsid w:val="002815AE"/>
    <w:rsid w:val="002909EE"/>
    <w:rsid w:val="002A7A57"/>
    <w:rsid w:val="002B5712"/>
    <w:rsid w:val="002C0770"/>
    <w:rsid w:val="002F447D"/>
    <w:rsid w:val="002F4EA7"/>
    <w:rsid w:val="00306E78"/>
    <w:rsid w:val="00310769"/>
    <w:rsid w:val="003120DB"/>
    <w:rsid w:val="00341741"/>
    <w:rsid w:val="00343DA5"/>
    <w:rsid w:val="00351F46"/>
    <w:rsid w:val="00355BBE"/>
    <w:rsid w:val="00373F74"/>
    <w:rsid w:val="003A0015"/>
    <w:rsid w:val="00420A33"/>
    <w:rsid w:val="00426D33"/>
    <w:rsid w:val="00435B3A"/>
    <w:rsid w:val="00472DBD"/>
    <w:rsid w:val="00474154"/>
    <w:rsid w:val="00483178"/>
    <w:rsid w:val="00497CCB"/>
    <w:rsid w:val="004B3ACF"/>
    <w:rsid w:val="004C3D63"/>
    <w:rsid w:val="004D2F1D"/>
    <w:rsid w:val="004F4EF5"/>
    <w:rsid w:val="005100E4"/>
    <w:rsid w:val="00523380"/>
    <w:rsid w:val="00554ED1"/>
    <w:rsid w:val="005629C1"/>
    <w:rsid w:val="005641BF"/>
    <w:rsid w:val="00565F3B"/>
    <w:rsid w:val="005B4A25"/>
    <w:rsid w:val="005B65DD"/>
    <w:rsid w:val="005D6F1C"/>
    <w:rsid w:val="005E017C"/>
    <w:rsid w:val="006179C5"/>
    <w:rsid w:val="00630A59"/>
    <w:rsid w:val="00646E64"/>
    <w:rsid w:val="0065648B"/>
    <w:rsid w:val="00656A3D"/>
    <w:rsid w:val="00673FC7"/>
    <w:rsid w:val="006A109B"/>
    <w:rsid w:val="006A460D"/>
    <w:rsid w:val="006B0D9D"/>
    <w:rsid w:val="006B2AA5"/>
    <w:rsid w:val="006D6287"/>
    <w:rsid w:val="006E45A9"/>
    <w:rsid w:val="007218EC"/>
    <w:rsid w:val="00727AD1"/>
    <w:rsid w:val="00732847"/>
    <w:rsid w:val="007353DB"/>
    <w:rsid w:val="007658B4"/>
    <w:rsid w:val="007933A9"/>
    <w:rsid w:val="007937A6"/>
    <w:rsid w:val="007A39CE"/>
    <w:rsid w:val="007B7250"/>
    <w:rsid w:val="007E1BF3"/>
    <w:rsid w:val="00803DAD"/>
    <w:rsid w:val="00815A01"/>
    <w:rsid w:val="00876548"/>
    <w:rsid w:val="008879C0"/>
    <w:rsid w:val="00890ADA"/>
    <w:rsid w:val="008B3608"/>
    <w:rsid w:val="00906F17"/>
    <w:rsid w:val="00923EB4"/>
    <w:rsid w:val="00955C9B"/>
    <w:rsid w:val="00961F52"/>
    <w:rsid w:val="00965E63"/>
    <w:rsid w:val="00967CA9"/>
    <w:rsid w:val="009769E0"/>
    <w:rsid w:val="0098612D"/>
    <w:rsid w:val="009909B0"/>
    <w:rsid w:val="009B5416"/>
    <w:rsid w:val="009E3474"/>
    <w:rsid w:val="009E50D2"/>
    <w:rsid w:val="00A347A3"/>
    <w:rsid w:val="00A45EBA"/>
    <w:rsid w:val="00A53C34"/>
    <w:rsid w:val="00A90C2A"/>
    <w:rsid w:val="00AA3D73"/>
    <w:rsid w:val="00AB3613"/>
    <w:rsid w:val="00AC44A4"/>
    <w:rsid w:val="00AD6DF4"/>
    <w:rsid w:val="00AF0344"/>
    <w:rsid w:val="00AF632D"/>
    <w:rsid w:val="00B20588"/>
    <w:rsid w:val="00B2314F"/>
    <w:rsid w:val="00B24B11"/>
    <w:rsid w:val="00B24F15"/>
    <w:rsid w:val="00B85FBC"/>
    <w:rsid w:val="00B86A0E"/>
    <w:rsid w:val="00BA16FA"/>
    <w:rsid w:val="00BB30C4"/>
    <w:rsid w:val="00C16A37"/>
    <w:rsid w:val="00C1737B"/>
    <w:rsid w:val="00C34A22"/>
    <w:rsid w:val="00C44F15"/>
    <w:rsid w:val="00C56EB9"/>
    <w:rsid w:val="00C62732"/>
    <w:rsid w:val="00C740A7"/>
    <w:rsid w:val="00C77163"/>
    <w:rsid w:val="00C9351B"/>
    <w:rsid w:val="00CA6332"/>
    <w:rsid w:val="00CB1E4B"/>
    <w:rsid w:val="00CB5F17"/>
    <w:rsid w:val="00CF6712"/>
    <w:rsid w:val="00D16C5C"/>
    <w:rsid w:val="00D31FE7"/>
    <w:rsid w:val="00D46527"/>
    <w:rsid w:val="00D7324B"/>
    <w:rsid w:val="00D82742"/>
    <w:rsid w:val="00DB2493"/>
    <w:rsid w:val="00DF0E5D"/>
    <w:rsid w:val="00E14DCC"/>
    <w:rsid w:val="00E24305"/>
    <w:rsid w:val="00E25F0A"/>
    <w:rsid w:val="00E40B27"/>
    <w:rsid w:val="00E614D1"/>
    <w:rsid w:val="00E86AA8"/>
    <w:rsid w:val="00EB3334"/>
    <w:rsid w:val="00ED7A4D"/>
    <w:rsid w:val="00F11C98"/>
    <w:rsid w:val="00F250A3"/>
    <w:rsid w:val="00F417D3"/>
    <w:rsid w:val="00F64D7F"/>
    <w:rsid w:val="00F72799"/>
    <w:rsid w:val="00FA2DFC"/>
    <w:rsid w:val="00FB2A51"/>
    <w:rsid w:val="00FB681F"/>
    <w:rsid w:val="00F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86A0E"/>
    <w:pPr>
      <w:ind w:left="720"/>
      <w:contextualSpacing/>
    </w:pPr>
  </w:style>
  <w:style w:type="paragraph" w:styleId="ab">
    <w:name w:val="Normal (Web)"/>
    <w:basedOn w:val="a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locked/>
    <w:rsid w:val="003120DB"/>
    <w:rPr>
      <w:b/>
      <w:bCs/>
    </w:rPr>
  </w:style>
  <w:style w:type="character" w:styleId="ad">
    <w:name w:val="Hyperlink"/>
    <w:rsid w:val="003120DB"/>
    <w:rPr>
      <w:color w:val="0000FF"/>
      <w:u w:val="single"/>
    </w:rPr>
  </w:style>
  <w:style w:type="paragraph" w:customStyle="1" w:styleId="ConsPlusCell">
    <w:name w:val="ConsPlusCell"/>
    <w:rsid w:val="002815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86A0E"/>
    <w:pPr>
      <w:ind w:left="720"/>
      <w:contextualSpacing/>
    </w:pPr>
  </w:style>
  <w:style w:type="paragraph" w:styleId="ab">
    <w:name w:val="Normal (Web)"/>
    <w:basedOn w:val="a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locked/>
    <w:rsid w:val="003120DB"/>
    <w:rPr>
      <w:b/>
      <w:bCs/>
    </w:rPr>
  </w:style>
  <w:style w:type="character" w:styleId="ad">
    <w:name w:val="Hyperlink"/>
    <w:rsid w:val="003120DB"/>
    <w:rPr>
      <w:color w:val="0000FF"/>
      <w:u w:val="single"/>
    </w:rPr>
  </w:style>
  <w:style w:type="paragraph" w:customStyle="1" w:styleId="ConsPlusCell">
    <w:name w:val="ConsPlusCell"/>
    <w:rsid w:val="002815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1526</Words>
  <Characters>13236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Администрация Шабалинского района</Company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subject/>
  <dc:creator>User</dc:creator>
  <cp:keywords/>
  <dc:description/>
  <cp:lastModifiedBy>управделами</cp:lastModifiedBy>
  <cp:revision>2</cp:revision>
  <cp:lastPrinted>2014-12-23T13:49:00Z</cp:lastPrinted>
  <dcterms:created xsi:type="dcterms:W3CDTF">2014-12-23T13:50:00Z</dcterms:created>
  <dcterms:modified xsi:type="dcterms:W3CDTF">2014-12-23T13:50:00Z</dcterms:modified>
</cp:coreProperties>
</file>