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B3" w:rsidRPr="00381960" w:rsidRDefault="00CB28B3" w:rsidP="00CB28B3">
      <w:pPr>
        <w:jc w:val="center"/>
        <w:rPr>
          <w:b/>
          <w:sz w:val="28"/>
          <w:szCs w:val="28"/>
        </w:rPr>
      </w:pPr>
      <w:r w:rsidRPr="00381960">
        <w:rPr>
          <w:b/>
          <w:sz w:val="28"/>
          <w:szCs w:val="28"/>
        </w:rPr>
        <w:t>АДМИНИСТРАЦИЯ ЧЕРНОВСКОГО СЕЛЬСКОГО ПОСЕЛЕНИЯ ШАБАЛИНСКОГО РАЙОНА КИРОВСКОЙ ОБЛАСТИ</w:t>
      </w:r>
    </w:p>
    <w:p w:rsidR="00CB28B3" w:rsidRPr="00381960" w:rsidRDefault="00CB28B3" w:rsidP="00CB28B3">
      <w:pPr>
        <w:jc w:val="center"/>
        <w:rPr>
          <w:b/>
          <w:sz w:val="28"/>
          <w:szCs w:val="28"/>
        </w:rPr>
      </w:pPr>
    </w:p>
    <w:p w:rsidR="00CB28B3" w:rsidRPr="00381960" w:rsidRDefault="00CB28B3" w:rsidP="00CB28B3">
      <w:pPr>
        <w:jc w:val="center"/>
        <w:rPr>
          <w:b/>
          <w:bCs/>
          <w:sz w:val="32"/>
          <w:szCs w:val="32"/>
        </w:rPr>
      </w:pPr>
      <w:r w:rsidRPr="00381960">
        <w:rPr>
          <w:b/>
          <w:bCs/>
          <w:sz w:val="32"/>
          <w:szCs w:val="32"/>
        </w:rPr>
        <w:t>ПОСТАНОВЛЕНИЕ</w:t>
      </w:r>
    </w:p>
    <w:p w:rsidR="00CB28B3" w:rsidRPr="00381960" w:rsidRDefault="00CB28B3" w:rsidP="00CB28B3">
      <w:pPr>
        <w:jc w:val="center"/>
        <w:rPr>
          <w:b/>
        </w:rPr>
      </w:pPr>
    </w:p>
    <w:p w:rsidR="00CB28B3" w:rsidRDefault="00CB28B3" w:rsidP="00CB28B3">
      <w:pPr>
        <w:rPr>
          <w:sz w:val="28"/>
          <w:szCs w:val="28"/>
          <w:u w:val="single"/>
        </w:rPr>
      </w:pPr>
    </w:p>
    <w:p w:rsidR="00CB28B3" w:rsidRPr="00381960" w:rsidRDefault="00CB28B3" w:rsidP="00CB28B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21.12.2021</w:t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</w:rPr>
        <w:tab/>
      </w:r>
      <w:r w:rsidRPr="00381960">
        <w:rPr>
          <w:b/>
          <w:sz w:val="28"/>
          <w:szCs w:val="28"/>
        </w:rPr>
        <w:t xml:space="preserve">№ </w:t>
      </w:r>
      <w:r w:rsidRPr="00381960">
        <w:rPr>
          <w:b/>
        </w:rPr>
        <w:t xml:space="preserve"> </w:t>
      </w:r>
      <w:r w:rsidRPr="00381960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70</w:t>
      </w:r>
    </w:p>
    <w:p w:rsidR="00CB28B3" w:rsidRDefault="00CB28B3" w:rsidP="00CB28B3"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</w:t>
      </w:r>
    </w:p>
    <w:p w:rsidR="00CB28B3" w:rsidRDefault="00CB28B3" w:rsidP="00CB28B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Черновское</w:t>
      </w:r>
    </w:p>
    <w:p w:rsidR="00CB28B3" w:rsidRPr="005C3B70" w:rsidRDefault="00CB28B3" w:rsidP="00CB28B3">
      <w:pPr>
        <w:jc w:val="center"/>
        <w:rPr>
          <w:b/>
          <w:sz w:val="28"/>
          <w:szCs w:val="28"/>
        </w:rPr>
      </w:pPr>
    </w:p>
    <w:p w:rsidR="00CB28B3" w:rsidRDefault="00CB28B3" w:rsidP="00CB28B3">
      <w:pPr>
        <w:jc w:val="center"/>
        <w:rPr>
          <w:b/>
          <w:sz w:val="28"/>
          <w:szCs w:val="28"/>
        </w:rPr>
      </w:pPr>
      <w:r w:rsidRPr="005C3B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базового размера платы</w:t>
      </w:r>
    </w:p>
    <w:p w:rsidR="00CB28B3" w:rsidRDefault="00CB28B3" w:rsidP="00CB2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наем жилого </w:t>
      </w:r>
      <w:proofErr w:type="gramStart"/>
      <w:r>
        <w:rPr>
          <w:b/>
          <w:sz w:val="28"/>
          <w:szCs w:val="28"/>
        </w:rPr>
        <w:t>помещения  на</w:t>
      </w:r>
      <w:proofErr w:type="gramEnd"/>
      <w:r>
        <w:rPr>
          <w:b/>
          <w:sz w:val="28"/>
          <w:szCs w:val="28"/>
        </w:rPr>
        <w:t xml:space="preserve"> 2022 год</w:t>
      </w:r>
    </w:p>
    <w:p w:rsidR="00CB28B3" w:rsidRDefault="00CB28B3" w:rsidP="00CB28B3">
      <w:pPr>
        <w:ind w:firstLine="708"/>
        <w:jc w:val="both"/>
        <w:rPr>
          <w:b/>
          <w:sz w:val="28"/>
          <w:szCs w:val="28"/>
        </w:rPr>
      </w:pPr>
    </w:p>
    <w:p w:rsidR="00CB28B3" w:rsidRPr="005C3B70" w:rsidRDefault="00CB28B3" w:rsidP="00CB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Черновской сельской Думы от 16.12.2019 № 20/134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муниципального жилищного фонда на территории Черновского сельского поселения», на основании данных Территориального органа Федеральной службы государственной статистики по Кировской области (</w:t>
      </w:r>
      <w:proofErr w:type="spellStart"/>
      <w:r>
        <w:rPr>
          <w:sz w:val="28"/>
          <w:szCs w:val="28"/>
        </w:rPr>
        <w:t>Кировстат</w:t>
      </w:r>
      <w:proofErr w:type="spellEnd"/>
      <w:r>
        <w:rPr>
          <w:sz w:val="28"/>
          <w:szCs w:val="28"/>
        </w:rPr>
        <w:t>), Администрация Черновского сельского поселения Шабалинского района кировской области ПОСТАНОВЛЯЕТ</w:t>
      </w:r>
      <w:r w:rsidRPr="005C3B70">
        <w:rPr>
          <w:sz w:val="28"/>
          <w:szCs w:val="28"/>
        </w:rPr>
        <w:t>:</w:t>
      </w:r>
    </w:p>
    <w:p w:rsidR="00CB28B3" w:rsidRDefault="00CB28B3" w:rsidP="00CB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среднюю цену 1 кв. м общей площади на вторичном рынке жилья в Кировской области в размере </w:t>
      </w:r>
      <w:r>
        <w:rPr>
          <w:b/>
          <w:sz w:val="28"/>
          <w:szCs w:val="28"/>
        </w:rPr>
        <w:t>49 524</w:t>
      </w:r>
      <w:r>
        <w:rPr>
          <w:sz w:val="28"/>
          <w:szCs w:val="28"/>
        </w:rPr>
        <w:t xml:space="preserve"> рублей.</w:t>
      </w:r>
    </w:p>
    <w:p w:rsidR="00CB28B3" w:rsidRDefault="00CB28B3" w:rsidP="00CB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  базовый размер платы за наем жилого помещения (в рублях) за 1 кв. метр общей площади жилого помещения (площади жилого помещения, являющегося предметом договора социального найма или договора </w:t>
      </w:r>
      <w:proofErr w:type="gramStart"/>
      <w:r>
        <w:rPr>
          <w:sz w:val="28"/>
          <w:szCs w:val="28"/>
        </w:rPr>
        <w:t>найма)  на</w:t>
      </w:r>
      <w:proofErr w:type="gramEnd"/>
      <w:r>
        <w:rPr>
          <w:sz w:val="28"/>
          <w:szCs w:val="28"/>
        </w:rPr>
        <w:t xml:space="preserve"> период с 01.01.2022 по 31.12.2022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-   </w:t>
      </w:r>
      <w:r>
        <w:rPr>
          <w:b/>
          <w:sz w:val="28"/>
          <w:szCs w:val="28"/>
        </w:rPr>
        <w:t>49 524</w:t>
      </w:r>
      <w:r>
        <w:rPr>
          <w:sz w:val="28"/>
          <w:szCs w:val="28"/>
        </w:rPr>
        <w:t xml:space="preserve"> рублей.</w:t>
      </w:r>
    </w:p>
    <w:p w:rsidR="00CB28B3" w:rsidRDefault="00CB28B3" w:rsidP="00CB28B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и распространяется на правоотношения, возникшие с 01.01.2022 года.</w:t>
      </w:r>
    </w:p>
    <w:p w:rsidR="00CB28B3" w:rsidRPr="005C3B70" w:rsidRDefault="00CB28B3" w:rsidP="00CB28B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«Сборнике нормативных правовых актов органов местного самоуправления Черновского сельского поселения Шабалинского района Кировской области».</w:t>
      </w:r>
    </w:p>
    <w:p w:rsidR="00CB28B3" w:rsidRPr="005C3B70" w:rsidRDefault="00CB28B3" w:rsidP="00CB28B3">
      <w:pPr>
        <w:rPr>
          <w:sz w:val="28"/>
          <w:szCs w:val="28"/>
        </w:rPr>
      </w:pPr>
    </w:p>
    <w:p w:rsidR="00CB28B3" w:rsidRPr="005C3B70" w:rsidRDefault="00CB28B3" w:rsidP="00CB28B3">
      <w:pPr>
        <w:rPr>
          <w:sz w:val="28"/>
          <w:szCs w:val="28"/>
        </w:rPr>
      </w:pPr>
    </w:p>
    <w:p w:rsidR="00CB28B3" w:rsidRDefault="00CB28B3" w:rsidP="00CB28B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28B3" w:rsidRPr="005C3B70" w:rsidRDefault="00CB28B3" w:rsidP="00CB28B3">
      <w:pPr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Минин</w:t>
      </w:r>
    </w:p>
    <w:p w:rsidR="00CB28B3" w:rsidRPr="005C3B70" w:rsidRDefault="00CB28B3" w:rsidP="00CB28B3">
      <w:pPr>
        <w:rPr>
          <w:sz w:val="28"/>
          <w:szCs w:val="28"/>
        </w:rPr>
      </w:pPr>
    </w:p>
    <w:p w:rsidR="00CB28B3" w:rsidRPr="005C3B70" w:rsidRDefault="00CB28B3" w:rsidP="00CB28B3">
      <w:pPr>
        <w:rPr>
          <w:sz w:val="28"/>
          <w:szCs w:val="28"/>
        </w:rPr>
      </w:pPr>
    </w:p>
    <w:p w:rsidR="00CB28B3" w:rsidRPr="005C3B70" w:rsidRDefault="00CB28B3" w:rsidP="00CB28B3">
      <w:pPr>
        <w:rPr>
          <w:sz w:val="28"/>
          <w:szCs w:val="28"/>
        </w:rPr>
      </w:pPr>
    </w:p>
    <w:p w:rsidR="00CB73CE" w:rsidRDefault="00CB73CE">
      <w:bookmarkStart w:id="0" w:name="_GoBack"/>
      <w:bookmarkEnd w:id="0"/>
    </w:p>
    <w:sectPr w:rsidR="00CB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B"/>
    <w:rsid w:val="0065565B"/>
    <w:rsid w:val="00CB28B3"/>
    <w:rsid w:val="00C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25AB-549D-487D-92C3-08BA34F7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2021-12-29T13:25:00Z</dcterms:created>
  <dcterms:modified xsi:type="dcterms:W3CDTF">2021-12-29T13:25:00Z</dcterms:modified>
</cp:coreProperties>
</file>